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6ED3F" w14:textId="77777777" w:rsidR="00A8231A" w:rsidRDefault="00A8231A" w:rsidP="00A8231A">
      <w:pPr>
        <w:pStyle w:val="ListParagraph"/>
        <w:ind w:left="180"/>
        <w:jc w:val="center"/>
        <w:rPr>
          <w:rFonts w:asciiTheme="majorHAnsi" w:hAnsiTheme="majorHAnsi"/>
          <w:b/>
          <w:sz w:val="52"/>
        </w:rPr>
      </w:pPr>
      <w:bookmarkStart w:id="0" w:name="_GoBack"/>
      <w:bookmarkEnd w:id="0"/>
    </w:p>
    <w:p w14:paraId="36484FA5" w14:textId="77777777" w:rsidR="00A8231A" w:rsidRPr="00A8231A" w:rsidRDefault="00A8231A" w:rsidP="00A8231A">
      <w:pPr>
        <w:pStyle w:val="ListParagraph"/>
        <w:ind w:left="180"/>
        <w:jc w:val="center"/>
        <w:rPr>
          <w:rFonts w:asciiTheme="majorHAnsi" w:hAnsiTheme="majorHAnsi"/>
          <w:b/>
          <w:sz w:val="52"/>
        </w:rPr>
      </w:pPr>
      <w:r w:rsidRPr="00A8231A">
        <w:rPr>
          <w:rFonts w:asciiTheme="majorHAnsi" w:hAnsiTheme="majorHAnsi"/>
          <w:b/>
          <w:sz w:val="52"/>
        </w:rPr>
        <w:t>DRAFT</w:t>
      </w:r>
      <w:r>
        <w:rPr>
          <w:rFonts w:asciiTheme="majorHAnsi" w:hAnsiTheme="majorHAnsi"/>
          <w:b/>
          <w:sz w:val="52"/>
        </w:rPr>
        <w:t xml:space="preserve"> 1.</w:t>
      </w:r>
      <w:r w:rsidR="00142F8C">
        <w:rPr>
          <w:rFonts w:asciiTheme="majorHAnsi" w:hAnsiTheme="majorHAnsi"/>
          <w:b/>
          <w:sz w:val="52"/>
        </w:rPr>
        <w:t>1</w:t>
      </w:r>
    </w:p>
    <w:p w14:paraId="0F244AE8" w14:textId="77777777" w:rsidR="00A8231A" w:rsidRDefault="00A8231A" w:rsidP="00A8231A">
      <w:pPr>
        <w:pStyle w:val="ListParagraph"/>
        <w:ind w:left="180"/>
        <w:jc w:val="center"/>
        <w:rPr>
          <w:rFonts w:asciiTheme="majorHAnsi" w:hAnsiTheme="majorHAnsi"/>
          <w:b/>
          <w:sz w:val="52"/>
        </w:rPr>
      </w:pPr>
    </w:p>
    <w:p w14:paraId="7E5A5136" w14:textId="77777777" w:rsidR="00A8231A" w:rsidRPr="00A8231A" w:rsidRDefault="00A8231A" w:rsidP="00A8231A">
      <w:pPr>
        <w:pStyle w:val="ListParagraph"/>
        <w:ind w:left="180"/>
        <w:jc w:val="center"/>
        <w:rPr>
          <w:rFonts w:asciiTheme="majorHAnsi" w:hAnsiTheme="majorHAnsi"/>
          <w:b/>
          <w:sz w:val="52"/>
        </w:rPr>
      </w:pPr>
      <w:r>
        <w:rPr>
          <w:rFonts w:asciiTheme="majorHAnsi" w:hAnsiTheme="majorHAnsi"/>
          <w:b/>
          <w:sz w:val="52"/>
        </w:rPr>
        <w:t>South African</w:t>
      </w:r>
      <w:r w:rsidRPr="00A8231A">
        <w:rPr>
          <w:rFonts w:asciiTheme="majorHAnsi" w:hAnsiTheme="majorHAnsi"/>
          <w:b/>
          <w:sz w:val="52"/>
        </w:rPr>
        <w:t xml:space="preserve"> National Strategic Plan on HIV, TB and STIs 2017-2022</w:t>
      </w:r>
    </w:p>
    <w:p w14:paraId="69EA87E4" w14:textId="77777777" w:rsidR="00942F37" w:rsidRDefault="00942F37">
      <w:pPr>
        <w:rPr>
          <w:rFonts w:asciiTheme="majorHAnsi" w:hAnsiTheme="majorHAnsi"/>
          <w:b/>
        </w:rPr>
      </w:pPr>
    </w:p>
    <w:p w14:paraId="656C18A8" w14:textId="77777777" w:rsidR="00942F37" w:rsidRDefault="00942F37">
      <w:pPr>
        <w:rPr>
          <w:rFonts w:asciiTheme="majorHAnsi" w:hAnsiTheme="majorHAnsi"/>
          <w:b/>
        </w:rPr>
      </w:pPr>
    </w:p>
    <w:p w14:paraId="7EFAD545" w14:textId="77777777" w:rsidR="00942F37" w:rsidRPr="00942F37" w:rsidRDefault="00942F37" w:rsidP="00942F37">
      <w:pPr>
        <w:jc w:val="center"/>
        <w:rPr>
          <w:rFonts w:asciiTheme="majorHAnsi" w:hAnsiTheme="majorHAnsi"/>
          <w:b/>
          <w:i/>
          <w:u w:val="single"/>
        </w:rPr>
      </w:pPr>
      <w:r w:rsidRPr="00942F37">
        <w:rPr>
          <w:rFonts w:asciiTheme="majorHAnsi" w:hAnsiTheme="majorHAnsi"/>
          <w:b/>
          <w:i/>
          <w:sz w:val="32"/>
          <w:u w:val="single"/>
        </w:rPr>
        <w:t>WORKING DRAFT FOR COMMENT</w:t>
      </w:r>
    </w:p>
    <w:p w14:paraId="77D4BC03" w14:textId="77777777" w:rsidR="007B76DD" w:rsidRDefault="007B76DD">
      <w:pPr>
        <w:rPr>
          <w:rFonts w:asciiTheme="majorHAnsi" w:hAnsiTheme="majorHAnsi"/>
          <w:b/>
        </w:rPr>
      </w:pPr>
    </w:p>
    <w:p w14:paraId="373DBA59" w14:textId="77777777" w:rsidR="00942F37" w:rsidRDefault="00942F37">
      <w:pPr>
        <w:rPr>
          <w:rFonts w:asciiTheme="majorHAnsi" w:hAnsiTheme="majorHAnsi"/>
          <w:b/>
        </w:rPr>
      </w:pPr>
    </w:p>
    <w:p w14:paraId="5622BA87" w14:textId="77777777" w:rsidR="00942F37" w:rsidRDefault="00942F37">
      <w:pPr>
        <w:rPr>
          <w:rFonts w:asciiTheme="majorHAnsi" w:hAnsiTheme="majorHAnsi"/>
          <w:b/>
        </w:rPr>
      </w:pPr>
    </w:p>
    <w:p w14:paraId="0D5AB0DA" w14:textId="77777777" w:rsidR="0084753C" w:rsidRPr="003B4760" w:rsidRDefault="0084753C" w:rsidP="006F54C6">
      <w:pPr>
        <w:pBdr>
          <w:top w:val="single" w:sz="4" w:space="1" w:color="auto"/>
          <w:left w:val="single" w:sz="4" w:space="4" w:color="auto"/>
          <w:bottom w:val="single" w:sz="4" w:space="1" w:color="auto"/>
          <w:right w:val="single" w:sz="4" w:space="0" w:color="auto"/>
        </w:pBdr>
        <w:jc w:val="center"/>
        <w:rPr>
          <w:rFonts w:asciiTheme="majorHAnsi" w:hAnsiTheme="majorHAnsi"/>
          <w:b/>
          <w:sz w:val="22"/>
        </w:rPr>
      </w:pPr>
      <w:r w:rsidRPr="003B4760">
        <w:rPr>
          <w:rFonts w:asciiTheme="majorHAnsi" w:hAnsiTheme="majorHAnsi"/>
          <w:b/>
          <w:sz w:val="22"/>
        </w:rPr>
        <w:t>** A NOTE FOR READERS**</w:t>
      </w:r>
    </w:p>
    <w:p w14:paraId="6B3F4C92" w14:textId="77777777" w:rsidR="00942F37" w:rsidRPr="003B4760" w:rsidRDefault="00942F37" w:rsidP="006F54C6">
      <w:pPr>
        <w:pBdr>
          <w:top w:val="single" w:sz="4" w:space="1" w:color="auto"/>
          <w:left w:val="single" w:sz="4" w:space="4" w:color="auto"/>
          <w:bottom w:val="single" w:sz="4" w:space="1" w:color="auto"/>
          <w:right w:val="single" w:sz="4" w:space="0" w:color="auto"/>
        </w:pBdr>
        <w:jc w:val="center"/>
        <w:rPr>
          <w:rFonts w:asciiTheme="majorHAnsi" w:hAnsiTheme="majorHAnsi"/>
          <w:sz w:val="22"/>
        </w:rPr>
      </w:pPr>
    </w:p>
    <w:p w14:paraId="766971C6" w14:textId="77777777" w:rsidR="0084753C" w:rsidRPr="003B4760" w:rsidRDefault="002E649A" w:rsidP="006F54C6">
      <w:pPr>
        <w:pBdr>
          <w:top w:val="single" w:sz="4" w:space="1" w:color="auto"/>
          <w:left w:val="single" w:sz="4" w:space="4" w:color="auto"/>
          <w:bottom w:val="single" w:sz="4" w:space="1" w:color="auto"/>
          <w:right w:val="single" w:sz="4" w:space="0" w:color="auto"/>
        </w:pBdr>
        <w:jc w:val="center"/>
        <w:rPr>
          <w:rFonts w:asciiTheme="majorHAnsi" w:hAnsiTheme="majorHAnsi"/>
          <w:sz w:val="22"/>
        </w:rPr>
      </w:pPr>
      <w:r w:rsidRPr="003B4760">
        <w:rPr>
          <w:rFonts w:asciiTheme="majorHAnsi" w:hAnsiTheme="majorHAnsi"/>
          <w:sz w:val="22"/>
        </w:rPr>
        <w:t xml:space="preserve">This is a </w:t>
      </w:r>
      <w:r w:rsidR="00676DF1">
        <w:rPr>
          <w:rFonts w:asciiTheme="majorHAnsi" w:hAnsiTheme="majorHAnsi"/>
          <w:sz w:val="22"/>
        </w:rPr>
        <w:t xml:space="preserve">public </w:t>
      </w:r>
      <w:r w:rsidRPr="003B4760">
        <w:rPr>
          <w:rFonts w:asciiTheme="majorHAnsi" w:hAnsiTheme="majorHAnsi"/>
          <w:sz w:val="22"/>
        </w:rPr>
        <w:t>working draft of the NSP for HIV, TB and STIs 2017-2022 for comment</w:t>
      </w:r>
      <w:r w:rsidR="00676DF1">
        <w:rPr>
          <w:rFonts w:asciiTheme="majorHAnsi" w:hAnsiTheme="majorHAnsi"/>
          <w:sz w:val="22"/>
        </w:rPr>
        <w:t>.</w:t>
      </w:r>
      <w:r w:rsidRPr="003B4760">
        <w:rPr>
          <w:rFonts w:asciiTheme="majorHAnsi" w:hAnsiTheme="majorHAnsi"/>
          <w:sz w:val="22"/>
        </w:rPr>
        <w:t xml:space="preserve"> </w:t>
      </w:r>
      <w:r w:rsidR="00676DF1">
        <w:rPr>
          <w:rFonts w:asciiTheme="majorHAnsi" w:hAnsiTheme="majorHAnsi"/>
          <w:sz w:val="22"/>
        </w:rPr>
        <w:br/>
      </w:r>
      <w:r w:rsidRPr="003B4760">
        <w:rPr>
          <w:rFonts w:asciiTheme="majorHAnsi" w:hAnsiTheme="majorHAnsi"/>
          <w:sz w:val="22"/>
        </w:rPr>
        <w:t xml:space="preserve">It has been developed under the guidance of the NSP Steering Committee taking into consideration </w:t>
      </w:r>
      <w:r w:rsidR="006F54C6">
        <w:rPr>
          <w:rFonts w:asciiTheme="majorHAnsi" w:hAnsiTheme="majorHAnsi"/>
          <w:sz w:val="22"/>
        </w:rPr>
        <w:br/>
      </w:r>
      <w:r w:rsidRPr="003B4760">
        <w:rPr>
          <w:rFonts w:asciiTheme="majorHAnsi" w:hAnsiTheme="majorHAnsi"/>
          <w:sz w:val="22"/>
        </w:rPr>
        <w:t>all the inputs from the sectoral and national Stakeholder Consultations.</w:t>
      </w:r>
    </w:p>
    <w:p w14:paraId="463EB922" w14:textId="77777777" w:rsidR="0084753C" w:rsidRPr="003B4760" w:rsidRDefault="0084753C" w:rsidP="006F54C6">
      <w:pPr>
        <w:pBdr>
          <w:top w:val="single" w:sz="4" w:space="1" w:color="auto"/>
          <w:left w:val="single" w:sz="4" w:space="4" w:color="auto"/>
          <w:bottom w:val="single" w:sz="4" w:space="1" w:color="auto"/>
          <w:right w:val="single" w:sz="4" w:space="0" w:color="auto"/>
        </w:pBdr>
        <w:jc w:val="center"/>
        <w:rPr>
          <w:rFonts w:asciiTheme="majorHAnsi" w:hAnsiTheme="majorHAnsi"/>
          <w:sz w:val="22"/>
        </w:rPr>
      </w:pPr>
    </w:p>
    <w:p w14:paraId="6F511F19" w14:textId="77777777" w:rsidR="002E649A" w:rsidRPr="003B4760" w:rsidRDefault="002E649A" w:rsidP="006F54C6">
      <w:pPr>
        <w:pBdr>
          <w:top w:val="single" w:sz="4" w:space="1" w:color="auto"/>
          <w:left w:val="single" w:sz="4" w:space="4" w:color="auto"/>
          <w:bottom w:val="single" w:sz="4" w:space="1" w:color="auto"/>
          <w:right w:val="single" w:sz="4" w:space="0" w:color="auto"/>
        </w:pBdr>
        <w:jc w:val="center"/>
        <w:rPr>
          <w:rFonts w:asciiTheme="majorHAnsi" w:hAnsiTheme="majorHAnsi"/>
          <w:b/>
          <w:sz w:val="22"/>
        </w:rPr>
      </w:pPr>
      <w:r w:rsidRPr="003B4760">
        <w:rPr>
          <w:rFonts w:asciiTheme="majorHAnsi" w:hAnsiTheme="majorHAnsi"/>
          <w:b/>
          <w:sz w:val="28"/>
        </w:rPr>
        <w:t xml:space="preserve">All stakeholders are invited to submit comments to </w:t>
      </w:r>
      <w:hyperlink r:id="rId8" w:history="1">
        <w:r w:rsidR="005708BC" w:rsidRPr="003B4760">
          <w:rPr>
            <w:rStyle w:val="Hyperlink"/>
            <w:rFonts w:asciiTheme="majorHAnsi" w:hAnsiTheme="majorHAnsi"/>
            <w:b/>
            <w:sz w:val="28"/>
            <w:highlight w:val="yellow"/>
          </w:rPr>
          <w:t>nsp@sanac.org.za</w:t>
        </w:r>
      </w:hyperlink>
    </w:p>
    <w:p w14:paraId="1622E271" w14:textId="77777777" w:rsidR="005708BC" w:rsidRPr="003B4760" w:rsidRDefault="005708BC" w:rsidP="006F54C6">
      <w:pPr>
        <w:pBdr>
          <w:top w:val="single" w:sz="4" w:space="1" w:color="auto"/>
          <w:left w:val="single" w:sz="4" w:space="4" w:color="auto"/>
          <w:bottom w:val="single" w:sz="4" w:space="1" w:color="auto"/>
          <w:right w:val="single" w:sz="4" w:space="0" w:color="auto"/>
        </w:pBdr>
        <w:jc w:val="center"/>
        <w:rPr>
          <w:rFonts w:asciiTheme="majorHAnsi" w:hAnsiTheme="majorHAnsi"/>
          <w:sz w:val="22"/>
        </w:rPr>
      </w:pPr>
    </w:p>
    <w:p w14:paraId="5355D34E" w14:textId="77777777" w:rsidR="006F54C6" w:rsidRDefault="005E4BA9" w:rsidP="006F54C6">
      <w:pPr>
        <w:pBdr>
          <w:top w:val="single" w:sz="4" w:space="1" w:color="auto"/>
          <w:left w:val="single" w:sz="4" w:space="4" w:color="auto"/>
          <w:bottom w:val="single" w:sz="4" w:space="1" w:color="auto"/>
          <w:right w:val="single" w:sz="4" w:space="0" w:color="auto"/>
        </w:pBdr>
        <w:jc w:val="center"/>
        <w:rPr>
          <w:rFonts w:asciiTheme="majorHAnsi" w:hAnsiTheme="majorHAnsi"/>
          <w:i/>
          <w:sz w:val="22"/>
        </w:rPr>
      </w:pPr>
      <w:r w:rsidRPr="003B4760">
        <w:rPr>
          <w:rFonts w:asciiTheme="majorHAnsi" w:hAnsiTheme="majorHAnsi"/>
          <w:i/>
          <w:sz w:val="22"/>
        </w:rPr>
        <w:t xml:space="preserve">NB: </w:t>
      </w:r>
      <w:r w:rsidR="005708BC" w:rsidRPr="003B4760">
        <w:rPr>
          <w:rFonts w:asciiTheme="majorHAnsi" w:hAnsiTheme="majorHAnsi"/>
          <w:i/>
          <w:sz w:val="22"/>
        </w:rPr>
        <w:t>Please note that there are</w:t>
      </w:r>
      <w:r w:rsidR="00942F37" w:rsidRPr="003B4760">
        <w:rPr>
          <w:rFonts w:asciiTheme="majorHAnsi" w:hAnsiTheme="majorHAnsi"/>
          <w:i/>
          <w:sz w:val="22"/>
        </w:rPr>
        <w:t xml:space="preserve"> currently </w:t>
      </w:r>
      <w:r w:rsidR="005708BC" w:rsidRPr="003B4760">
        <w:rPr>
          <w:rFonts w:asciiTheme="majorHAnsi" w:hAnsiTheme="majorHAnsi"/>
          <w:i/>
          <w:sz w:val="22"/>
        </w:rPr>
        <w:t xml:space="preserve">placeholders in the text for certain additions to be made. </w:t>
      </w:r>
    </w:p>
    <w:p w14:paraId="1E983167" w14:textId="77777777" w:rsidR="000D69A8" w:rsidRPr="003B4760" w:rsidRDefault="005E4BA9" w:rsidP="006F54C6">
      <w:pPr>
        <w:pBdr>
          <w:top w:val="single" w:sz="4" w:space="1" w:color="auto"/>
          <w:left w:val="single" w:sz="4" w:space="4" w:color="auto"/>
          <w:bottom w:val="single" w:sz="4" w:space="1" w:color="auto"/>
          <w:right w:val="single" w:sz="4" w:space="0" w:color="auto"/>
        </w:pBdr>
        <w:jc w:val="center"/>
        <w:rPr>
          <w:rFonts w:asciiTheme="majorHAnsi" w:hAnsiTheme="majorHAnsi"/>
          <w:i/>
          <w:sz w:val="22"/>
        </w:rPr>
      </w:pPr>
      <w:r w:rsidRPr="003B4760">
        <w:rPr>
          <w:rFonts w:asciiTheme="majorHAnsi" w:hAnsiTheme="majorHAnsi"/>
          <w:i/>
          <w:sz w:val="22"/>
        </w:rPr>
        <w:t>The</w:t>
      </w:r>
      <w:r w:rsidR="005708BC" w:rsidRPr="003B4760">
        <w:rPr>
          <w:rFonts w:asciiTheme="majorHAnsi" w:hAnsiTheme="majorHAnsi"/>
          <w:i/>
          <w:sz w:val="22"/>
        </w:rPr>
        <w:t xml:space="preserve"> final product will </w:t>
      </w:r>
      <w:r w:rsidRPr="003B4760">
        <w:rPr>
          <w:rFonts w:asciiTheme="majorHAnsi" w:hAnsiTheme="majorHAnsi"/>
          <w:i/>
          <w:sz w:val="22"/>
        </w:rPr>
        <w:t xml:space="preserve">include </w:t>
      </w:r>
      <w:r w:rsidR="00AD743E" w:rsidRPr="006B3436">
        <w:rPr>
          <w:rFonts w:asciiTheme="majorHAnsi" w:hAnsiTheme="majorHAnsi"/>
          <w:i/>
          <w:sz w:val="22"/>
        </w:rPr>
        <w:t>engaging</w:t>
      </w:r>
      <w:r w:rsidR="00AD743E">
        <w:rPr>
          <w:rFonts w:asciiTheme="majorHAnsi" w:hAnsiTheme="majorHAnsi"/>
          <w:i/>
          <w:sz w:val="22"/>
        </w:rPr>
        <w:t xml:space="preserve"> use of color, images,</w:t>
      </w:r>
      <w:r w:rsidR="005708BC" w:rsidRPr="003B4760">
        <w:rPr>
          <w:rFonts w:asciiTheme="majorHAnsi" w:hAnsiTheme="majorHAnsi"/>
          <w:i/>
          <w:sz w:val="22"/>
        </w:rPr>
        <w:t xml:space="preserve"> and user</w:t>
      </w:r>
      <w:r w:rsidRPr="003B4760">
        <w:rPr>
          <w:rFonts w:asciiTheme="majorHAnsi" w:hAnsiTheme="majorHAnsi"/>
          <w:i/>
          <w:sz w:val="22"/>
        </w:rPr>
        <w:t>-</w:t>
      </w:r>
      <w:r w:rsidR="005708BC" w:rsidRPr="003B4760">
        <w:rPr>
          <w:rFonts w:asciiTheme="majorHAnsi" w:hAnsiTheme="majorHAnsi"/>
          <w:i/>
          <w:sz w:val="22"/>
        </w:rPr>
        <w:t>friendly infographics</w:t>
      </w:r>
      <w:r w:rsidR="00942F37" w:rsidRPr="003B4760">
        <w:rPr>
          <w:rFonts w:asciiTheme="majorHAnsi" w:hAnsiTheme="majorHAnsi"/>
          <w:i/>
          <w:sz w:val="22"/>
        </w:rPr>
        <w:t>.</w:t>
      </w:r>
    </w:p>
    <w:p w14:paraId="4FABFCA2" w14:textId="77777777" w:rsidR="00942F37" w:rsidRDefault="00942F37">
      <w:pPr>
        <w:rPr>
          <w:rFonts w:asciiTheme="majorHAnsi" w:hAnsiTheme="majorHAnsi"/>
        </w:rPr>
      </w:pPr>
      <w:r>
        <w:rPr>
          <w:rFonts w:asciiTheme="majorHAnsi" w:hAnsiTheme="majorHAnsi"/>
        </w:rPr>
        <w:br w:type="page"/>
      </w:r>
    </w:p>
    <w:p w14:paraId="14079FE1" w14:textId="77777777" w:rsidR="000D69A8" w:rsidRDefault="000D69A8">
      <w:pPr>
        <w:rPr>
          <w:rFonts w:asciiTheme="majorHAnsi" w:hAnsiTheme="majorHAnsi"/>
        </w:rPr>
      </w:pPr>
    </w:p>
    <w:sdt>
      <w:sdtPr>
        <w:rPr>
          <w:rFonts w:asciiTheme="minorHAnsi" w:eastAsiaTheme="minorEastAsia" w:hAnsiTheme="minorHAnsi" w:cstheme="minorBidi"/>
          <w:color w:val="auto"/>
          <w:sz w:val="24"/>
          <w:szCs w:val="24"/>
        </w:rPr>
        <w:id w:val="-1652979334"/>
        <w:docPartObj>
          <w:docPartGallery w:val="Table of Contents"/>
          <w:docPartUnique/>
        </w:docPartObj>
      </w:sdtPr>
      <w:sdtEndPr>
        <w:rPr>
          <w:b/>
          <w:bCs/>
          <w:noProof/>
          <w:sz w:val="22"/>
          <w:szCs w:val="22"/>
        </w:rPr>
      </w:sdtEndPr>
      <w:sdtContent>
        <w:p w14:paraId="038D4A17" w14:textId="77777777" w:rsidR="00C5385A" w:rsidRPr="00C5385A" w:rsidRDefault="00C5385A">
          <w:pPr>
            <w:pStyle w:val="TOCHeading"/>
            <w:rPr>
              <w:b/>
              <w:sz w:val="28"/>
              <w:szCs w:val="22"/>
            </w:rPr>
          </w:pPr>
          <w:r w:rsidRPr="00C5385A">
            <w:rPr>
              <w:b/>
              <w:sz w:val="28"/>
              <w:szCs w:val="22"/>
            </w:rPr>
            <w:t>Table of Contents</w:t>
          </w:r>
        </w:p>
        <w:p w14:paraId="5E60158B" w14:textId="77777777" w:rsidR="00C5385A" w:rsidRPr="00C5385A" w:rsidRDefault="00C5385A" w:rsidP="00C5385A">
          <w:pPr>
            <w:pStyle w:val="TOC1"/>
            <w:rPr>
              <w:noProof/>
            </w:rPr>
          </w:pPr>
          <w:r w:rsidRPr="00C5385A">
            <w:fldChar w:fldCharType="begin"/>
          </w:r>
          <w:r w:rsidRPr="00C5385A">
            <w:instrText xml:space="preserve"> TOC \o "1-3" \h \z \u </w:instrText>
          </w:r>
          <w:r w:rsidRPr="00C5385A">
            <w:fldChar w:fldCharType="separate"/>
          </w:r>
          <w:hyperlink w:anchor="_Toc473732432" w:history="1">
            <w:r w:rsidRPr="00C5385A">
              <w:rPr>
                <w:rStyle w:val="Hyperlink"/>
                <w:rFonts w:asciiTheme="majorHAnsi" w:hAnsiTheme="majorHAnsi"/>
                <w:noProof/>
                <w:sz w:val="22"/>
                <w:szCs w:val="22"/>
              </w:rPr>
              <w:t>Introduction: South Africa’s National Strategic Plan on HIV, TB and STIs 2017-2022</w:t>
            </w:r>
            <w:r w:rsidRPr="00C5385A">
              <w:rPr>
                <w:noProof/>
                <w:webHidden/>
              </w:rPr>
              <w:tab/>
            </w:r>
            <w:r w:rsidRPr="00C5385A">
              <w:rPr>
                <w:noProof/>
                <w:webHidden/>
              </w:rPr>
              <w:fldChar w:fldCharType="begin"/>
            </w:r>
            <w:r w:rsidRPr="00C5385A">
              <w:rPr>
                <w:noProof/>
                <w:webHidden/>
              </w:rPr>
              <w:instrText xml:space="preserve"> PAGEREF _Toc473732432 \h </w:instrText>
            </w:r>
            <w:r w:rsidRPr="00C5385A">
              <w:rPr>
                <w:noProof/>
                <w:webHidden/>
              </w:rPr>
            </w:r>
            <w:r w:rsidRPr="00C5385A">
              <w:rPr>
                <w:noProof/>
                <w:webHidden/>
              </w:rPr>
              <w:fldChar w:fldCharType="separate"/>
            </w:r>
            <w:r w:rsidR="00FF3B47">
              <w:rPr>
                <w:noProof/>
                <w:webHidden/>
              </w:rPr>
              <w:t>5</w:t>
            </w:r>
            <w:r w:rsidRPr="00C5385A">
              <w:rPr>
                <w:noProof/>
                <w:webHidden/>
              </w:rPr>
              <w:fldChar w:fldCharType="end"/>
            </w:r>
          </w:hyperlink>
        </w:p>
        <w:p w14:paraId="27275063" w14:textId="77777777" w:rsidR="00C5385A" w:rsidRPr="00C5385A" w:rsidRDefault="007531F6" w:rsidP="00C5385A">
          <w:pPr>
            <w:pStyle w:val="TOC2"/>
            <w:rPr>
              <w:noProof/>
            </w:rPr>
          </w:pPr>
          <w:hyperlink w:anchor="_Toc473732433" w:history="1">
            <w:r w:rsidR="00C5385A" w:rsidRPr="00C5385A">
              <w:rPr>
                <w:rStyle w:val="Hyperlink"/>
                <w:rFonts w:asciiTheme="majorHAnsi" w:hAnsiTheme="majorHAnsi"/>
                <w:noProof/>
                <w:sz w:val="22"/>
                <w:szCs w:val="22"/>
                <w:lang w:val="en-GB"/>
              </w:rPr>
              <w:t>Development of the NSP</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_Toc473732433 \h </w:instrText>
            </w:r>
            <w:r w:rsidR="00C5385A" w:rsidRPr="00C5385A">
              <w:rPr>
                <w:noProof/>
                <w:webHidden/>
              </w:rPr>
            </w:r>
            <w:r w:rsidR="00C5385A" w:rsidRPr="00C5385A">
              <w:rPr>
                <w:noProof/>
                <w:webHidden/>
              </w:rPr>
              <w:fldChar w:fldCharType="separate"/>
            </w:r>
            <w:r w:rsidR="00FF3B47">
              <w:rPr>
                <w:noProof/>
                <w:webHidden/>
              </w:rPr>
              <w:t>5</w:t>
            </w:r>
            <w:r w:rsidR="00C5385A" w:rsidRPr="00C5385A">
              <w:rPr>
                <w:noProof/>
                <w:webHidden/>
              </w:rPr>
              <w:fldChar w:fldCharType="end"/>
            </w:r>
          </w:hyperlink>
        </w:p>
        <w:p w14:paraId="2A43A61B" w14:textId="77777777" w:rsidR="00C5385A" w:rsidRPr="00C5385A" w:rsidRDefault="007531F6" w:rsidP="00C5385A">
          <w:pPr>
            <w:pStyle w:val="TOC2"/>
            <w:rPr>
              <w:noProof/>
            </w:rPr>
          </w:pPr>
          <w:hyperlink w:anchor="_Toc473732434" w:history="1">
            <w:r w:rsidR="00C5385A" w:rsidRPr="00C5385A">
              <w:rPr>
                <w:rStyle w:val="Hyperlink"/>
                <w:rFonts w:asciiTheme="majorHAnsi" w:hAnsiTheme="majorHAnsi"/>
                <w:noProof/>
                <w:sz w:val="22"/>
                <w:szCs w:val="22"/>
                <w:lang w:val="en-GB"/>
              </w:rPr>
              <w:t>From Planning to Implementation: The NSP Context</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_Toc473732434 \h </w:instrText>
            </w:r>
            <w:r w:rsidR="00C5385A" w:rsidRPr="00C5385A">
              <w:rPr>
                <w:noProof/>
                <w:webHidden/>
              </w:rPr>
            </w:r>
            <w:r w:rsidR="00C5385A" w:rsidRPr="00C5385A">
              <w:rPr>
                <w:noProof/>
                <w:webHidden/>
              </w:rPr>
              <w:fldChar w:fldCharType="separate"/>
            </w:r>
            <w:r w:rsidR="00FF3B47">
              <w:rPr>
                <w:noProof/>
                <w:webHidden/>
              </w:rPr>
              <w:t>6</w:t>
            </w:r>
            <w:r w:rsidR="00C5385A" w:rsidRPr="00C5385A">
              <w:rPr>
                <w:noProof/>
                <w:webHidden/>
              </w:rPr>
              <w:fldChar w:fldCharType="end"/>
            </w:r>
          </w:hyperlink>
        </w:p>
        <w:p w14:paraId="00481FDF" w14:textId="77777777" w:rsidR="00C5385A" w:rsidRDefault="007531F6" w:rsidP="00C5385A">
          <w:pPr>
            <w:pStyle w:val="TOC2"/>
            <w:rPr>
              <w:rStyle w:val="Hyperlink"/>
              <w:rFonts w:asciiTheme="majorHAnsi" w:hAnsiTheme="majorHAnsi"/>
              <w:noProof/>
              <w:sz w:val="22"/>
              <w:szCs w:val="22"/>
            </w:rPr>
          </w:pPr>
          <w:hyperlink w:anchor="_Toc473732435" w:history="1">
            <w:r w:rsidR="00C5385A" w:rsidRPr="00C5385A">
              <w:rPr>
                <w:rStyle w:val="Hyperlink"/>
                <w:rFonts w:asciiTheme="majorHAnsi" w:hAnsiTheme="majorHAnsi"/>
                <w:noProof/>
                <w:sz w:val="22"/>
                <w:szCs w:val="22"/>
                <w:lang w:val="en-GB"/>
              </w:rPr>
              <w:t>The NSP 2017-2022 in Perspective</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_Toc473732435 \h </w:instrText>
            </w:r>
            <w:r w:rsidR="00C5385A" w:rsidRPr="00C5385A">
              <w:rPr>
                <w:noProof/>
                <w:webHidden/>
              </w:rPr>
            </w:r>
            <w:r w:rsidR="00C5385A" w:rsidRPr="00C5385A">
              <w:rPr>
                <w:noProof/>
                <w:webHidden/>
              </w:rPr>
              <w:fldChar w:fldCharType="separate"/>
            </w:r>
            <w:r w:rsidR="00FF3B47">
              <w:rPr>
                <w:noProof/>
                <w:webHidden/>
              </w:rPr>
              <w:t>7</w:t>
            </w:r>
            <w:r w:rsidR="00C5385A" w:rsidRPr="00C5385A">
              <w:rPr>
                <w:noProof/>
                <w:webHidden/>
              </w:rPr>
              <w:fldChar w:fldCharType="end"/>
            </w:r>
          </w:hyperlink>
        </w:p>
        <w:p w14:paraId="69FB5B1E" w14:textId="77777777" w:rsidR="00C5385A" w:rsidRPr="00C5385A" w:rsidRDefault="00C5385A" w:rsidP="00C5385A">
          <w:pPr>
            <w:rPr>
              <w:noProof/>
            </w:rPr>
          </w:pPr>
        </w:p>
        <w:p w14:paraId="6AE37513" w14:textId="77777777" w:rsidR="00C5385A" w:rsidRPr="00C5385A" w:rsidRDefault="007531F6" w:rsidP="00C5385A">
          <w:pPr>
            <w:pStyle w:val="TOC1"/>
            <w:rPr>
              <w:noProof/>
            </w:rPr>
          </w:pPr>
          <w:hyperlink w:anchor="_Toc473732436" w:history="1">
            <w:r w:rsidR="00C5385A" w:rsidRPr="00C5385A">
              <w:rPr>
                <w:rStyle w:val="Hyperlink"/>
                <w:rFonts w:asciiTheme="majorHAnsi" w:hAnsiTheme="majorHAnsi"/>
                <w:noProof/>
                <w:sz w:val="22"/>
                <w:szCs w:val="22"/>
              </w:rPr>
              <w:t>NSP Goals 2017-2022</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_Toc473732436 \h </w:instrText>
            </w:r>
            <w:r w:rsidR="00C5385A" w:rsidRPr="00C5385A">
              <w:rPr>
                <w:noProof/>
                <w:webHidden/>
              </w:rPr>
            </w:r>
            <w:r w:rsidR="00C5385A" w:rsidRPr="00C5385A">
              <w:rPr>
                <w:noProof/>
                <w:webHidden/>
              </w:rPr>
              <w:fldChar w:fldCharType="separate"/>
            </w:r>
            <w:r w:rsidR="00FF3B47">
              <w:rPr>
                <w:noProof/>
                <w:webHidden/>
              </w:rPr>
              <w:t>7</w:t>
            </w:r>
            <w:r w:rsidR="00C5385A" w:rsidRPr="00C5385A">
              <w:rPr>
                <w:noProof/>
                <w:webHidden/>
              </w:rPr>
              <w:fldChar w:fldCharType="end"/>
            </w:r>
          </w:hyperlink>
        </w:p>
        <w:p w14:paraId="330F46B3" w14:textId="77777777" w:rsidR="00C5385A" w:rsidRDefault="007531F6" w:rsidP="00C5385A">
          <w:pPr>
            <w:pStyle w:val="TOC2"/>
            <w:rPr>
              <w:rStyle w:val="Hyperlink"/>
              <w:rFonts w:asciiTheme="majorHAnsi" w:hAnsiTheme="majorHAnsi"/>
              <w:noProof/>
              <w:sz w:val="22"/>
              <w:szCs w:val="22"/>
            </w:rPr>
          </w:pPr>
          <w:hyperlink w:anchor="_Toc473732437" w:history="1">
            <w:r w:rsidR="00C5385A" w:rsidRPr="00C5385A">
              <w:rPr>
                <w:rStyle w:val="Hyperlink"/>
                <w:rFonts w:asciiTheme="majorHAnsi" w:hAnsiTheme="majorHAnsi"/>
                <w:noProof/>
                <w:sz w:val="22"/>
                <w:szCs w:val="22"/>
                <w:lang w:val="en-GB"/>
              </w:rPr>
              <w:t>What is New in the NSP 2017-2022</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_Toc473732437 \h </w:instrText>
            </w:r>
            <w:r w:rsidR="00C5385A" w:rsidRPr="00C5385A">
              <w:rPr>
                <w:noProof/>
                <w:webHidden/>
              </w:rPr>
            </w:r>
            <w:r w:rsidR="00C5385A" w:rsidRPr="00C5385A">
              <w:rPr>
                <w:noProof/>
                <w:webHidden/>
              </w:rPr>
              <w:fldChar w:fldCharType="separate"/>
            </w:r>
            <w:r w:rsidR="00FF3B47">
              <w:rPr>
                <w:noProof/>
                <w:webHidden/>
              </w:rPr>
              <w:t>9</w:t>
            </w:r>
            <w:r w:rsidR="00C5385A" w:rsidRPr="00C5385A">
              <w:rPr>
                <w:noProof/>
                <w:webHidden/>
              </w:rPr>
              <w:fldChar w:fldCharType="end"/>
            </w:r>
          </w:hyperlink>
        </w:p>
        <w:p w14:paraId="6C1810F9" w14:textId="77777777" w:rsidR="00C5385A" w:rsidRPr="00C5385A" w:rsidRDefault="00C5385A" w:rsidP="00C5385A">
          <w:pPr>
            <w:rPr>
              <w:noProof/>
            </w:rPr>
          </w:pPr>
        </w:p>
        <w:p w14:paraId="72501963" w14:textId="77777777" w:rsidR="00C5385A" w:rsidRPr="00C5385A" w:rsidRDefault="007531F6" w:rsidP="00C5385A">
          <w:pPr>
            <w:pStyle w:val="TOC1"/>
            <w:rPr>
              <w:noProof/>
            </w:rPr>
          </w:pPr>
          <w:hyperlink w:anchor="_Toc473732438" w:history="1">
            <w:r w:rsidR="00C5385A" w:rsidRPr="00C5385A">
              <w:rPr>
                <w:rStyle w:val="Hyperlink"/>
                <w:rFonts w:asciiTheme="majorHAnsi" w:hAnsiTheme="majorHAnsi"/>
                <w:noProof/>
                <w:sz w:val="22"/>
                <w:szCs w:val="22"/>
              </w:rPr>
              <w:t>The state of the epidemics in 2017</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_Toc473732438 \h </w:instrText>
            </w:r>
            <w:r w:rsidR="00C5385A" w:rsidRPr="00C5385A">
              <w:rPr>
                <w:noProof/>
                <w:webHidden/>
              </w:rPr>
            </w:r>
            <w:r w:rsidR="00C5385A" w:rsidRPr="00C5385A">
              <w:rPr>
                <w:noProof/>
                <w:webHidden/>
              </w:rPr>
              <w:fldChar w:fldCharType="separate"/>
            </w:r>
            <w:r w:rsidR="00FF3B47">
              <w:rPr>
                <w:noProof/>
                <w:webHidden/>
              </w:rPr>
              <w:t>12</w:t>
            </w:r>
            <w:r w:rsidR="00C5385A" w:rsidRPr="00C5385A">
              <w:rPr>
                <w:noProof/>
                <w:webHidden/>
              </w:rPr>
              <w:fldChar w:fldCharType="end"/>
            </w:r>
          </w:hyperlink>
        </w:p>
        <w:p w14:paraId="05EAF1C4" w14:textId="77777777" w:rsidR="00C5385A" w:rsidRPr="00C5385A" w:rsidRDefault="007531F6" w:rsidP="00C5385A">
          <w:pPr>
            <w:pStyle w:val="TOC2"/>
            <w:rPr>
              <w:noProof/>
            </w:rPr>
          </w:pPr>
          <w:hyperlink w:anchor="_Toc473732439" w:history="1">
            <w:r w:rsidR="00C5385A" w:rsidRPr="00C5385A">
              <w:rPr>
                <w:rStyle w:val="Hyperlink"/>
                <w:rFonts w:asciiTheme="majorHAnsi" w:hAnsiTheme="majorHAnsi"/>
                <w:noProof/>
                <w:sz w:val="22"/>
                <w:szCs w:val="22"/>
                <w:lang w:val="en-GB"/>
              </w:rPr>
              <w:t>State of the epidemic: HIV</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_Toc473732439 \h </w:instrText>
            </w:r>
            <w:r w:rsidR="00C5385A" w:rsidRPr="00C5385A">
              <w:rPr>
                <w:noProof/>
                <w:webHidden/>
              </w:rPr>
            </w:r>
            <w:r w:rsidR="00C5385A" w:rsidRPr="00C5385A">
              <w:rPr>
                <w:noProof/>
                <w:webHidden/>
              </w:rPr>
              <w:fldChar w:fldCharType="separate"/>
            </w:r>
            <w:r w:rsidR="00FF3B47">
              <w:rPr>
                <w:noProof/>
                <w:webHidden/>
              </w:rPr>
              <w:t>12</w:t>
            </w:r>
            <w:r w:rsidR="00C5385A" w:rsidRPr="00C5385A">
              <w:rPr>
                <w:noProof/>
                <w:webHidden/>
              </w:rPr>
              <w:fldChar w:fldCharType="end"/>
            </w:r>
          </w:hyperlink>
        </w:p>
        <w:p w14:paraId="214996FD" w14:textId="77777777" w:rsidR="00C5385A" w:rsidRPr="00C5385A" w:rsidRDefault="007531F6" w:rsidP="00C5385A">
          <w:pPr>
            <w:pStyle w:val="TOC2"/>
            <w:rPr>
              <w:noProof/>
            </w:rPr>
          </w:pPr>
          <w:hyperlink w:anchor="_Toc473732440" w:history="1">
            <w:r w:rsidR="00C5385A" w:rsidRPr="00C5385A">
              <w:rPr>
                <w:rStyle w:val="Hyperlink"/>
                <w:rFonts w:asciiTheme="majorHAnsi" w:hAnsiTheme="majorHAnsi"/>
                <w:noProof/>
                <w:sz w:val="22"/>
                <w:szCs w:val="22"/>
                <w:lang w:val="en-GB"/>
              </w:rPr>
              <w:t>State of the epidemic: TB</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_Toc473732440 \h </w:instrText>
            </w:r>
            <w:r w:rsidR="00C5385A" w:rsidRPr="00C5385A">
              <w:rPr>
                <w:noProof/>
                <w:webHidden/>
              </w:rPr>
            </w:r>
            <w:r w:rsidR="00C5385A" w:rsidRPr="00C5385A">
              <w:rPr>
                <w:noProof/>
                <w:webHidden/>
              </w:rPr>
              <w:fldChar w:fldCharType="separate"/>
            </w:r>
            <w:r w:rsidR="00FF3B47">
              <w:rPr>
                <w:noProof/>
                <w:webHidden/>
              </w:rPr>
              <w:t>13</w:t>
            </w:r>
            <w:r w:rsidR="00C5385A" w:rsidRPr="00C5385A">
              <w:rPr>
                <w:noProof/>
                <w:webHidden/>
              </w:rPr>
              <w:fldChar w:fldCharType="end"/>
            </w:r>
          </w:hyperlink>
        </w:p>
        <w:p w14:paraId="1F3236E3" w14:textId="77777777" w:rsidR="00C5385A" w:rsidRPr="00C5385A" w:rsidRDefault="007531F6" w:rsidP="00C5385A">
          <w:pPr>
            <w:pStyle w:val="TOC2"/>
            <w:rPr>
              <w:noProof/>
            </w:rPr>
          </w:pPr>
          <w:hyperlink w:anchor="_Toc473732441" w:history="1">
            <w:r w:rsidR="00C5385A" w:rsidRPr="00C5385A">
              <w:rPr>
                <w:rStyle w:val="Hyperlink"/>
                <w:rFonts w:asciiTheme="majorHAnsi" w:hAnsiTheme="majorHAnsi"/>
                <w:noProof/>
                <w:sz w:val="22"/>
                <w:szCs w:val="22"/>
                <w:lang w:val="en-GB"/>
              </w:rPr>
              <w:t>State of the epidemic: STIs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_Toc473732441 \h </w:instrText>
            </w:r>
            <w:r w:rsidR="00C5385A" w:rsidRPr="00C5385A">
              <w:rPr>
                <w:noProof/>
                <w:webHidden/>
              </w:rPr>
            </w:r>
            <w:r w:rsidR="00C5385A" w:rsidRPr="00C5385A">
              <w:rPr>
                <w:noProof/>
                <w:webHidden/>
              </w:rPr>
              <w:fldChar w:fldCharType="separate"/>
            </w:r>
            <w:r w:rsidR="00FF3B47">
              <w:rPr>
                <w:noProof/>
                <w:webHidden/>
              </w:rPr>
              <w:t>14</w:t>
            </w:r>
            <w:r w:rsidR="00C5385A" w:rsidRPr="00C5385A">
              <w:rPr>
                <w:noProof/>
                <w:webHidden/>
              </w:rPr>
              <w:fldChar w:fldCharType="end"/>
            </w:r>
          </w:hyperlink>
        </w:p>
        <w:p w14:paraId="6470672C" w14:textId="77777777" w:rsidR="00C5385A" w:rsidRPr="00C5385A" w:rsidRDefault="007531F6" w:rsidP="00C5385A">
          <w:pPr>
            <w:pStyle w:val="TOC2"/>
            <w:rPr>
              <w:rFonts w:asciiTheme="majorHAnsi" w:hAnsiTheme="majorHAnsi"/>
              <w:noProof/>
              <w:color w:val="0000FF" w:themeColor="hyperlink"/>
              <w:sz w:val="22"/>
              <w:szCs w:val="22"/>
              <w:u w:val="single"/>
            </w:rPr>
          </w:pPr>
          <w:hyperlink w:anchor="_Toc473732442" w:history="1">
            <w:r w:rsidR="00C5385A" w:rsidRPr="00C5385A">
              <w:rPr>
                <w:rStyle w:val="Hyperlink"/>
                <w:rFonts w:asciiTheme="majorHAnsi" w:hAnsiTheme="majorHAnsi"/>
                <w:noProof/>
                <w:sz w:val="22"/>
                <w:szCs w:val="22"/>
                <w:lang w:val="en-GB"/>
              </w:rPr>
              <w:t>The National response: Achievements on which to build</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_Toc473732442 \h </w:instrText>
            </w:r>
            <w:r w:rsidR="00C5385A" w:rsidRPr="00C5385A">
              <w:rPr>
                <w:noProof/>
                <w:webHidden/>
              </w:rPr>
            </w:r>
            <w:r w:rsidR="00C5385A" w:rsidRPr="00C5385A">
              <w:rPr>
                <w:noProof/>
                <w:webHidden/>
              </w:rPr>
              <w:fldChar w:fldCharType="separate"/>
            </w:r>
            <w:r w:rsidR="00FF3B47">
              <w:rPr>
                <w:noProof/>
                <w:webHidden/>
              </w:rPr>
              <w:t>14</w:t>
            </w:r>
            <w:r w:rsidR="00C5385A" w:rsidRPr="00C5385A">
              <w:rPr>
                <w:noProof/>
                <w:webHidden/>
              </w:rPr>
              <w:fldChar w:fldCharType="end"/>
            </w:r>
          </w:hyperlink>
        </w:p>
        <w:p w14:paraId="4732F27A" w14:textId="77777777" w:rsidR="00C5385A" w:rsidRPr="00C5385A" w:rsidRDefault="00C5385A" w:rsidP="00C5385A">
          <w:pPr>
            <w:rPr>
              <w:noProof/>
            </w:rPr>
          </w:pPr>
        </w:p>
        <w:p w14:paraId="088D16F4" w14:textId="77777777" w:rsidR="00C5385A" w:rsidRDefault="007531F6" w:rsidP="00C5385A">
          <w:pPr>
            <w:pStyle w:val="TOC1"/>
            <w:rPr>
              <w:rStyle w:val="Hyperlink"/>
              <w:rFonts w:asciiTheme="majorHAnsi" w:hAnsiTheme="majorHAnsi"/>
              <w:noProof/>
              <w:sz w:val="22"/>
              <w:szCs w:val="22"/>
            </w:rPr>
          </w:pPr>
          <w:hyperlink w:anchor="_Toc473732443" w:history="1">
            <w:r w:rsidR="00C5385A" w:rsidRPr="00C5385A">
              <w:rPr>
                <w:rStyle w:val="Hyperlink"/>
                <w:rFonts w:asciiTheme="majorHAnsi" w:hAnsiTheme="majorHAnsi"/>
                <w:noProof/>
                <w:sz w:val="22"/>
                <w:szCs w:val="22"/>
              </w:rPr>
              <w:t>Strategic approach in 2017-2022: Focus for impact</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_Toc473732443 \h </w:instrText>
            </w:r>
            <w:r w:rsidR="00C5385A" w:rsidRPr="00C5385A">
              <w:rPr>
                <w:noProof/>
                <w:webHidden/>
              </w:rPr>
            </w:r>
            <w:r w:rsidR="00C5385A" w:rsidRPr="00C5385A">
              <w:rPr>
                <w:noProof/>
                <w:webHidden/>
              </w:rPr>
              <w:fldChar w:fldCharType="separate"/>
            </w:r>
            <w:r w:rsidR="00FF3B47">
              <w:rPr>
                <w:noProof/>
                <w:webHidden/>
              </w:rPr>
              <w:t>16</w:t>
            </w:r>
            <w:r w:rsidR="00C5385A" w:rsidRPr="00C5385A">
              <w:rPr>
                <w:noProof/>
                <w:webHidden/>
              </w:rPr>
              <w:fldChar w:fldCharType="end"/>
            </w:r>
          </w:hyperlink>
        </w:p>
        <w:p w14:paraId="27B63FF2" w14:textId="77777777" w:rsidR="00C5385A" w:rsidRDefault="00C5385A" w:rsidP="00C5385A">
          <w:pPr>
            <w:rPr>
              <w:noProof/>
            </w:rPr>
          </w:pPr>
        </w:p>
        <w:p w14:paraId="15BFEE53" w14:textId="77777777" w:rsidR="00C5385A" w:rsidRPr="00C5385A" w:rsidRDefault="00C5385A" w:rsidP="00C5385A">
          <w:pPr>
            <w:rPr>
              <w:noProof/>
            </w:rPr>
          </w:pPr>
        </w:p>
        <w:p w14:paraId="7F269D99" w14:textId="77777777" w:rsidR="00C5385A" w:rsidRPr="00C5385A" w:rsidRDefault="007531F6" w:rsidP="00C5385A">
          <w:pPr>
            <w:pStyle w:val="TOC1"/>
            <w:rPr>
              <w:noProof/>
            </w:rPr>
          </w:pPr>
          <w:hyperlink w:anchor="_Toc473732444" w:history="1">
            <w:r w:rsidR="00C5385A" w:rsidRPr="00C5385A">
              <w:rPr>
                <w:rStyle w:val="Hyperlink"/>
                <w:rFonts w:asciiTheme="majorHAnsi" w:hAnsiTheme="majorHAnsi"/>
                <w:noProof/>
                <w:sz w:val="22"/>
                <w:szCs w:val="22"/>
              </w:rPr>
              <w:t>Goal 1: Accelerate prevention to reduce new HIV, TB and STI infections.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_Toc473732444 \h </w:instrText>
            </w:r>
            <w:r w:rsidR="00C5385A" w:rsidRPr="00C5385A">
              <w:rPr>
                <w:noProof/>
                <w:webHidden/>
              </w:rPr>
            </w:r>
            <w:r w:rsidR="00C5385A" w:rsidRPr="00C5385A">
              <w:rPr>
                <w:noProof/>
                <w:webHidden/>
              </w:rPr>
              <w:fldChar w:fldCharType="separate"/>
            </w:r>
            <w:r w:rsidR="00FF3B47">
              <w:rPr>
                <w:noProof/>
                <w:webHidden/>
              </w:rPr>
              <w:t>18</w:t>
            </w:r>
            <w:r w:rsidR="00C5385A" w:rsidRPr="00C5385A">
              <w:rPr>
                <w:noProof/>
                <w:webHidden/>
              </w:rPr>
              <w:fldChar w:fldCharType="end"/>
            </w:r>
          </w:hyperlink>
        </w:p>
        <w:p w14:paraId="0778E04F" w14:textId="77777777" w:rsidR="00C5385A" w:rsidRPr="00C5385A" w:rsidRDefault="007531F6" w:rsidP="00C5385A">
          <w:pPr>
            <w:pStyle w:val="TOC3"/>
            <w:rPr>
              <w:noProof/>
            </w:rPr>
          </w:pPr>
          <w:hyperlink w:anchor="_Toc473732445" w:history="1">
            <w:r w:rsidR="00C5385A" w:rsidRPr="00C5385A">
              <w:rPr>
                <w:rStyle w:val="Hyperlink"/>
                <w:rFonts w:asciiTheme="majorHAnsi" w:hAnsiTheme="majorHAnsi"/>
                <w:noProof/>
                <w:sz w:val="22"/>
                <w:szCs w:val="22"/>
                <w:lang w:val="en-GB"/>
              </w:rPr>
              <w:t>Situation analysis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_Toc473732445 \h </w:instrText>
            </w:r>
            <w:r w:rsidR="00C5385A" w:rsidRPr="00C5385A">
              <w:rPr>
                <w:noProof/>
                <w:webHidden/>
              </w:rPr>
            </w:r>
            <w:r w:rsidR="00C5385A" w:rsidRPr="00C5385A">
              <w:rPr>
                <w:noProof/>
                <w:webHidden/>
              </w:rPr>
              <w:fldChar w:fldCharType="separate"/>
            </w:r>
            <w:r w:rsidR="00FF3B47">
              <w:rPr>
                <w:noProof/>
                <w:webHidden/>
              </w:rPr>
              <w:t>18</w:t>
            </w:r>
            <w:r w:rsidR="00C5385A" w:rsidRPr="00C5385A">
              <w:rPr>
                <w:noProof/>
                <w:webHidden/>
              </w:rPr>
              <w:fldChar w:fldCharType="end"/>
            </w:r>
          </w:hyperlink>
        </w:p>
        <w:p w14:paraId="4341F590" w14:textId="77777777" w:rsidR="00C5385A" w:rsidRPr="00C5385A" w:rsidRDefault="007531F6" w:rsidP="00C5385A">
          <w:pPr>
            <w:pStyle w:val="TOC3"/>
            <w:rPr>
              <w:noProof/>
            </w:rPr>
          </w:pPr>
          <w:hyperlink w:anchor="_Toc473732446" w:history="1">
            <w:r w:rsidR="00C5385A" w:rsidRPr="00C5385A">
              <w:rPr>
                <w:rStyle w:val="Hyperlink"/>
                <w:rFonts w:asciiTheme="majorHAnsi" w:hAnsiTheme="majorHAnsi"/>
                <w:noProof/>
                <w:sz w:val="22"/>
                <w:szCs w:val="22"/>
                <w:lang w:val="en-GB"/>
              </w:rPr>
              <w:t>Strategic approach: Breaking the cycle of transmission</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_Toc473732446 \h </w:instrText>
            </w:r>
            <w:r w:rsidR="00C5385A" w:rsidRPr="00C5385A">
              <w:rPr>
                <w:noProof/>
                <w:webHidden/>
              </w:rPr>
            </w:r>
            <w:r w:rsidR="00C5385A" w:rsidRPr="00C5385A">
              <w:rPr>
                <w:noProof/>
                <w:webHidden/>
              </w:rPr>
              <w:fldChar w:fldCharType="separate"/>
            </w:r>
            <w:r w:rsidR="00FF3B47">
              <w:rPr>
                <w:noProof/>
                <w:webHidden/>
              </w:rPr>
              <w:t>18</w:t>
            </w:r>
            <w:r w:rsidR="00C5385A" w:rsidRPr="00C5385A">
              <w:rPr>
                <w:noProof/>
                <w:webHidden/>
              </w:rPr>
              <w:fldChar w:fldCharType="end"/>
            </w:r>
          </w:hyperlink>
        </w:p>
        <w:p w14:paraId="54767E5C" w14:textId="77777777" w:rsidR="00C5385A" w:rsidRPr="00C5385A" w:rsidRDefault="007531F6" w:rsidP="00C5385A">
          <w:pPr>
            <w:pStyle w:val="TOC3"/>
            <w:rPr>
              <w:noProof/>
            </w:rPr>
          </w:pPr>
          <w:hyperlink w:anchor="_Toc473732447" w:history="1">
            <w:r w:rsidR="00C5385A" w:rsidRPr="00C5385A">
              <w:rPr>
                <w:rStyle w:val="Hyperlink"/>
                <w:rFonts w:asciiTheme="majorHAnsi" w:hAnsiTheme="majorHAnsi"/>
                <w:noProof/>
                <w:sz w:val="22"/>
                <w:szCs w:val="22"/>
              </w:rPr>
              <w:t>Table I</w:t>
            </w:r>
            <w:r w:rsidR="00C5385A">
              <w:rPr>
                <w:rStyle w:val="Hyperlink"/>
                <w:rFonts w:asciiTheme="majorHAnsi" w:hAnsiTheme="majorHAnsi"/>
                <w:noProof/>
                <w:sz w:val="22"/>
                <w:szCs w:val="22"/>
              </w:rPr>
              <w:t xml:space="preserve">   </w:t>
            </w:r>
            <w:r w:rsidR="00C5385A" w:rsidRPr="00C5385A">
              <w:rPr>
                <w:rStyle w:val="Hyperlink"/>
                <w:rFonts w:asciiTheme="majorHAnsi" w:hAnsiTheme="majorHAnsi"/>
                <w:noProof/>
                <w:sz w:val="22"/>
                <w:szCs w:val="22"/>
              </w:rPr>
              <w:t>Goal 1.0 Prevention Goals, Objectives, Sub-objectives and activities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_Toc473732447 \h </w:instrText>
            </w:r>
            <w:r w:rsidR="00C5385A" w:rsidRPr="00C5385A">
              <w:rPr>
                <w:noProof/>
                <w:webHidden/>
              </w:rPr>
            </w:r>
            <w:r w:rsidR="00C5385A" w:rsidRPr="00C5385A">
              <w:rPr>
                <w:noProof/>
                <w:webHidden/>
              </w:rPr>
              <w:fldChar w:fldCharType="separate"/>
            </w:r>
            <w:r w:rsidR="00FF3B47">
              <w:rPr>
                <w:noProof/>
                <w:webHidden/>
              </w:rPr>
              <w:t>21</w:t>
            </w:r>
            <w:r w:rsidR="00C5385A" w:rsidRPr="00C5385A">
              <w:rPr>
                <w:noProof/>
                <w:webHidden/>
              </w:rPr>
              <w:fldChar w:fldCharType="end"/>
            </w:r>
          </w:hyperlink>
        </w:p>
        <w:p w14:paraId="60DA8296" w14:textId="77777777" w:rsidR="00C5385A" w:rsidRDefault="007531F6" w:rsidP="00C5385A">
          <w:pPr>
            <w:pStyle w:val="TOC3"/>
            <w:rPr>
              <w:rStyle w:val="Hyperlink"/>
              <w:rFonts w:asciiTheme="majorHAnsi" w:hAnsiTheme="majorHAnsi"/>
              <w:noProof/>
              <w:sz w:val="22"/>
              <w:szCs w:val="22"/>
            </w:rPr>
          </w:pPr>
          <w:hyperlink w:anchor="_Toc473732448" w:history="1">
            <w:r w:rsidR="00C5385A" w:rsidRPr="00C5385A">
              <w:rPr>
                <w:rStyle w:val="Hyperlink"/>
                <w:rFonts w:asciiTheme="majorHAnsi" w:hAnsiTheme="majorHAnsi"/>
                <w:noProof/>
                <w:sz w:val="22"/>
                <w:szCs w:val="22"/>
              </w:rPr>
              <w:t>Table II</w:t>
            </w:r>
            <w:r w:rsidR="00C5385A">
              <w:rPr>
                <w:noProof/>
              </w:rPr>
              <w:t xml:space="preserve">  </w:t>
            </w:r>
            <w:r w:rsidR="00C5385A" w:rsidRPr="00C5385A">
              <w:rPr>
                <w:rStyle w:val="Hyperlink"/>
                <w:rFonts w:asciiTheme="majorHAnsi" w:hAnsiTheme="majorHAnsi"/>
                <w:noProof/>
                <w:sz w:val="22"/>
                <w:szCs w:val="22"/>
              </w:rPr>
              <w:t>Goal 1.0 General population group-specific comprehensive services and interventions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_Toc473732448 \h </w:instrText>
            </w:r>
            <w:r w:rsidR="00C5385A" w:rsidRPr="00C5385A">
              <w:rPr>
                <w:noProof/>
                <w:webHidden/>
              </w:rPr>
            </w:r>
            <w:r w:rsidR="00C5385A" w:rsidRPr="00C5385A">
              <w:rPr>
                <w:noProof/>
                <w:webHidden/>
              </w:rPr>
              <w:fldChar w:fldCharType="separate"/>
            </w:r>
            <w:r w:rsidR="00FF3B47">
              <w:rPr>
                <w:noProof/>
                <w:webHidden/>
              </w:rPr>
              <w:t>29</w:t>
            </w:r>
            <w:r w:rsidR="00C5385A" w:rsidRPr="00C5385A">
              <w:rPr>
                <w:noProof/>
                <w:webHidden/>
              </w:rPr>
              <w:fldChar w:fldCharType="end"/>
            </w:r>
          </w:hyperlink>
        </w:p>
        <w:p w14:paraId="39D0954D" w14:textId="77777777" w:rsidR="00C5385A" w:rsidRDefault="00C5385A" w:rsidP="00C5385A">
          <w:pPr>
            <w:rPr>
              <w:noProof/>
            </w:rPr>
          </w:pPr>
        </w:p>
        <w:p w14:paraId="11FC7887" w14:textId="77777777" w:rsidR="00C5385A" w:rsidRPr="00C5385A" w:rsidRDefault="00C5385A" w:rsidP="00C5385A">
          <w:pPr>
            <w:rPr>
              <w:noProof/>
            </w:rPr>
          </w:pPr>
        </w:p>
        <w:p w14:paraId="1DA88672" w14:textId="77777777" w:rsidR="00C5385A" w:rsidRPr="00C5385A" w:rsidRDefault="007531F6" w:rsidP="00C5385A">
          <w:pPr>
            <w:pStyle w:val="TOC1"/>
            <w:rPr>
              <w:noProof/>
            </w:rPr>
          </w:pPr>
          <w:hyperlink w:anchor="_Toc473732449" w:history="1">
            <w:r w:rsidR="00C5385A" w:rsidRPr="00C5385A">
              <w:rPr>
                <w:rStyle w:val="Hyperlink"/>
                <w:rFonts w:asciiTheme="majorHAnsi" w:hAnsiTheme="majorHAnsi"/>
                <w:noProof/>
                <w:sz w:val="22"/>
                <w:szCs w:val="22"/>
              </w:rPr>
              <w:t>Goal 2: Reduce morbidity and mortality by providing treatment, care and adherence support for all</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_Toc473732449 \h </w:instrText>
            </w:r>
            <w:r w:rsidR="00C5385A" w:rsidRPr="00C5385A">
              <w:rPr>
                <w:noProof/>
                <w:webHidden/>
              </w:rPr>
            </w:r>
            <w:r w:rsidR="00C5385A" w:rsidRPr="00C5385A">
              <w:rPr>
                <w:noProof/>
                <w:webHidden/>
              </w:rPr>
              <w:fldChar w:fldCharType="separate"/>
            </w:r>
            <w:r w:rsidR="00FF3B47">
              <w:rPr>
                <w:noProof/>
                <w:webHidden/>
              </w:rPr>
              <w:t>32</w:t>
            </w:r>
            <w:r w:rsidR="00C5385A" w:rsidRPr="00C5385A">
              <w:rPr>
                <w:noProof/>
                <w:webHidden/>
              </w:rPr>
              <w:fldChar w:fldCharType="end"/>
            </w:r>
          </w:hyperlink>
        </w:p>
        <w:p w14:paraId="653A8E1E" w14:textId="77777777" w:rsidR="00C5385A" w:rsidRPr="00C5385A" w:rsidRDefault="007531F6" w:rsidP="00C5385A">
          <w:pPr>
            <w:pStyle w:val="TOC3"/>
            <w:rPr>
              <w:noProof/>
            </w:rPr>
          </w:pPr>
          <w:hyperlink w:anchor="_Toc473732450" w:history="1">
            <w:r w:rsidR="00C5385A" w:rsidRPr="00C5385A">
              <w:rPr>
                <w:rStyle w:val="Hyperlink"/>
                <w:rFonts w:asciiTheme="majorHAnsi" w:hAnsiTheme="majorHAnsi"/>
                <w:noProof/>
                <w:sz w:val="22"/>
                <w:szCs w:val="22"/>
                <w:lang w:val="en-GB"/>
              </w:rPr>
              <w:t>Situation analysis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_Toc473732450 \h </w:instrText>
            </w:r>
            <w:r w:rsidR="00C5385A" w:rsidRPr="00C5385A">
              <w:rPr>
                <w:noProof/>
                <w:webHidden/>
              </w:rPr>
            </w:r>
            <w:r w:rsidR="00C5385A" w:rsidRPr="00C5385A">
              <w:rPr>
                <w:noProof/>
                <w:webHidden/>
              </w:rPr>
              <w:fldChar w:fldCharType="separate"/>
            </w:r>
            <w:r w:rsidR="00FF3B47">
              <w:rPr>
                <w:noProof/>
                <w:webHidden/>
              </w:rPr>
              <w:t>32</w:t>
            </w:r>
            <w:r w:rsidR="00C5385A" w:rsidRPr="00C5385A">
              <w:rPr>
                <w:noProof/>
                <w:webHidden/>
              </w:rPr>
              <w:fldChar w:fldCharType="end"/>
            </w:r>
          </w:hyperlink>
        </w:p>
        <w:p w14:paraId="126AF269" w14:textId="77777777" w:rsidR="00C5385A" w:rsidRPr="00C5385A" w:rsidRDefault="007531F6" w:rsidP="00C5385A">
          <w:pPr>
            <w:pStyle w:val="TOC3"/>
            <w:rPr>
              <w:noProof/>
            </w:rPr>
          </w:pPr>
          <w:hyperlink w:anchor="_Toc473732451" w:history="1">
            <w:r w:rsidR="00C5385A" w:rsidRPr="00C5385A">
              <w:rPr>
                <w:rStyle w:val="Hyperlink"/>
                <w:rFonts w:asciiTheme="majorHAnsi" w:hAnsiTheme="majorHAnsi"/>
                <w:noProof/>
                <w:sz w:val="22"/>
                <w:szCs w:val="22"/>
                <w:lang w:val="en-CA"/>
              </w:rPr>
              <w:t>Figure: National HIV Care and Treatment Cascade (Thembisa Model, 2015)</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_Toc473732451 \h </w:instrText>
            </w:r>
            <w:r w:rsidR="00C5385A" w:rsidRPr="00C5385A">
              <w:rPr>
                <w:noProof/>
                <w:webHidden/>
              </w:rPr>
            </w:r>
            <w:r w:rsidR="00C5385A" w:rsidRPr="00C5385A">
              <w:rPr>
                <w:noProof/>
                <w:webHidden/>
              </w:rPr>
              <w:fldChar w:fldCharType="separate"/>
            </w:r>
            <w:r w:rsidR="00FF3B47">
              <w:rPr>
                <w:noProof/>
                <w:webHidden/>
              </w:rPr>
              <w:t>33</w:t>
            </w:r>
            <w:r w:rsidR="00C5385A" w:rsidRPr="00C5385A">
              <w:rPr>
                <w:noProof/>
                <w:webHidden/>
              </w:rPr>
              <w:fldChar w:fldCharType="end"/>
            </w:r>
          </w:hyperlink>
        </w:p>
        <w:p w14:paraId="2BE273FF" w14:textId="77777777" w:rsidR="00C5385A" w:rsidRPr="00C5385A" w:rsidRDefault="007531F6" w:rsidP="00C5385A">
          <w:pPr>
            <w:pStyle w:val="TOC3"/>
            <w:rPr>
              <w:noProof/>
            </w:rPr>
          </w:pPr>
          <w:hyperlink w:anchor="_Toc473732452" w:history="1">
            <w:r w:rsidR="00C5385A" w:rsidRPr="00C5385A">
              <w:rPr>
                <w:rStyle w:val="Hyperlink"/>
                <w:rFonts w:asciiTheme="majorHAnsi" w:hAnsiTheme="majorHAnsi"/>
                <w:noProof/>
                <w:sz w:val="22"/>
                <w:szCs w:val="22"/>
                <w:lang w:val="en-GB"/>
              </w:rPr>
              <w:t>Strategic Approach: Achieving 90-90-90 in all districts by 2020 and on target for 95-95-95 by 2025</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_Toc473732452 \h </w:instrText>
            </w:r>
            <w:r w:rsidR="00C5385A" w:rsidRPr="00C5385A">
              <w:rPr>
                <w:noProof/>
                <w:webHidden/>
              </w:rPr>
            </w:r>
            <w:r w:rsidR="00C5385A" w:rsidRPr="00C5385A">
              <w:rPr>
                <w:noProof/>
                <w:webHidden/>
              </w:rPr>
              <w:fldChar w:fldCharType="separate"/>
            </w:r>
            <w:r w:rsidR="00FF3B47">
              <w:rPr>
                <w:noProof/>
                <w:webHidden/>
              </w:rPr>
              <w:t>33</w:t>
            </w:r>
            <w:r w:rsidR="00C5385A" w:rsidRPr="00C5385A">
              <w:rPr>
                <w:noProof/>
                <w:webHidden/>
              </w:rPr>
              <w:fldChar w:fldCharType="end"/>
            </w:r>
          </w:hyperlink>
        </w:p>
        <w:p w14:paraId="2988CCEA" w14:textId="77777777" w:rsidR="00C5385A" w:rsidRDefault="007531F6" w:rsidP="00C5385A">
          <w:pPr>
            <w:pStyle w:val="TOC3"/>
            <w:rPr>
              <w:rStyle w:val="Hyperlink"/>
              <w:rFonts w:asciiTheme="majorHAnsi" w:hAnsiTheme="majorHAnsi"/>
              <w:noProof/>
              <w:sz w:val="22"/>
              <w:szCs w:val="22"/>
            </w:rPr>
          </w:pPr>
          <w:hyperlink w:anchor="_Toc473732453" w:history="1">
            <w:r w:rsidR="00C5385A" w:rsidRPr="00C5385A">
              <w:rPr>
                <w:rStyle w:val="Hyperlink"/>
                <w:rFonts w:asciiTheme="majorHAnsi" w:hAnsiTheme="majorHAnsi"/>
                <w:noProof/>
                <w:sz w:val="22"/>
                <w:szCs w:val="22"/>
              </w:rPr>
              <w:t>Table III. Goal 2.0  Treatment Goals, Objectives, Sub-objectives and activities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_Toc473732453 \h </w:instrText>
            </w:r>
            <w:r w:rsidR="00C5385A" w:rsidRPr="00C5385A">
              <w:rPr>
                <w:noProof/>
                <w:webHidden/>
              </w:rPr>
            </w:r>
            <w:r w:rsidR="00C5385A" w:rsidRPr="00C5385A">
              <w:rPr>
                <w:noProof/>
                <w:webHidden/>
              </w:rPr>
              <w:fldChar w:fldCharType="separate"/>
            </w:r>
            <w:r w:rsidR="00FF3B47">
              <w:rPr>
                <w:noProof/>
                <w:webHidden/>
              </w:rPr>
              <w:t>37</w:t>
            </w:r>
            <w:r w:rsidR="00C5385A" w:rsidRPr="00C5385A">
              <w:rPr>
                <w:noProof/>
                <w:webHidden/>
              </w:rPr>
              <w:fldChar w:fldCharType="end"/>
            </w:r>
          </w:hyperlink>
        </w:p>
        <w:p w14:paraId="0029E73B" w14:textId="77777777" w:rsidR="00C5385A" w:rsidRDefault="00C5385A" w:rsidP="00C5385A">
          <w:pPr>
            <w:rPr>
              <w:noProof/>
            </w:rPr>
          </w:pPr>
        </w:p>
        <w:p w14:paraId="62987B14" w14:textId="77777777" w:rsidR="00FF3B47" w:rsidRDefault="00FF3B47" w:rsidP="00C5385A">
          <w:pPr>
            <w:rPr>
              <w:noProof/>
            </w:rPr>
          </w:pPr>
        </w:p>
        <w:p w14:paraId="0EB69466" w14:textId="77777777" w:rsidR="00FF3B47" w:rsidRDefault="00FF3B47" w:rsidP="00C5385A">
          <w:pPr>
            <w:rPr>
              <w:noProof/>
            </w:rPr>
          </w:pPr>
        </w:p>
        <w:p w14:paraId="0D67BEA9" w14:textId="77777777" w:rsidR="00FF3B47" w:rsidRDefault="00FF3B47" w:rsidP="00C5385A">
          <w:pPr>
            <w:rPr>
              <w:noProof/>
            </w:rPr>
          </w:pPr>
        </w:p>
        <w:p w14:paraId="600A164F" w14:textId="77777777" w:rsidR="00C5385A" w:rsidRPr="00C5385A" w:rsidRDefault="00C5385A" w:rsidP="00C5385A">
          <w:pPr>
            <w:rPr>
              <w:noProof/>
            </w:rPr>
          </w:pPr>
        </w:p>
        <w:p w14:paraId="7E06C863" w14:textId="77777777" w:rsidR="00C5385A" w:rsidRPr="00C5385A" w:rsidRDefault="007531F6" w:rsidP="00C5385A">
          <w:pPr>
            <w:pStyle w:val="TOC1"/>
            <w:rPr>
              <w:noProof/>
            </w:rPr>
          </w:pPr>
          <w:hyperlink w:anchor="_Toc473732454" w:history="1">
            <w:r w:rsidR="00C5385A" w:rsidRPr="00C5385A">
              <w:rPr>
                <w:rStyle w:val="Hyperlink"/>
                <w:rFonts w:asciiTheme="majorHAnsi" w:hAnsiTheme="majorHAnsi"/>
                <w:noProof/>
                <w:sz w:val="22"/>
                <w:szCs w:val="22"/>
              </w:rPr>
              <w:t>Goal 3: Reach all key and vulnerable populations with customised and targeted interventions.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_Toc473732454 \h </w:instrText>
            </w:r>
            <w:r w:rsidR="00C5385A" w:rsidRPr="00C5385A">
              <w:rPr>
                <w:noProof/>
                <w:webHidden/>
              </w:rPr>
            </w:r>
            <w:r w:rsidR="00C5385A" w:rsidRPr="00C5385A">
              <w:rPr>
                <w:noProof/>
                <w:webHidden/>
              </w:rPr>
              <w:fldChar w:fldCharType="separate"/>
            </w:r>
            <w:r w:rsidR="00FF3B47">
              <w:rPr>
                <w:noProof/>
                <w:webHidden/>
              </w:rPr>
              <w:t>48</w:t>
            </w:r>
            <w:r w:rsidR="00C5385A" w:rsidRPr="00C5385A">
              <w:rPr>
                <w:noProof/>
                <w:webHidden/>
              </w:rPr>
              <w:fldChar w:fldCharType="end"/>
            </w:r>
          </w:hyperlink>
        </w:p>
        <w:p w14:paraId="6542692F" w14:textId="77777777" w:rsidR="00C5385A" w:rsidRPr="00C5385A" w:rsidRDefault="007531F6" w:rsidP="00C5385A">
          <w:pPr>
            <w:pStyle w:val="TOC3"/>
            <w:rPr>
              <w:noProof/>
            </w:rPr>
          </w:pPr>
          <w:hyperlink w:anchor="_Toc473732455" w:history="1">
            <w:r w:rsidR="00C5385A" w:rsidRPr="00C5385A">
              <w:rPr>
                <w:rStyle w:val="Hyperlink"/>
                <w:rFonts w:asciiTheme="majorHAnsi" w:hAnsiTheme="majorHAnsi"/>
                <w:noProof/>
                <w:sz w:val="22"/>
                <w:szCs w:val="22"/>
                <w:lang w:val="en-GB"/>
              </w:rPr>
              <w:t>Situation analysis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_Toc473732455 \h </w:instrText>
            </w:r>
            <w:r w:rsidR="00C5385A" w:rsidRPr="00C5385A">
              <w:rPr>
                <w:noProof/>
                <w:webHidden/>
              </w:rPr>
            </w:r>
            <w:r w:rsidR="00C5385A" w:rsidRPr="00C5385A">
              <w:rPr>
                <w:noProof/>
                <w:webHidden/>
              </w:rPr>
              <w:fldChar w:fldCharType="separate"/>
            </w:r>
            <w:r w:rsidR="00FF3B47">
              <w:rPr>
                <w:noProof/>
                <w:webHidden/>
              </w:rPr>
              <w:t>48</w:t>
            </w:r>
            <w:r w:rsidR="00C5385A" w:rsidRPr="00C5385A">
              <w:rPr>
                <w:noProof/>
                <w:webHidden/>
              </w:rPr>
              <w:fldChar w:fldCharType="end"/>
            </w:r>
          </w:hyperlink>
        </w:p>
        <w:p w14:paraId="3FCA2D94" w14:textId="77777777" w:rsidR="00C5385A" w:rsidRPr="00C5385A" w:rsidRDefault="007531F6" w:rsidP="00C5385A">
          <w:pPr>
            <w:pStyle w:val="TOC3"/>
            <w:rPr>
              <w:noProof/>
            </w:rPr>
          </w:pPr>
          <w:hyperlink w:anchor="_Toc473732456" w:history="1">
            <w:r w:rsidR="00C5385A" w:rsidRPr="00C5385A">
              <w:rPr>
                <w:rStyle w:val="Hyperlink"/>
                <w:rFonts w:asciiTheme="majorHAnsi" w:hAnsiTheme="majorHAnsi"/>
                <w:noProof/>
                <w:sz w:val="22"/>
                <w:szCs w:val="22"/>
                <w:lang w:val="en-GB"/>
              </w:rPr>
              <w:t>Strategic approach: Ensuring that nobody is left behind</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_Toc473732456 \h </w:instrText>
            </w:r>
            <w:r w:rsidR="00C5385A" w:rsidRPr="00C5385A">
              <w:rPr>
                <w:noProof/>
                <w:webHidden/>
              </w:rPr>
            </w:r>
            <w:r w:rsidR="00C5385A" w:rsidRPr="00C5385A">
              <w:rPr>
                <w:noProof/>
                <w:webHidden/>
              </w:rPr>
              <w:fldChar w:fldCharType="separate"/>
            </w:r>
            <w:r w:rsidR="00FF3B47">
              <w:rPr>
                <w:noProof/>
                <w:webHidden/>
              </w:rPr>
              <w:t>49</w:t>
            </w:r>
            <w:r w:rsidR="00C5385A" w:rsidRPr="00C5385A">
              <w:rPr>
                <w:noProof/>
                <w:webHidden/>
              </w:rPr>
              <w:fldChar w:fldCharType="end"/>
            </w:r>
          </w:hyperlink>
        </w:p>
        <w:p w14:paraId="4A436A1F" w14:textId="77777777" w:rsidR="00C5385A" w:rsidRDefault="007531F6" w:rsidP="00C5385A">
          <w:pPr>
            <w:pStyle w:val="TOC3"/>
            <w:rPr>
              <w:rStyle w:val="Hyperlink"/>
              <w:rFonts w:asciiTheme="majorHAnsi" w:hAnsiTheme="majorHAnsi"/>
              <w:noProof/>
              <w:sz w:val="22"/>
              <w:szCs w:val="22"/>
            </w:rPr>
          </w:pPr>
          <w:hyperlink w:anchor="_Toc473732457" w:history="1">
            <w:r w:rsidR="00C5385A" w:rsidRPr="00C5385A">
              <w:rPr>
                <w:rStyle w:val="Hyperlink"/>
                <w:rFonts w:asciiTheme="majorHAnsi" w:hAnsiTheme="majorHAnsi"/>
                <w:noProof/>
                <w:sz w:val="22"/>
                <w:szCs w:val="22"/>
              </w:rPr>
              <w:t>Table IV.</w:t>
            </w:r>
            <w:r w:rsidR="003F3193">
              <w:rPr>
                <w:rStyle w:val="Hyperlink"/>
                <w:rFonts w:asciiTheme="majorHAnsi" w:hAnsiTheme="majorHAnsi"/>
                <w:noProof/>
                <w:sz w:val="22"/>
                <w:szCs w:val="22"/>
              </w:rPr>
              <w:t xml:space="preserve"> </w:t>
            </w:r>
            <w:r w:rsidR="00C5385A" w:rsidRPr="00C5385A">
              <w:rPr>
                <w:rStyle w:val="Hyperlink"/>
                <w:rFonts w:asciiTheme="majorHAnsi" w:hAnsiTheme="majorHAnsi"/>
                <w:noProof/>
                <w:sz w:val="22"/>
                <w:szCs w:val="22"/>
              </w:rPr>
              <w:t xml:space="preserve"> Goal 3.0 Key and vulnerable population-specific comprehensive services and interventions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_Toc473732457 \h </w:instrText>
            </w:r>
            <w:r w:rsidR="00C5385A" w:rsidRPr="00C5385A">
              <w:rPr>
                <w:noProof/>
                <w:webHidden/>
              </w:rPr>
            </w:r>
            <w:r w:rsidR="00C5385A" w:rsidRPr="00C5385A">
              <w:rPr>
                <w:noProof/>
                <w:webHidden/>
              </w:rPr>
              <w:fldChar w:fldCharType="separate"/>
            </w:r>
            <w:r w:rsidR="00FF3B47">
              <w:rPr>
                <w:noProof/>
                <w:webHidden/>
              </w:rPr>
              <w:t>52</w:t>
            </w:r>
            <w:r w:rsidR="00C5385A" w:rsidRPr="00C5385A">
              <w:rPr>
                <w:noProof/>
                <w:webHidden/>
              </w:rPr>
              <w:fldChar w:fldCharType="end"/>
            </w:r>
          </w:hyperlink>
        </w:p>
        <w:p w14:paraId="174AFB8F" w14:textId="77777777" w:rsidR="00C5385A" w:rsidRDefault="00C5385A" w:rsidP="00C5385A">
          <w:pPr>
            <w:rPr>
              <w:noProof/>
            </w:rPr>
          </w:pPr>
        </w:p>
        <w:p w14:paraId="32A15DB0" w14:textId="77777777" w:rsidR="00C5385A" w:rsidRPr="00C5385A" w:rsidRDefault="00C5385A" w:rsidP="00C5385A">
          <w:pPr>
            <w:rPr>
              <w:noProof/>
            </w:rPr>
          </w:pPr>
        </w:p>
        <w:p w14:paraId="73940060" w14:textId="77777777" w:rsidR="00C5385A" w:rsidRPr="00C5385A" w:rsidRDefault="007531F6" w:rsidP="00C5385A">
          <w:pPr>
            <w:pStyle w:val="TOC1"/>
            <w:rPr>
              <w:noProof/>
            </w:rPr>
          </w:pPr>
          <w:hyperlink w:anchor="_Toc473732458" w:history="1">
            <w:r w:rsidR="00C5385A" w:rsidRPr="00C5385A">
              <w:rPr>
                <w:rStyle w:val="Hyperlink"/>
                <w:rFonts w:asciiTheme="majorHAnsi" w:hAnsiTheme="majorHAnsi"/>
                <w:noProof/>
                <w:sz w:val="22"/>
                <w:szCs w:val="22"/>
              </w:rPr>
              <w:t>Goal 4: Address the social and structural drivers of HIV, TB and STIs, including human rights, and link these efforts to the NDP deliverables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_Toc473732458 \h </w:instrText>
            </w:r>
            <w:r w:rsidR="00C5385A" w:rsidRPr="00C5385A">
              <w:rPr>
                <w:noProof/>
                <w:webHidden/>
              </w:rPr>
            </w:r>
            <w:r w:rsidR="00C5385A" w:rsidRPr="00C5385A">
              <w:rPr>
                <w:noProof/>
                <w:webHidden/>
              </w:rPr>
              <w:fldChar w:fldCharType="separate"/>
            </w:r>
            <w:r w:rsidR="00FF3B47">
              <w:rPr>
                <w:noProof/>
                <w:webHidden/>
              </w:rPr>
              <w:t>62</w:t>
            </w:r>
            <w:r w:rsidR="00C5385A" w:rsidRPr="00C5385A">
              <w:rPr>
                <w:noProof/>
                <w:webHidden/>
              </w:rPr>
              <w:fldChar w:fldCharType="end"/>
            </w:r>
          </w:hyperlink>
        </w:p>
        <w:p w14:paraId="0FDF621B" w14:textId="77777777" w:rsidR="00C5385A" w:rsidRPr="00C5385A" w:rsidRDefault="007531F6" w:rsidP="00C5385A">
          <w:pPr>
            <w:pStyle w:val="TOC3"/>
            <w:rPr>
              <w:noProof/>
            </w:rPr>
          </w:pPr>
          <w:hyperlink w:anchor="_Toc473732459" w:history="1">
            <w:r w:rsidR="00C5385A" w:rsidRPr="00C5385A">
              <w:rPr>
                <w:rStyle w:val="Hyperlink"/>
                <w:rFonts w:asciiTheme="majorHAnsi" w:hAnsiTheme="majorHAnsi"/>
                <w:noProof/>
                <w:sz w:val="22"/>
                <w:szCs w:val="22"/>
                <w:lang w:val="en-GB"/>
              </w:rPr>
              <w:t>Context</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_Toc473732459 \h </w:instrText>
            </w:r>
            <w:r w:rsidR="00C5385A" w:rsidRPr="00C5385A">
              <w:rPr>
                <w:noProof/>
                <w:webHidden/>
              </w:rPr>
            </w:r>
            <w:r w:rsidR="00C5385A" w:rsidRPr="00C5385A">
              <w:rPr>
                <w:noProof/>
                <w:webHidden/>
              </w:rPr>
              <w:fldChar w:fldCharType="separate"/>
            </w:r>
            <w:r w:rsidR="00FF3B47">
              <w:rPr>
                <w:noProof/>
                <w:webHidden/>
              </w:rPr>
              <w:t>62</w:t>
            </w:r>
            <w:r w:rsidR="00C5385A" w:rsidRPr="00C5385A">
              <w:rPr>
                <w:noProof/>
                <w:webHidden/>
              </w:rPr>
              <w:fldChar w:fldCharType="end"/>
            </w:r>
          </w:hyperlink>
        </w:p>
        <w:p w14:paraId="07C369C6" w14:textId="77777777" w:rsidR="00C5385A" w:rsidRPr="00C5385A" w:rsidRDefault="007531F6" w:rsidP="00C5385A">
          <w:pPr>
            <w:pStyle w:val="TOC3"/>
            <w:rPr>
              <w:noProof/>
            </w:rPr>
          </w:pPr>
          <w:hyperlink w:anchor="_Toc473732460" w:history="1">
            <w:r w:rsidR="00C5385A" w:rsidRPr="00C5385A">
              <w:rPr>
                <w:rStyle w:val="Hyperlink"/>
                <w:rFonts w:asciiTheme="majorHAnsi" w:hAnsiTheme="majorHAnsi"/>
                <w:noProof/>
                <w:sz w:val="22"/>
                <w:szCs w:val="22"/>
                <w:lang w:val="en-GB"/>
              </w:rPr>
              <w:t>Strategic approach: Reducing vulnerability, enhancing sustainability and linking the response to HIV, TB and STIs to the broader development agenda</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_Toc473732460 \h </w:instrText>
            </w:r>
            <w:r w:rsidR="00C5385A" w:rsidRPr="00C5385A">
              <w:rPr>
                <w:noProof/>
                <w:webHidden/>
              </w:rPr>
            </w:r>
            <w:r w:rsidR="00C5385A" w:rsidRPr="00C5385A">
              <w:rPr>
                <w:noProof/>
                <w:webHidden/>
              </w:rPr>
              <w:fldChar w:fldCharType="separate"/>
            </w:r>
            <w:r w:rsidR="00FF3B47">
              <w:rPr>
                <w:noProof/>
                <w:webHidden/>
              </w:rPr>
              <w:t>64</w:t>
            </w:r>
            <w:r w:rsidR="00C5385A" w:rsidRPr="00C5385A">
              <w:rPr>
                <w:noProof/>
                <w:webHidden/>
              </w:rPr>
              <w:fldChar w:fldCharType="end"/>
            </w:r>
          </w:hyperlink>
        </w:p>
        <w:p w14:paraId="6EBD7ABD" w14:textId="77777777" w:rsidR="00C5385A" w:rsidRDefault="007531F6" w:rsidP="00C5385A">
          <w:pPr>
            <w:pStyle w:val="TOC3"/>
            <w:rPr>
              <w:rStyle w:val="Hyperlink"/>
              <w:rFonts w:asciiTheme="majorHAnsi" w:hAnsiTheme="majorHAnsi"/>
              <w:noProof/>
              <w:sz w:val="22"/>
              <w:szCs w:val="22"/>
            </w:rPr>
          </w:pPr>
          <w:hyperlink w:anchor="_Toc473732461" w:history="1">
            <w:r w:rsidR="00C5385A" w:rsidRPr="00C5385A">
              <w:rPr>
                <w:rStyle w:val="Hyperlink"/>
                <w:rFonts w:asciiTheme="majorHAnsi" w:hAnsiTheme="majorHAnsi"/>
                <w:noProof/>
                <w:sz w:val="22"/>
                <w:szCs w:val="22"/>
              </w:rPr>
              <w:t>Table 5.</w:t>
            </w:r>
            <w:r w:rsidR="003F3193">
              <w:rPr>
                <w:rStyle w:val="Hyperlink"/>
                <w:rFonts w:asciiTheme="majorHAnsi" w:hAnsiTheme="majorHAnsi"/>
                <w:noProof/>
                <w:sz w:val="22"/>
                <w:szCs w:val="22"/>
              </w:rPr>
              <w:t xml:space="preserve">  </w:t>
            </w:r>
            <w:r w:rsidR="00C5385A" w:rsidRPr="00C5385A">
              <w:rPr>
                <w:rStyle w:val="Hyperlink"/>
                <w:rFonts w:asciiTheme="majorHAnsi" w:hAnsiTheme="majorHAnsi"/>
                <w:noProof/>
                <w:sz w:val="22"/>
                <w:szCs w:val="22"/>
              </w:rPr>
              <w:t>Goal 4.0  Social and Structural Drivers Goals, Objectives, Sub-objectives and activities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_Toc473732461 \h </w:instrText>
            </w:r>
            <w:r w:rsidR="00C5385A" w:rsidRPr="00C5385A">
              <w:rPr>
                <w:noProof/>
                <w:webHidden/>
              </w:rPr>
            </w:r>
            <w:r w:rsidR="00C5385A" w:rsidRPr="00C5385A">
              <w:rPr>
                <w:noProof/>
                <w:webHidden/>
              </w:rPr>
              <w:fldChar w:fldCharType="separate"/>
            </w:r>
            <w:r w:rsidR="00FF3B47">
              <w:rPr>
                <w:noProof/>
                <w:webHidden/>
              </w:rPr>
              <w:t>67</w:t>
            </w:r>
            <w:r w:rsidR="00C5385A" w:rsidRPr="00C5385A">
              <w:rPr>
                <w:noProof/>
                <w:webHidden/>
              </w:rPr>
              <w:fldChar w:fldCharType="end"/>
            </w:r>
          </w:hyperlink>
        </w:p>
        <w:p w14:paraId="761A8C22" w14:textId="77777777" w:rsidR="00C5385A" w:rsidRDefault="00C5385A" w:rsidP="00C5385A">
          <w:pPr>
            <w:rPr>
              <w:noProof/>
            </w:rPr>
          </w:pPr>
        </w:p>
        <w:p w14:paraId="737EEEB5" w14:textId="77777777" w:rsidR="00C5385A" w:rsidRPr="00C5385A" w:rsidRDefault="00C5385A" w:rsidP="00C5385A">
          <w:pPr>
            <w:rPr>
              <w:noProof/>
            </w:rPr>
          </w:pPr>
        </w:p>
        <w:p w14:paraId="6798876B" w14:textId="77777777" w:rsidR="00C5385A" w:rsidRPr="00C5385A" w:rsidRDefault="007531F6" w:rsidP="00C5385A">
          <w:pPr>
            <w:pStyle w:val="TOC1"/>
            <w:rPr>
              <w:noProof/>
            </w:rPr>
          </w:pPr>
          <w:hyperlink w:anchor="_Toc473732462" w:history="1">
            <w:r w:rsidR="00C5385A" w:rsidRPr="00C5385A">
              <w:rPr>
                <w:rStyle w:val="Hyperlink"/>
                <w:rFonts w:asciiTheme="majorHAnsi" w:hAnsiTheme="majorHAnsi"/>
                <w:noProof/>
                <w:sz w:val="22"/>
                <w:szCs w:val="22"/>
              </w:rPr>
              <w:t>Goal 5: Promote leadership and shared accountability for a sustainable response to HIV, TB and STIs.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_Toc473732462 \h </w:instrText>
            </w:r>
            <w:r w:rsidR="00C5385A" w:rsidRPr="00C5385A">
              <w:rPr>
                <w:noProof/>
                <w:webHidden/>
              </w:rPr>
            </w:r>
            <w:r w:rsidR="00C5385A" w:rsidRPr="00C5385A">
              <w:rPr>
                <w:noProof/>
                <w:webHidden/>
              </w:rPr>
              <w:fldChar w:fldCharType="separate"/>
            </w:r>
            <w:r w:rsidR="00FF3B47">
              <w:rPr>
                <w:noProof/>
                <w:webHidden/>
              </w:rPr>
              <w:t>79</w:t>
            </w:r>
            <w:r w:rsidR="00C5385A" w:rsidRPr="00C5385A">
              <w:rPr>
                <w:noProof/>
                <w:webHidden/>
              </w:rPr>
              <w:fldChar w:fldCharType="end"/>
            </w:r>
          </w:hyperlink>
        </w:p>
        <w:p w14:paraId="619002D7" w14:textId="77777777" w:rsidR="00C5385A" w:rsidRPr="00C5385A" w:rsidRDefault="007531F6" w:rsidP="00C5385A">
          <w:pPr>
            <w:pStyle w:val="TOC3"/>
            <w:rPr>
              <w:noProof/>
            </w:rPr>
          </w:pPr>
          <w:hyperlink w:anchor="_Toc473732463" w:history="1">
            <w:r w:rsidR="00C5385A" w:rsidRPr="00C5385A">
              <w:rPr>
                <w:rStyle w:val="Hyperlink"/>
                <w:rFonts w:asciiTheme="majorHAnsi" w:hAnsiTheme="majorHAnsi"/>
                <w:noProof/>
                <w:sz w:val="22"/>
                <w:szCs w:val="22"/>
                <w:lang w:val="en-GB"/>
              </w:rPr>
              <w:t>Situation analysis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_Toc473732463 \h </w:instrText>
            </w:r>
            <w:r w:rsidR="00C5385A" w:rsidRPr="00C5385A">
              <w:rPr>
                <w:noProof/>
                <w:webHidden/>
              </w:rPr>
            </w:r>
            <w:r w:rsidR="00C5385A" w:rsidRPr="00C5385A">
              <w:rPr>
                <w:noProof/>
                <w:webHidden/>
              </w:rPr>
              <w:fldChar w:fldCharType="separate"/>
            </w:r>
            <w:r w:rsidR="00FF3B47">
              <w:rPr>
                <w:noProof/>
                <w:webHidden/>
              </w:rPr>
              <w:t>79</w:t>
            </w:r>
            <w:r w:rsidR="00C5385A" w:rsidRPr="00C5385A">
              <w:rPr>
                <w:noProof/>
                <w:webHidden/>
              </w:rPr>
              <w:fldChar w:fldCharType="end"/>
            </w:r>
          </w:hyperlink>
        </w:p>
        <w:p w14:paraId="6CC9CC51" w14:textId="77777777" w:rsidR="00C5385A" w:rsidRPr="00C5385A" w:rsidRDefault="007531F6" w:rsidP="00C5385A">
          <w:pPr>
            <w:pStyle w:val="TOC3"/>
            <w:rPr>
              <w:noProof/>
            </w:rPr>
          </w:pPr>
          <w:hyperlink w:anchor="_Toc473732464" w:history="1">
            <w:r w:rsidR="00C5385A" w:rsidRPr="00C5385A">
              <w:rPr>
                <w:rStyle w:val="Hyperlink"/>
                <w:rFonts w:asciiTheme="majorHAnsi" w:hAnsiTheme="majorHAnsi"/>
                <w:noProof/>
                <w:sz w:val="22"/>
                <w:szCs w:val="22"/>
              </w:rPr>
              <w:t>Leadership and accountability: A framework for action</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_Toc473732464 \h </w:instrText>
            </w:r>
            <w:r w:rsidR="00C5385A" w:rsidRPr="00C5385A">
              <w:rPr>
                <w:noProof/>
                <w:webHidden/>
              </w:rPr>
            </w:r>
            <w:r w:rsidR="00C5385A" w:rsidRPr="00C5385A">
              <w:rPr>
                <w:noProof/>
                <w:webHidden/>
              </w:rPr>
              <w:fldChar w:fldCharType="separate"/>
            </w:r>
            <w:r w:rsidR="00FF3B47">
              <w:rPr>
                <w:noProof/>
                <w:webHidden/>
              </w:rPr>
              <w:t>82</w:t>
            </w:r>
            <w:r w:rsidR="00C5385A" w:rsidRPr="00C5385A">
              <w:rPr>
                <w:noProof/>
                <w:webHidden/>
              </w:rPr>
              <w:fldChar w:fldCharType="end"/>
            </w:r>
          </w:hyperlink>
        </w:p>
        <w:p w14:paraId="14B033F1" w14:textId="77777777" w:rsidR="00C5385A" w:rsidRPr="00C5385A" w:rsidRDefault="007531F6" w:rsidP="00C5385A">
          <w:pPr>
            <w:pStyle w:val="TOC3"/>
            <w:rPr>
              <w:noProof/>
            </w:rPr>
          </w:pPr>
          <w:hyperlink w:anchor="_Toc473732465" w:history="1">
            <w:r w:rsidR="00C5385A" w:rsidRPr="00C5385A">
              <w:rPr>
                <w:rStyle w:val="Hyperlink"/>
                <w:rFonts w:asciiTheme="majorHAnsi" w:hAnsiTheme="majorHAnsi"/>
                <w:noProof/>
                <w:sz w:val="22"/>
                <w:szCs w:val="22"/>
                <w:lang w:val="en-GB"/>
              </w:rPr>
              <w:t>Strategic approach: Implementing the action framework for leadership and accountability</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_Toc473732465 \h </w:instrText>
            </w:r>
            <w:r w:rsidR="00C5385A" w:rsidRPr="00C5385A">
              <w:rPr>
                <w:noProof/>
                <w:webHidden/>
              </w:rPr>
            </w:r>
            <w:r w:rsidR="00C5385A" w:rsidRPr="00C5385A">
              <w:rPr>
                <w:noProof/>
                <w:webHidden/>
              </w:rPr>
              <w:fldChar w:fldCharType="separate"/>
            </w:r>
            <w:r w:rsidR="00FF3B47">
              <w:rPr>
                <w:noProof/>
                <w:webHidden/>
              </w:rPr>
              <w:t>83</w:t>
            </w:r>
            <w:r w:rsidR="00C5385A" w:rsidRPr="00C5385A">
              <w:rPr>
                <w:noProof/>
                <w:webHidden/>
              </w:rPr>
              <w:fldChar w:fldCharType="end"/>
            </w:r>
          </w:hyperlink>
        </w:p>
        <w:p w14:paraId="46C56969" w14:textId="77777777" w:rsidR="00C5385A" w:rsidRDefault="007531F6" w:rsidP="00C5385A">
          <w:pPr>
            <w:pStyle w:val="TOC3"/>
            <w:rPr>
              <w:rStyle w:val="Hyperlink"/>
              <w:rFonts w:asciiTheme="majorHAnsi" w:hAnsiTheme="majorHAnsi"/>
              <w:noProof/>
              <w:sz w:val="22"/>
              <w:szCs w:val="22"/>
            </w:rPr>
          </w:pPr>
          <w:hyperlink w:anchor="_Toc473732466" w:history="1">
            <w:r w:rsidR="00C5385A" w:rsidRPr="00C5385A">
              <w:rPr>
                <w:rStyle w:val="Hyperlink"/>
                <w:rFonts w:asciiTheme="majorHAnsi" w:hAnsiTheme="majorHAnsi"/>
                <w:noProof/>
                <w:sz w:val="22"/>
                <w:szCs w:val="22"/>
              </w:rPr>
              <w:t>Table 6.</w:t>
            </w:r>
            <w:r w:rsidR="003F3193">
              <w:rPr>
                <w:rStyle w:val="Hyperlink"/>
                <w:rFonts w:asciiTheme="majorHAnsi" w:hAnsiTheme="majorHAnsi"/>
                <w:noProof/>
                <w:sz w:val="22"/>
                <w:szCs w:val="22"/>
              </w:rPr>
              <w:t xml:space="preserve">  </w:t>
            </w:r>
            <w:r w:rsidR="00C5385A" w:rsidRPr="00C5385A">
              <w:rPr>
                <w:rStyle w:val="Hyperlink"/>
                <w:rFonts w:asciiTheme="majorHAnsi" w:hAnsiTheme="majorHAnsi"/>
                <w:noProof/>
                <w:sz w:val="22"/>
                <w:szCs w:val="22"/>
              </w:rPr>
              <w:t>Goal 5  Leadership and Accountability Goals, Objectives, Sub-objectives and activities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_Toc473732466 \h </w:instrText>
            </w:r>
            <w:r w:rsidR="00C5385A" w:rsidRPr="00C5385A">
              <w:rPr>
                <w:noProof/>
                <w:webHidden/>
              </w:rPr>
            </w:r>
            <w:r w:rsidR="00C5385A" w:rsidRPr="00C5385A">
              <w:rPr>
                <w:noProof/>
                <w:webHidden/>
              </w:rPr>
              <w:fldChar w:fldCharType="separate"/>
            </w:r>
            <w:r w:rsidR="00FF3B47">
              <w:rPr>
                <w:noProof/>
                <w:webHidden/>
              </w:rPr>
              <w:t>85</w:t>
            </w:r>
            <w:r w:rsidR="00C5385A" w:rsidRPr="00C5385A">
              <w:rPr>
                <w:noProof/>
                <w:webHidden/>
              </w:rPr>
              <w:fldChar w:fldCharType="end"/>
            </w:r>
          </w:hyperlink>
        </w:p>
        <w:p w14:paraId="1E69B837" w14:textId="77777777" w:rsidR="00C5385A" w:rsidRDefault="00C5385A" w:rsidP="00C5385A">
          <w:pPr>
            <w:rPr>
              <w:noProof/>
            </w:rPr>
          </w:pPr>
        </w:p>
        <w:p w14:paraId="58CCCC01" w14:textId="77777777" w:rsidR="00C5385A" w:rsidRPr="00C5385A" w:rsidRDefault="00C5385A" w:rsidP="00C5385A">
          <w:pPr>
            <w:rPr>
              <w:rFonts w:asciiTheme="majorHAnsi" w:hAnsiTheme="majorHAnsi"/>
              <w:noProof/>
              <w:sz w:val="22"/>
            </w:rPr>
          </w:pPr>
        </w:p>
        <w:p w14:paraId="43BB1AC7" w14:textId="77777777" w:rsidR="00C5385A" w:rsidRPr="00C5385A" w:rsidRDefault="007531F6" w:rsidP="00C5385A">
          <w:pPr>
            <w:pStyle w:val="TOC1"/>
            <w:rPr>
              <w:noProof/>
            </w:rPr>
          </w:pPr>
          <w:hyperlink w:anchor="_Toc473732467" w:history="1">
            <w:r w:rsidR="00C5385A" w:rsidRPr="00C5385A">
              <w:rPr>
                <w:rStyle w:val="Hyperlink"/>
                <w:rFonts w:asciiTheme="majorHAnsi" w:hAnsiTheme="majorHAnsi"/>
                <w:noProof/>
                <w:sz w:val="22"/>
                <w:szCs w:val="22"/>
              </w:rPr>
              <w:t>Goal 6:  Mobilise resources to support the achievement of NSP goals and ensure a sustainable response.</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_Toc473732467 \h </w:instrText>
            </w:r>
            <w:r w:rsidR="00C5385A" w:rsidRPr="00C5385A">
              <w:rPr>
                <w:noProof/>
                <w:webHidden/>
              </w:rPr>
            </w:r>
            <w:r w:rsidR="00C5385A" w:rsidRPr="00C5385A">
              <w:rPr>
                <w:noProof/>
                <w:webHidden/>
              </w:rPr>
              <w:fldChar w:fldCharType="separate"/>
            </w:r>
            <w:r w:rsidR="00FF3B47">
              <w:rPr>
                <w:noProof/>
                <w:webHidden/>
              </w:rPr>
              <w:t>93</w:t>
            </w:r>
            <w:r w:rsidR="00C5385A" w:rsidRPr="00C5385A">
              <w:rPr>
                <w:noProof/>
                <w:webHidden/>
              </w:rPr>
              <w:fldChar w:fldCharType="end"/>
            </w:r>
          </w:hyperlink>
        </w:p>
        <w:p w14:paraId="7BFF2B04" w14:textId="77777777" w:rsidR="00C5385A" w:rsidRPr="00C5385A" w:rsidRDefault="007531F6" w:rsidP="00C5385A">
          <w:pPr>
            <w:pStyle w:val="TOC3"/>
            <w:rPr>
              <w:noProof/>
            </w:rPr>
          </w:pPr>
          <w:hyperlink w:anchor="_Toc473732468" w:history="1">
            <w:r w:rsidR="00C5385A" w:rsidRPr="00C5385A">
              <w:rPr>
                <w:rStyle w:val="Hyperlink"/>
                <w:rFonts w:asciiTheme="majorHAnsi" w:hAnsiTheme="majorHAnsi"/>
                <w:noProof/>
                <w:sz w:val="22"/>
                <w:szCs w:val="22"/>
                <w:lang w:val="en-GB"/>
              </w:rPr>
              <w:t>Situation analysis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_Toc473732468 \h </w:instrText>
            </w:r>
            <w:r w:rsidR="00C5385A" w:rsidRPr="00C5385A">
              <w:rPr>
                <w:noProof/>
                <w:webHidden/>
              </w:rPr>
            </w:r>
            <w:r w:rsidR="00C5385A" w:rsidRPr="00C5385A">
              <w:rPr>
                <w:noProof/>
                <w:webHidden/>
              </w:rPr>
              <w:fldChar w:fldCharType="separate"/>
            </w:r>
            <w:r w:rsidR="00FF3B47">
              <w:rPr>
                <w:noProof/>
                <w:webHidden/>
              </w:rPr>
              <w:t>93</w:t>
            </w:r>
            <w:r w:rsidR="00C5385A" w:rsidRPr="00C5385A">
              <w:rPr>
                <w:noProof/>
                <w:webHidden/>
              </w:rPr>
              <w:fldChar w:fldCharType="end"/>
            </w:r>
          </w:hyperlink>
        </w:p>
        <w:p w14:paraId="072239C8" w14:textId="77777777" w:rsidR="00C5385A" w:rsidRPr="00C5385A" w:rsidRDefault="007531F6" w:rsidP="00C5385A">
          <w:pPr>
            <w:pStyle w:val="TOC3"/>
            <w:rPr>
              <w:noProof/>
            </w:rPr>
          </w:pPr>
          <w:hyperlink w:anchor="_Toc473732469" w:history="1">
            <w:r w:rsidR="00C5385A" w:rsidRPr="00C5385A">
              <w:rPr>
                <w:rStyle w:val="Hyperlink"/>
                <w:rFonts w:asciiTheme="majorHAnsi" w:hAnsiTheme="majorHAnsi"/>
                <w:noProof/>
                <w:sz w:val="22"/>
                <w:szCs w:val="22"/>
              </w:rPr>
              <w:t>FigureXX: Anticipated HIV funding from all sources: South Africa Government, Global Fund, PEFPAR, private sector and other development partners (2015/16-2021/22) (ZAR billions)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_Toc473732469 \h </w:instrText>
            </w:r>
            <w:r w:rsidR="00C5385A" w:rsidRPr="00C5385A">
              <w:rPr>
                <w:noProof/>
                <w:webHidden/>
              </w:rPr>
            </w:r>
            <w:r w:rsidR="00C5385A" w:rsidRPr="00C5385A">
              <w:rPr>
                <w:noProof/>
                <w:webHidden/>
              </w:rPr>
              <w:fldChar w:fldCharType="separate"/>
            </w:r>
            <w:r w:rsidR="00FF3B47">
              <w:rPr>
                <w:noProof/>
                <w:webHidden/>
              </w:rPr>
              <w:t>94</w:t>
            </w:r>
            <w:r w:rsidR="00C5385A" w:rsidRPr="00C5385A">
              <w:rPr>
                <w:noProof/>
                <w:webHidden/>
              </w:rPr>
              <w:fldChar w:fldCharType="end"/>
            </w:r>
          </w:hyperlink>
        </w:p>
        <w:p w14:paraId="470F74EA" w14:textId="77777777" w:rsidR="00C5385A" w:rsidRPr="00C5385A" w:rsidRDefault="007531F6" w:rsidP="00C5385A">
          <w:pPr>
            <w:pStyle w:val="TOC3"/>
            <w:rPr>
              <w:noProof/>
            </w:rPr>
          </w:pPr>
          <w:hyperlink w:anchor="_Toc473732470" w:history="1">
            <w:r w:rsidR="00C5385A" w:rsidRPr="00C5385A">
              <w:rPr>
                <w:rStyle w:val="Hyperlink"/>
                <w:rFonts w:asciiTheme="majorHAnsi" w:hAnsiTheme="majorHAnsi"/>
                <w:noProof/>
                <w:sz w:val="22"/>
                <w:szCs w:val="22"/>
              </w:rPr>
              <w:t>FigureYY: Anticipated TB funding from: South Africa Government, Global Fund and PEFPAR (2015/16-2021/22) (ZAR billions)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_Toc473732470 \h </w:instrText>
            </w:r>
            <w:r w:rsidR="00C5385A" w:rsidRPr="00C5385A">
              <w:rPr>
                <w:noProof/>
                <w:webHidden/>
              </w:rPr>
            </w:r>
            <w:r w:rsidR="00C5385A" w:rsidRPr="00C5385A">
              <w:rPr>
                <w:noProof/>
                <w:webHidden/>
              </w:rPr>
              <w:fldChar w:fldCharType="separate"/>
            </w:r>
            <w:r w:rsidR="00FF3B47">
              <w:rPr>
                <w:noProof/>
                <w:webHidden/>
              </w:rPr>
              <w:t>95</w:t>
            </w:r>
            <w:r w:rsidR="00C5385A" w:rsidRPr="00C5385A">
              <w:rPr>
                <w:noProof/>
                <w:webHidden/>
              </w:rPr>
              <w:fldChar w:fldCharType="end"/>
            </w:r>
          </w:hyperlink>
        </w:p>
        <w:p w14:paraId="370504E2" w14:textId="77777777" w:rsidR="00C5385A" w:rsidRDefault="007531F6" w:rsidP="00C5385A">
          <w:pPr>
            <w:pStyle w:val="TOC3"/>
            <w:rPr>
              <w:rStyle w:val="Hyperlink"/>
              <w:rFonts w:asciiTheme="majorHAnsi" w:hAnsiTheme="majorHAnsi"/>
              <w:noProof/>
              <w:sz w:val="22"/>
              <w:szCs w:val="22"/>
            </w:rPr>
          </w:pPr>
          <w:hyperlink w:anchor="_Toc473732471" w:history="1">
            <w:r w:rsidR="00C5385A" w:rsidRPr="00C5385A">
              <w:rPr>
                <w:rStyle w:val="Hyperlink"/>
                <w:rFonts w:asciiTheme="majorHAnsi" w:hAnsiTheme="majorHAnsi"/>
                <w:noProof/>
                <w:sz w:val="22"/>
                <w:szCs w:val="22"/>
                <w:lang w:val="en-GB"/>
              </w:rPr>
              <w:t>Strategic Approach: Mobilising sufficient resources to achieve the goals and objectives of the NSP</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_Toc473732471 \h </w:instrText>
            </w:r>
            <w:r w:rsidR="00C5385A" w:rsidRPr="00C5385A">
              <w:rPr>
                <w:noProof/>
                <w:webHidden/>
              </w:rPr>
            </w:r>
            <w:r w:rsidR="00C5385A" w:rsidRPr="00C5385A">
              <w:rPr>
                <w:noProof/>
                <w:webHidden/>
              </w:rPr>
              <w:fldChar w:fldCharType="separate"/>
            </w:r>
            <w:r w:rsidR="00FF3B47">
              <w:rPr>
                <w:noProof/>
                <w:webHidden/>
              </w:rPr>
              <w:t>96</w:t>
            </w:r>
            <w:r w:rsidR="00C5385A" w:rsidRPr="00C5385A">
              <w:rPr>
                <w:noProof/>
                <w:webHidden/>
              </w:rPr>
              <w:fldChar w:fldCharType="end"/>
            </w:r>
          </w:hyperlink>
        </w:p>
        <w:p w14:paraId="56991DB4" w14:textId="77777777" w:rsidR="00C5385A" w:rsidRDefault="00C5385A" w:rsidP="00C5385A">
          <w:pPr>
            <w:rPr>
              <w:noProof/>
            </w:rPr>
          </w:pPr>
        </w:p>
        <w:p w14:paraId="4B1566CB" w14:textId="77777777" w:rsidR="00C5385A" w:rsidRPr="00C5385A" w:rsidRDefault="00C5385A" w:rsidP="00C5385A">
          <w:pPr>
            <w:rPr>
              <w:noProof/>
            </w:rPr>
          </w:pPr>
        </w:p>
        <w:p w14:paraId="0F1562E0" w14:textId="77777777" w:rsidR="00C5385A" w:rsidRPr="00C5385A" w:rsidRDefault="007531F6" w:rsidP="00C5385A">
          <w:pPr>
            <w:pStyle w:val="TOC1"/>
            <w:rPr>
              <w:noProof/>
            </w:rPr>
          </w:pPr>
          <w:hyperlink w:anchor="_Toc473732472" w:history="1">
            <w:r w:rsidR="00C5385A" w:rsidRPr="00C5385A">
              <w:rPr>
                <w:rStyle w:val="Hyperlink"/>
                <w:rFonts w:asciiTheme="majorHAnsi" w:hAnsiTheme="majorHAnsi"/>
                <w:noProof/>
                <w:sz w:val="22"/>
                <w:szCs w:val="22"/>
              </w:rPr>
              <w:t>Goal 7:  Strengthen strategic information to drive progress towards achievement of NSP goals.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_Toc473732472 \h </w:instrText>
            </w:r>
            <w:r w:rsidR="00C5385A" w:rsidRPr="00C5385A">
              <w:rPr>
                <w:noProof/>
                <w:webHidden/>
              </w:rPr>
            </w:r>
            <w:r w:rsidR="00C5385A" w:rsidRPr="00C5385A">
              <w:rPr>
                <w:noProof/>
                <w:webHidden/>
              </w:rPr>
              <w:fldChar w:fldCharType="separate"/>
            </w:r>
            <w:r w:rsidR="00FF3B47">
              <w:rPr>
                <w:noProof/>
                <w:webHidden/>
              </w:rPr>
              <w:t>99</w:t>
            </w:r>
            <w:r w:rsidR="00C5385A" w:rsidRPr="00C5385A">
              <w:rPr>
                <w:noProof/>
                <w:webHidden/>
              </w:rPr>
              <w:fldChar w:fldCharType="end"/>
            </w:r>
          </w:hyperlink>
        </w:p>
        <w:p w14:paraId="427ED8C8" w14:textId="77777777" w:rsidR="00C5385A" w:rsidRPr="00C5385A" w:rsidRDefault="007531F6" w:rsidP="00C5385A">
          <w:pPr>
            <w:pStyle w:val="TOC3"/>
            <w:rPr>
              <w:noProof/>
            </w:rPr>
          </w:pPr>
          <w:hyperlink w:anchor="_Toc473732473" w:history="1">
            <w:r w:rsidR="00C5385A" w:rsidRPr="00C5385A">
              <w:rPr>
                <w:rStyle w:val="Hyperlink"/>
                <w:rFonts w:asciiTheme="majorHAnsi" w:hAnsiTheme="majorHAnsi"/>
                <w:noProof/>
                <w:sz w:val="22"/>
                <w:szCs w:val="22"/>
                <w:lang w:val="en-GB"/>
              </w:rPr>
              <w:t>Situation analysis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_Toc473732473 \h </w:instrText>
            </w:r>
            <w:r w:rsidR="00C5385A" w:rsidRPr="00C5385A">
              <w:rPr>
                <w:noProof/>
                <w:webHidden/>
              </w:rPr>
            </w:r>
            <w:r w:rsidR="00C5385A" w:rsidRPr="00C5385A">
              <w:rPr>
                <w:noProof/>
                <w:webHidden/>
              </w:rPr>
              <w:fldChar w:fldCharType="separate"/>
            </w:r>
            <w:r w:rsidR="00FF3B47">
              <w:rPr>
                <w:noProof/>
                <w:webHidden/>
              </w:rPr>
              <w:t>99</w:t>
            </w:r>
            <w:r w:rsidR="00C5385A" w:rsidRPr="00C5385A">
              <w:rPr>
                <w:noProof/>
                <w:webHidden/>
              </w:rPr>
              <w:fldChar w:fldCharType="end"/>
            </w:r>
          </w:hyperlink>
        </w:p>
        <w:p w14:paraId="174F4D58" w14:textId="77777777" w:rsidR="00C5385A" w:rsidRPr="00C5385A" w:rsidRDefault="007531F6" w:rsidP="00C5385A">
          <w:pPr>
            <w:pStyle w:val="TOC3"/>
            <w:rPr>
              <w:noProof/>
            </w:rPr>
          </w:pPr>
          <w:hyperlink w:anchor="_Toc473732474" w:history="1">
            <w:r w:rsidR="00C5385A" w:rsidRPr="00C5385A">
              <w:rPr>
                <w:rStyle w:val="Hyperlink"/>
                <w:rFonts w:asciiTheme="majorHAnsi" w:hAnsiTheme="majorHAnsi"/>
                <w:noProof/>
                <w:sz w:val="22"/>
                <w:szCs w:val="22"/>
                <w:lang w:val="en-GB"/>
              </w:rPr>
              <w:t>Strategic approach</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_Toc473732474 \h </w:instrText>
            </w:r>
            <w:r w:rsidR="00C5385A" w:rsidRPr="00C5385A">
              <w:rPr>
                <w:noProof/>
                <w:webHidden/>
              </w:rPr>
            </w:r>
            <w:r w:rsidR="00C5385A" w:rsidRPr="00C5385A">
              <w:rPr>
                <w:noProof/>
                <w:webHidden/>
              </w:rPr>
              <w:fldChar w:fldCharType="separate"/>
            </w:r>
            <w:r w:rsidR="00FF3B47">
              <w:rPr>
                <w:noProof/>
                <w:webHidden/>
              </w:rPr>
              <w:t>100</w:t>
            </w:r>
            <w:r w:rsidR="00C5385A" w:rsidRPr="00C5385A">
              <w:rPr>
                <w:noProof/>
                <w:webHidden/>
              </w:rPr>
              <w:fldChar w:fldCharType="end"/>
            </w:r>
          </w:hyperlink>
        </w:p>
        <w:p w14:paraId="5856F6E5" w14:textId="77777777" w:rsidR="00C5385A" w:rsidRPr="00C5385A" w:rsidRDefault="007531F6" w:rsidP="00C5385A">
          <w:pPr>
            <w:pStyle w:val="TOC3"/>
            <w:rPr>
              <w:noProof/>
            </w:rPr>
          </w:pPr>
          <w:hyperlink w:anchor="_Toc473732475" w:history="1">
            <w:r w:rsidR="00C5385A" w:rsidRPr="00C5385A">
              <w:rPr>
                <w:rStyle w:val="Hyperlink"/>
                <w:rFonts w:asciiTheme="majorHAnsi" w:hAnsiTheme="majorHAnsi"/>
                <w:noProof/>
                <w:sz w:val="22"/>
                <w:szCs w:val="22"/>
                <w:lang w:val="en-GB"/>
              </w:rPr>
              <w:t>Monitoring and evaluation</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_Toc473732475 \h </w:instrText>
            </w:r>
            <w:r w:rsidR="00C5385A" w:rsidRPr="00C5385A">
              <w:rPr>
                <w:noProof/>
                <w:webHidden/>
              </w:rPr>
            </w:r>
            <w:r w:rsidR="00C5385A" w:rsidRPr="00C5385A">
              <w:rPr>
                <w:noProof/>
                <w:webHidden/>
              </w:rPr>
              <w:fldChar w:fldCharType="separate"/>
            </w:r>
            <w:r w:rsidR="00FF3B47">
              <w:rPr>
                <w:noProof/>
                <w:webHidden/>
              </w:rPr>
              <w:t>100</w:t>
            </w:r>
            <w:r w:rsidR="00C5385A" w:rsidRPr="00C5385A">
              <w:rPr>
                <w:noProof/>
                <w:webHidden/>
              </w:rPr>
              <w:fldChar w:fldCharType="end"/>
            </w:r>
          </w:hyperlink>
        </w:p>
        <w:p w14:paraId="1B4A8570" w14:textId="77777777" w:rsidR="00C5385A" w:rsidRDefault="007531F6" w:rsidP="00C5385A">
          <w:pPr>
            <w:pStyle w:val="TOC3"/>
            <w:rPr>
              <w:rStyle w:val="Hyperlink"/>
              <w:rFonts w:asciiTheme="majorHAnsi" w:hAnsiTheme="majorHAnsi"/>
              <w:noProof/>
              <w:sz w:val="22"/>
              <w:szCs w:val="22"/>
            </w:rPr>
          </w:pPr>
          <w:hyperlink w:anchor="_Toc473732476" w:history="1">
            <w:r w:rsidR="00C5385A" w:rsidRPr="00C5385A">
              <w:rPr>
                <w:rStyle w:val="Hyperlink"/>
                <w:rFonts w:asciiTheme="majorHAnsi" w:hAnsiTheme="majorHAnsi"/>
                <w:noProof/>
                <w:sz w:val="22"/>
                <w:szCs w:val="22"/>
                <w:lang w:val="en-GB"/>
              </w:rPr>
              <w:t>Research and surveillance</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_Toc473732476 \h </w:instrText>
            </w:r>
            <w:r w:rsidR="00C5385A" w:rsidRPr="00C5385A">
              <w:rPr>
                <w:noProof/>
                <w:webHidden/>
              </w:rPr>
            </w:r>
            <w:r w:rsidR="00C5385A" w:rsidRPr="00C5385A">
              <w:rPr>
                <w:noProof/>
                <w:webHidden/>
              </w:rPr>
              <w:fldChar w:fldCharType="separate"/>
            </w:r>
            <w:r w:rsidR="00FF3B47">
              <w:rPr>
                <w:noProof/>
                <w:webHidden/>
              </w:rPr>
              <w:t>100</w:t>
            </w:r>
            <w:r w:rsidR="00C5385A" w:rsidRPr="00C5385A">
              <w:rPr>
                <w:noProof/>
                <w:webHidden/>
              </w:rPr>
              <w:fldChar w:fldCharType="end"/>
            </w:r>
          </w:hyperlink>
        </w:p>
        <w:p w14:paraId="14EDCFCA" w14:textId="77777777" w:rsidR="003911D1" w:rsidRDefault="003911D1" w:rsidP="003911D1">
          <w:pPr>
            <w:rPr>
              <w:noProof/>
            </w:rPr>
          </w:pPr>
        </w:p>
        <w:p w14:paraId="02493168" w14:textId="77777777" w:rsidR="00C5385A" w:rsidRPr="00C5385A" w:rsidRDefault="007531F6" w:rsidP="00C5385A">
          <w:pPr>
            <w:pStyle w:val="TOC1"/>
            <w:rPr>
              <w:noProof/>
            </w:rPr>
          </w:pPr>
          <w:hyperlink w:anchor="_Toc473732477" w:history="1">
            <w:r w:rsidR="00C5385A" w:rsidRPr="00C5385A">
              <w:rPr>
                <w:rStyle w:val="Hyperlink"/>
                <w:rFonts w:asciiTheme="majorHAnsi" w:hAnsiTheme="majorHAnsi"/>
                <w:noProof/>
                <w:sz w:val="22"/>
                <w:szCs w:val="22"/>
              </w:rPr>
              <w:t>Critical enablers to maximize the reach and impact of South Africa’s response to HIV, TB and STIs.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_Toc473732477 \h </w:instrText>
            </w:r>
            <w:r w:rsidR="00C5385A" w:rsidRPr="00C5385A">
              <w:rPr>
                <w:noProof/>
                <w:webHidden/>
              </w:rPr>
            </w:r>
            <w:r w:rsidR="00C5385A" w:rsidRPr="00C5385A">
              <w:rPr>
                <w:noProof/>
                <w:webHidden/>
              </w:rPr>
              <w:fldChar w:fldCharType="separate"/>
            </w:r>
            <w:r w:rsidR="00FF3B47">
              <w:rPr>
                <w:noProof/>
                <w:webHidden/>
              </w:rPr>
              <w:t>102</w:t>
            </w:r>
            <w:r w:rsidR="00C5385A" w:rsidRPr="00C5385A">
              <w:rPr>
                <w:noProof/>
                <w:webHidden/>
              </w:rPr>
              <w:fldChar w:fldCharType="end"/>
            </w:r>
          </w:hyperlink>
        </w:p>
        <w:p w14:paraId="4CF91F06" w14:textId="77777777" w:rsidR="00C5385A" w:rsidRPr="00C5385A" w:rsidRDefault="007531F6" w:rsidP="00C5385A">
          <w:pPr>
            <w:pStyle w:val="TOC3"/>
            <w:rPr>
              <w:noProof/>
            </w:rPr>
          </w:pPr>
          <w:hyperlink w:anchor="_Toc473732478" w:history="1">
            <w:r w:rsidR="00C5385A" w:rsidRPr="00C5385A">
              <w:rPr>
                <w:rStyle w:val="Hyperlink"/>
                <w:rFonts w:asciiTheme="majorHAnsi" w:hAnsiTheme="majorHAnsi"/>
                <w:noProof/>
                <w:sz w:val="22"/>
                <w:szCs w:val="22"/>
              </w:rPr>
              <w:t>Enabler 1: Effectively integrate HIV, TB and STI interventions and services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_Toc473732478 \h </w:instrText>
            </w:r>
            <w:r w:rsidR="00C5385A" w:rsidRPr="00C5385A">
              <w:rPr>
                <w:noProof/>
                <w:webHidden/>
              </w:rPr>
            </w:r>
            <w:r w:rsidR="00C5385A" w:rsidRPr="00C5385A">
              <w:rPr>
                <w:noProof/>
                <w:webHidden/>
              </w:rPr>
              <w:fldChar w:fldCharType="separate"/>
            </w:r>
            <w:r w:rsidR="00FF3B47">
              <w:rPr>
                <w:noProof/>
                <w:webHidden/>
              </w:rPr>
              <w:t>102</w:t>
            </w:r>
            <w:r w:rsidR="00C5385A" w:rsidRPr="00C5385A">
              <w:rPr>
                <w:noProof/>
                <w:webHidden/>
              </w:rPr>
              <w:fldChar w:fldCharType="end"/>
            </w:r>
          </w:hyperlink>
        </w:p>
        <w:p w14:paraId="0C280486" w14:textId="77777777" w:rsidR="00C5385A" w:rsidRPr="00C5385A" w:rsidRDefault="007531F6" w:rsidP="00C5385A">
          <w:pPr>
            <w:pStyle w:val="TOC3"/>
            <w:rPr>
              <w:noProof/>
            </w:rPr>
          </w:pPr>
          <w:hyperlink w:anchor="_Toc473732479" w:history="1">
            <w:r w:rsidR="00C5385A" w:rsidRPr="00C5385A">
              <w:rPr>
                <w:rStyle w:val="Hyperlink"/>
                <w:rFonts w:asciiTheme="majorHAnsi" w:hAnsiTheme="majorHAnsi"/>
                <w:noProof/>
                <w:sz w:val="22"/>
                <w:szCs w:val="22"/>
              </w:rPr>
              <w:t>Enabler 2: Build strong social systems, including strengthening families and communities, to decrease risks of transmission and to mitigate the impact of the epidemics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_Toc473732479 \h </w:instrText>
            </w:r>
            <w:r w:rsidR="00C5385A" w:rsidRPr="00C5385A">
              <w:rPr>
                <w:noProof/>
                <w:webHidden/>
              </w:rPr>
            </w:r>
            <w:r w:rsidR="00C5385A" w:rsidRPr="00C5385A">
              <w:rPr>
                <w:noProof/>
                <w:webHidden/>
              </w:rPr>
              <w:fldChar w:fldCharType="separate"/>
            </w:r>
            <w:r w:rsidR="00FF3B47">
              <w:rPr>
                <w:noProof/>
                <w:webHidden/>
              </w:rPr>
              <w:t>102</w:t>
            </w:r>
            <w:r w:rsidR="00C5385A" w:rsidRPr="00C5385A">
              <w:rPr>
                <w:noProof/>
                <w:webHidden/>
              </w:rPr>
              <w:fldChar w:fldCharType="end"/>
            </w:r>
          </w:hyperlink>
        </w:p>
        <w:p w14:paraId="76423CE7" w14:textId="77777777" w:rsidR="00C5385A" w:rsidRPr="00C5385A" w:rsidRDefault="007531F6" w:rsidP="00C5385A">
          <w:pPr>
            <w:pStyle w:val="TOC3"/>
            <w:rPr>
              <w:noProof/>
            </w:rPr>
          </w:pPr>
          <w:hyperlink w:anchor="_Toc473732480" w:history="1">
            <w:r w:rsidR="00C5385A" w:rsidRPr="00C5385A">
              <w:rPr>
                <w:rStyle w:val="Hyperlink"/>
                <w:rFonts w:asciiTheme="majorHAnsi" w:hAnsiTheme="majorHAnsi"/>
                <w:noProof/>
                <w:sz w:val="22"/>
                <w:szCs w:val="22"/>
              </w:rPr>
              <w:t>Enabler 3: Ensure that there are sufficient, appropriately trained human resources</w:t>
            </w:r>
            <w:r w:rsidR="00C5385A" w:rsidRPr="00C5385A">
              <w:rPr>
                <w:rStyle w:val="Hyperlink"/>
                <w:rFonts w:asciiTheme="majorHAnsi" w:hAnsiTheme="majorHAnsi"/>
                <w:noProof/>
                <w:sz w:val="22"/>
                <w:szCs w:val="22"/>
                <w:lang w:val="en-GB"/>
              </w:rPr>
              <w:t xml:space="preserve"> where they are needed</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_Toc473732480 \h </w:instrText>
            </w:r>
            <w:r w:rsidR="00C5385A" w:rsidRPr="00C5385A">
              <w:rPr>
                <w:noProof/>
                <w:webHidden/>
              </w:rPr>
            </w:r>
            <w:r w:rsidR="00C5385A" w:rsidRPr="00C5385A">
              <w:rPr>
                <w:noProof/>
                <w:webHidden/>
              </w:rPr>
              <w:fldChar w:fldCharType="separate"/>
            </w:r>
            <w:r w:rsidR="00FF3B47">
              <w:rPr>
                <w:noProof/>
                <w:webHidden/>
              </w:rPr>
              <w:t>103</w:t>
            </w:r>
            <w:r w:rsidR="00C5385A" w:rsidRPr="00C5385A">
              <w:rPr>
                <w:noProof/>
                <w:webHidden/>
              </w:rPr>
              <w:fldChar w:fldCharType="end"/>
            </w:r>
          </w:hyperlink>
        </w:p>
        <w:p w14:paraId="66275AE8" w14:textId="77777777" w:rsidR="00C5385A" w:rsidRPr="00C5385A" w:rsidRDefault="007531F6" w:rsidP="00C5385A">
          <w:pPr>
            <w:pStyle w:val="TOC3"/>
            <w:rPr>
              <w:noProof/>
            </w:rPr>
          </w:pPr>
          <w:hyperlink w:anchor="_Toc473732481" w:history="1">
            <w:r w:rsidR="00C5385A" w:rsidRPr="00C5385A">
              <w:rPr>
                <w:rStyle w:val="Hyperlink"/>
                <w:rFonts w:asciiTheme="majorHAnsi" w:hAnsiTheme="majorHAnsi"/>
                <w:noProof/>
                <w:sz w:val="22"/>
                <w:szCs w:val="22"/>
                <w:lang w:val="en-GB"/>
              </w:rPr>
              <w:t xml:space="preserve">Enabler 4: </w:t>
            </w:r>
            <w:r w:rsidR="00C5385A" w:rsidRPr="00C5385A">
              <w:rPr>
                <w:rStyle w:val="Hyperlink"/>
                <w:rFonts w:asciiTheme="majorHAnsi" w:hAnsiTheme="majorHAnsi"/>
                <w:noProof/>
                <w:sz w:val="22"/>
                <w:szCs w:val="22"/>
              </w:rPr>
              <w:t>Strengthen information, procurement and supply chain systems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_Toc473732481 \h </w:instrText>
            </w:r>
            <w:r w:rsidR="00C5385A" w:rsidRPr="00C5385A">
              <w:rPr>
                <w:noProof/>
                <w:webHidden/>
              </w:rPr>
            </w:r>
            <w:r w:rsidR="00C5385A" w:rsidRPr="00C5385A">
              <w:rPr>
                <w:noProof/>
                <w:webHidden/>
              </w:rPr>
              <w:fldChar w:fldCharType="separate"/>
            </w:r>
            <w:r w:rsidR="00FF3B47">
              <w:rPr>
                <w:noProof/>
                <w:webHidden/>
              </w:rPr>
              <w:t>103</w:t>
            </w:r>
            <w:r w:rsidR="00C5385A" w:rsidRPr="00C5385A">
              <w:rPr>
                <w:noProof/>
                <w:webHidden/>
              </w:rPr>
              <w:fldChar w:fldCharType="end"/>
            </w:r>
          </w:hyperlink>
        </w:p>
        <w:p w14:paraId="0ED77331" w14:textId="77777777" w:rsidR="00C5385A" w:rsidRDefault="007531F6" w:rsidP="00C5385A">
          <w:pPr>
            <w:pStyle w:val="TOC3"/>
            <w:rPr>
              <w:rStyle w:val="Hyperlink"/>
              <w:rFonts w:asciiTheme="majorHAnsi" w:hAnsiTheme="majorHAnsi"/>
              <w:noProof/>
              <w:sz w:val="22"/>
              <w:szCs w:val="22"/>
            </w:rPr>
          </w:pPr>
          <w:hyperlink w:anchor="_Toc473732482" w:history="1">
            <w:r w:rsidR="00C5385A" w:rsidRPr="00C5385A">
              <w:rPr>
                <w:rStyle w:val="Hyperlink"/>
                <w:rFonts w:asciiTheme="majorHAnsi" w:hAnsiTheme="majorHAnsi"/>
                <w:noProof/>
                <w:sz w:val="22"/>
                <w:szCs w:val="22"/>
              </w:rPr>
              <w:t>Enabler 5: Focusing on social and behaviour change communication (SBCC) to ensure social mobilisation and increasing awareness</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_Toc473732482 \h </w:instrText>
            </w:r>
            <w:r w:rsidR="00C5385A" w:rsidRPr="00C5385A">
              <w:rPr>
                <w:noProof/>
                <w:webHidden/>
              </w:rPr>
            </w:r>
            <w:r w:rsidR="00C5385A" w:rsidRPr="00C5385A">
              <w:rPr>
                <w:noProof/>
                <w:webHidden/>
              </w:rPr>
              <w:fldChar w:fldCharType="separate"/>
            </w:r>
            <w:r w:rsidR="00FF3B47">
              <w:rPr>
                <w:noProof/>
                <w:webHidden/>
              </w:rPr>
              <w:t>104</w:t>
            </w:r>
            <w:r w:rsidR="00C5385A" w:rsidRPr="00C5385A">
              <w:rPr>
                <w:noProof/>
                <w:webHidden/>
              </w:rPr>
              <w:fldChar w:fldCharType="end"/>
            </w:r>
          </w:hyperlink>
        </w:p>
        <w:p w14:paraId="7A6ACA68" w14:textId="77777777" w:rsidR="00C5385A" w:rsidRDefault="00C5385A" w:rsidP="00C5385A">
          <w:pPr>
            <w:rPr>
              <w:noProof/>
            </w:rPr>
          </w:pPr>
        </w:p>
        <w:p w14:paraId="6DE3ED0B" w14:textId="77777777" w:rsidR="00C5385A" w:rsidRPr="00C5385A" w:rsidRDefault="00C5385A" w:rsidP="00C5385A">
          <w:pPr>
            <w:rPr>
              <w:noProof/>
            </w:rPr>
          </w:pPr>
        </w:p>
        <w:p w14:paraId="5C09A32D" w14:textId="77777777" w:rsidR="00C5385A" w:rsidRPr="00C5385A" w:rsidRDefault="007531F6" w:rsidP="00C5385A">
          <w:pPr>
            <w:pStyle w:val="TOC1"/>
            <w:rPr>
              <w:noProof/>
            </w:rPr>
          </w:pPr>
          <w:hyperlink w:anchor="_Toc473732483" w:history="1">
            <w:r w:rsidR="00C5385A" w:rsidRPr="00C5385A">
              <w:rPr>
                <w:rStyle w:val="Hyperlink"/>
                <w:rFonts w:asciiTheme="majorHAnsi" w:hAnsiTheme="majorHAnsi"/>
                <w:noProof/>
                <w:sz w:val="22"/>
                <w:szCs w:val="22"/>
              </w:rPr>
              <w:t>The way forward: Focusing for impact</w:t>
            </w:r>
            <w:r w:rsidR="00C5385A" w:rsidRPr="00C5385A">
              <w:rPr>
                <w:noProof/>
                <w:webHidden/>
              </w:rPr>
              <w:tab/>
            </w:r>
            <w:r w:rsidR="00C5385A" w:rsidRPr="00C5385A">
              <w:rPr>
                <w:noProof/>
                <w:webHidden/>
              </w:rPr>
              <w:fldChar w:fldCharType="begin"/>
            </w:r>
            <w:r w:rsidR="00C5385A" w:rsidRPr="00C5385A">
              <w:rPr>
                <w:noProof/>
                <w:webHidden/>
              </w:rPr>
              <w:instrText xml:space="preserve"> PAGEREF _Toc473732483 \h </w:instrText>
            </w:r>
            <w:r w:rsidR="00C5385A" w:rsidRPr="00C5385A">
              <w:rPr>
                <w:noProof/>
                <w:webHidden/>
              </w:rPr>
            </w:r>
            <w:r w:rsidR="00C5385A" w:rsidRPr="00C5385A">
              <w:rPr>
                <w:noProof/>
                <w:webHidden/>
              </w:rPr>
              <w:fldChar w:fldCharType="separate"/>
            </w:r>
            <w:r w:rsidR="00FF3B47">
              <w:rPr>
                <w:noProof/>
                <w:webHidden/>
              </w:rPr>
              <w:t>108</w:t>
            </w:r>
            <w:r w:rsidR="00C5385A" w:rsidRPr="00C5385A">
              <w:rPr>
                <w:noProof/>
                <w:webHidden/>
              </w:rPr>
              <w:fldChar w:fldCharType="end"/>
            </w:r>
          </w:hyperlink>
        </w:p>
        <w:p w14:paraId="78C5C9A4" w14:textId="77777777" w:rsidR="00C5385A" w:rsidRPr="00C5385A" w:rsidRDefault="00C5385A">
          <w:pPr>
            <w:rPr>
              <w:rFonts w:asciiTheme="majorHAnsi" w:hAnsiTheme="majorHAnsi"/>
              <w:sz w:val="22"/>
              <w:szCs w:val="22"/>
            </w:rPr>
          </w:pPr>
          <w:r w:rsidRPr="00C5385A">
            <w:rPr>
              <w:rFonts w:asciiTheme="majorHAnsi" w:hAnsiTheme="majorHAnsi"/>
              <w:b/>
              <w:bCs/>
              <w:noProof/>
              <w:sz w:val="22"/>
              <w:szCs w:val="22"/>
            </w:rPr>
            <w:fldChar w:fldCharType="end"/>
          </w:r>
        </w:p>
      </w:sdtContent>
    </w:sdt>
    <w:p w14:paraId="56D57FAE" w14:textId="77777777" w:rsidR="0037664D" w:rsidRPr="00B50180" w:rsidRDefault="00A8231A" w:rsidP="00C5385A">
      <w:r w:rsidRPr="00C5385A">
        <w:rPr>
          <w:rFonts w:asciiTheme="majorHAnsi" w:hAnsiTheme="majorHAnsi"/>
          <w:sz w:val="22"/>
          <w:szCs w:val="22"/>
        </w:rPr>
        <w:br w:type="page"/>
      </w:r>
      <w:bookmarkStart w:id="1" w:name="_Toc473732432"/>
      <w:r w:rsidR="0037664D" w:rsidRPr="00B50180">
        <w:lastRenderedPageBreak/>
        <w:t>Introduction: South Africa’s National Strategic Plan on HIV, TB and STIs 2017-2022</w:t>
      </w:r>
      <w:bookmarkEnd w:id="1"/>
    </w:p>
    <w:p w14:paraId="57900DA7" w14:textId="77777777" w:rsidR="0037664D" w:rsidRPr="00B50180" w:rsidRDefault="0037664D" w:rsidP="0037664D">
      <w:pPr>
        <w:rPr>
          <w:rFonts w:asciiTheme="majorHAnsi" w:hAnsiTheme="majorHAnsi"/>
          <w:b/>
        </w:rPr>
      </w:pPr>
    </w:p>
    <w:p w14:paraId="4C689888" w14:textId="77777777" w:rsidR="0037664D" w:rsidRPr="00B50180" w:rsidRDefault="0037664D" w:rsidP="0037664D">
      <w:pPr>
        <w:rPr>
          <w:rFonts w:asciiTheme="majorHAnsi" w:hAnsiTheme="majorHAnsi"/>
          <w:sz w:val="22"/>
          <w:szCs w:val="22"/>
          <w:lang w:val="en-GB"/>
        </w:rPr>
      </w:pPr>
      <w:r w:rsidRPr="00B50180">
        <w:rPr>
          <w:rFonts w:asciiTheme="majorHAnsi" w:hAnsiTheme="majorHAnsi"/>
          <w:sz w:val="22"/>
          <w:szCs w:val="22"/>
          <w:lang w:val="en-GB"/>
        </w:rPr>
        <w:t xml:space="preserve">The National Strategic Plan for HIV, TB and STIs 2017-2022 (NSP) outlines the strategic framework for a multi-sector partnership to accelerate progress in reducing the morbidity </w:t>
      </w:r>
      <w:r w:rsidR="002577C5" w:rsidRPr="00B50180">
        <w:rPr>
          <w:rFonts w:asciiTheme="majorHAnsi" w:hAnsiTheme="majorHAnsi"/>
          <w:sz w:val="22"/>
          <w:szCs w:val="22"/>
          <w:lang w:val="en-GB"/>
        </w:rPr>
        <w:t xml:space="preserve">(illness) </w:t>
      </w:r>
      <w:r w:rsidRPr="00B50180">
        <w:rPr>
          <w:rFonts w:asciiTheme="majorHAnsi" w:hAnsiTheme="majorHAnsi"/>
          <w:sz w:val="22"/>
          <w:szCs w:val="22"/>
          <w:lang w:val="en-GB"/>
        </w:rPr>
        <w:t xml:space="preserve">and mortality </w:t>
      </w:r>
      <w:r w:rsidR="002577C5" w:rsidRPr="00B50180">
        <w:rPr>
          <w:rFonts w:asciiTheme="majorHAnsi" w:hAnsiTheme="majorHAnsi"/>
          <w:sz w:val="22"/>
          <w:szCs w:val="22"/>
          <w:lang w:val="en-GB"/>
        </w:rPr>
        <w:t xml:space="preserve">(death) </w:t>
      </w:r>
      <w:r w:rsidRPr="00B50180">
        <w:rPr>
          <w:rFonts w:asciiTheme="majorHAnsi" w:hAnsiTheme="majorHAnsi"/>
          <w:sz w:val="22"/>
          <w:szCs w:val="22"/>
          <w:lang w:val="en-GB"/>
        </w:rPr>
        <w:t xml:space="preserve">associated with HIV, TB and STIs. </w:t>
      </w:r>
      <w:r w:rsidR="00110BD4" w:rsidRPr="00B50180">
        <w:rPr>
          <w:rFonts w:asciiTheme="majorHAnsi" w:hAnsiTheme="majorHAnsi"/>
          <w:sz w:val="22"/>
          <w:szCs w:val="22"/>
          <w:lang w:val="en-GB"/>
        </w:rPr>
        <w:t>The NSP serves as a framework to inform and guide Provincial Implementation Plans, which will outline a blueprint for action at provincial, district</w:t>
      </w:r>
      <w:r w:rsidR="002E649A">
        <w:rPr>
          <w:rFonts w:asciiTheme="majorHAnsi" w:hAnsiTheme="majorHAnsi"/>
          <w:sz w:val="22"/>
          <w:szCs w:val="22"/>
          <w:lang w:val="en-GB"/>
        </w:rPr>
        <w:t>, municipal</w:t>
      </w:r>
      <w:r w:rsidR="00110BD4" w:rsidRPr="00B50180">
        <w:rPr>
          <w:rFonts w:asciiTheme="majorHAnsi" w:hAnsiTheme="majorHAnsi"/>
          <w:sz w:val="22"/>
          <w:szCs w:val="22"/>
          <w:lang w:val="en-GB"/>
        </w:rPr>
        <w:t xml:space="preserve"> and local levels to operationalize the strategic directions outlined the NSP. </w:t>
      </w:r>
      <w:r w:rsidRPr="00B50180">
        <w:rPr>
          <w:rFonts w:asciiTheme="majorHAnsi" w:hAnsiTheme="majorHAnsi"/>
          <w:sz w:val="22"/>
          <w:szCs w:val="22"/>
          <w:lang w:val="en-GB"/>
        </w:rPr>
        <w:t>The diseases that the NSP 2017-2022 addresses are among the most serious health and development threats that South Africa confronts. South Africa accounts for nearly one in five people living with HIV globally; TB is the</w:t>
      </w:r>
      <w:r w:rsidR="00110BD4" w:rsidRPr="00B50180">
        <w:rPr>
          <w:rFonts w:asciiTheme="majorHAnsi" w:hAnsiTheme="majorHAnsi"/>
          <w:sz w:val="22"/>
          <w:szCs w:val="22"/>
          <w:lang w:val="en-GB"/>
        </w:rPr>
        <w:t xml:space="preserve"> </w:t>
      </w:r>
      <w:r w:rsidRPr="00B50180">
        <w:rPr>
          <w:rFonts w:asciiTheme="majorHAnsi" w:hAnsiTheme="majorHAnsi"/>
          <w:sz w:val="22"/>
          <w:szCs w:val="22"/>
          <w:lang w:val="en-GB"/>
        </w:rPr>
        <w:t>nation’s leading cause of death; and 1.4 million new STIs are treated annually in the country’s health facilities.</w:t>
      </w:r>
    </w:p>
    <w:p w14:paraId="63B08394" w14:textId="77777777" w:rsidR="0037664D" w:rsidRPr="00B50180" w:rsidRDefault="0037664D" w:rsidP="0037664D">
      <w:pPr>
        <w:rPr>
          <w:rFonts w:asciiTheme="majorHAnsi" w:hAnsiTheme="majorHAnsi"/>
          <w:sz w:val="22"/>
          <w:szCs w:val="22"/>
          <w:lang w:val="en-GB"/>
        </w:rPr>
      </w:pPr>
    </w:p>
    <w:p w14:paraId="05B4AD5F" w14:textId="77777777" w:rsidR="0037664D" w:rsidRPr="00B50180" w:rsidRDefault="0037664D" w:rsidP="0037664D">
      <w:pPr>
        <w:rPr>
          <w:rFonts w:asciiTheme="majorHAnsi" w:hAnsiTheme="majorHAnsi"/>
          <w:sz w:val="22"/>
          <w:szCs w:val="22"/>
          <w:lang w:val="en-GB"/>
        </w:rPr>
      </w:pPr>
      <w:r w:rsidRPr="00B50180">
        <w:rPr>
          <w:rFonts w:asciiTheme="majorHAnsi" w:hAnsiTheme="majorHAnsi"/>
          <w:sz w:val="22"/>
          <w:szCs w:val="22"/>
          <w:lang w:val="en-GB"/>
        </w:rPr>
        <w:t>The NSP 2017-2022 – which leverages lessons learned from public health gains made under the NSP 2012-2016 – is the product of an extensive collaboration involving national, provincial and local governments; civil society; the private sector; academic</w:t>
      </w:r>
      <w:r w:rsidR="002577C5" w:rsidRPr="00B50180">
        <w:rPr>
          <w:rFonts w:asciiTheme="majorHAnsi" w:hAnsiTheme="majorHAnsi"/>
          <w:sz w:val="22"/>
          <w:szCs w:val="22"/>
          <w:lang w:val="en-GB"/>
        </w:rPr>
        <w:t xml:space="preserve"> experts</w:t>
      </w:r>
      <w:r w:rsidRPr="00B50180">
        <w:rPr>
          <w:rFonts w:asciiTheme="majorHAnsi" w:hAnsiTheme="majorHAnsi"/>
          <w:sz w:val="22"/>
          <w:szCs w:val="22"/>
          <w:lang w:val="en-GB"/>
        </w:rPr>
        <w:t xml:space="preserve">; multilateral institutions; development partners and other stakeholders. Through the goals, objectives, targets and activities it outlines, the NSP expresses our collective vision of a nation that is healthier, stronger, more equitable, and better prepared to realize our goals as reflected in our National Development Plan. </w:t>
      </w:r>
    </w:p>
    <w:p w14:paraId="7F6BB880" w14:textId="77777777" w:rsidR="0037664D" w:rsidRPr="00B50180" w:rsidRDefault="0037664D" w:rsidP="0037664D">
      <w:pPr>
        <w:rPr>
          <w:rFonts w:asciiTheme="majorHAnsi" w:hAnsiTheme="majorHAnsi"/>
          <w:b/>
          <w:lang w:val="en-GB"/>
        </w:rPr>
      </w:pPr>
    </w:p>
    <w:p w14:paraId="62920008" w14:textId="77777777" w:rsidR="0037664D" w:rsidRPr="00B50180" w:rsidRDefault="0037664D" w:rsidP="0018393F">
      <w:pPr>
        <w:pStyle w:val="Heading2"/>
        <w:rPr>
          <w:lang w:val="en-GB"/>
        </w:rPr>
      </w:pPr>
      <w:bookmarkStart w:id="2" w:name="_Toc473732433"/>
      <w:r w:rsidRPr="00B50180">
        <w:rPr>
          <w:lang w:val="en-GB"/>
        </w:rPr>
        <w:t>Development of the NSP</w:t>
      </w:r>
      <w:bookmarkEnd w:id="2"/>
    </w:p>
    <w:p w14:paraId="161824BA" w14:textId="77777777" w:rsidR="0037664D" w:rsidRPr="00B50180" w:rsidRDefault="0037664D" w:rsidP="0037664D">
      <w:pPr>
        <w:rPr>
          <w:rFonts w:asciiTheme="majorHAnsi" w:hAnsiTheme="majorHAnsi"/>
          <w:sz w:val="22"/>
          <w:szCs w:val="22"/>
          <w:lang w:val="en-GB"/>
        </w:rPr>
      </w:pPr>
    </w:p>
    <w:p w14:paraId="3745A3AD" w14:textId="77777777" w:rsidR="0037664D" w:rsidRDefault="0037664D" w:rsidP="0037664D">
      <w:pPr>
        <w:rPr>
          <w:rFonts w:asciiTheme="majorHAnsi" w:hAnsiTheme="majorHAnsi"/>
          <w:sz w:val="22"/>
          <w:szCs w:val="22"/>
          <w:lang w:val="en-GB"/>
        </w:rPr>
      </w:pPr>
      <w:r w:rsidRPr="00B50180">
        <w:rPr>
          <w:rFonts w:asciiTheme="majorHAnsi" w:hAnsiTheme="majorHAnsi"/>
          <w:sz w:val="22"/>
          <w:szCs w:val="22"/>
          <w:lang w:val="en-GB"/>
        </w:rPr>
        <w:t xml:space="preserve">Since 2000, a series of strategic plans have guided the national response to HIV, TB and STIs. The NSP 2000-2005 outlined the structures and mechanisms to support the national response; the NSP 2007-2011 moved decisively to galvanize a massive expansion in the provision of antiretroviral therapy; and the NSP 2012-2016 accelerated   access to HIV treatment, called for the delivery of comprehensive HIV prevention services, a prioritized action to ground the national response in human rights principles as well as  to address the social and structural drivers. </w:t>
      </w:r>
    </w:p>
    <w:p w14:paraId="05A4EEDB" w14:textId="77777777" w:rsidR="0019654E" w:rsidRDefault="0019654E" w:rsidP="0037664D">
      <w:pPr>
        <w:rPr>
          <w:rFonts w:asciiTheme="majorHAnsi" w:hAnsiTheme="majorHAnsi"/>
          <w:sz w:val="22"/>
          <w:szCs w:val="22"/>
          <w:lang w:val="en-GB"/>
        </w:rPr>
      </w:pPr>
    </w:p>
    <w:p w14:paraId="236BF438" w14:textId="77777777" w:rsidR="0019654E" w:rsidRPr="009806BA" w:rsidRDefault="009806BA" w:rsidP="0019654E">
      <w:pPr>
        <w:rPr>
          <w:rFonts w:asciiTheme="majorHAnsi" w:hAnsiTheme="majorHAnsi"/>
          <w:sz w:val="22"/>
          <w:szCs w:val="22"/>
        </w:rPr>
      </w:pPr>
      <w:r>
        <w:rPr>
          <w:rFonts w:asciiTheme="majorHAnsi" w:hAnsiTheme="majorHAnsi"/>
          <w:sz w:val="22"/>
          <w:szCs w:val="22"/>
        </w:rPr>
        <w:t xml:space="preserve">[Placeholder: </w:t>
      </w:r>
      <w:r w:rsidR="0019654E" w:rsidRPr="009806BA">
        <w:rPr>
          <w:rFonts w:asciiTheme="majorHAnsi" w:hAnsiTheme="majorHAnsi"/>
          <w:sz w:val="22"/>
          <w:szCs w:val="22"/>
        </w:rPr>
        <w:t xml:space="preserve">infographic </w:t>
      </w:r>
      <w:r>
        <w:rPr>
          <w:rFonts w:asciiTheme="majorHAnsi" w:hAnsiTheme="majorHAnsi"/>
          <w:sz w:val="22"/>
          <w:szCs w:val="22"/>
        </w:rPr>
        <w:t xml:space="preserve">to show evolution of all </w:t>
      </w:r>
      <w:r w:rsidR="0019654E" w:rsidRPr="009806BA">
        <w:rPr>
          <w:rFonts w:asciiTheme="majorHAnsi" w:hAnsiTheme="majorHAnsi"/>
          <w:sz w:val="22"/>
          <w:szCs w:val="22"/>
        </w:rPr>
        <w:t xml:space="preserve"> NSPs</w:t>
      </w:r>
      <w:r>
        <w:rPr>
          <w:rFonts w:asciiTheme="majorHAnsi" w:hAnsiTheme="majorHAnsi"/>
          <w:sz w:val="22"/>
          <w:szCs w:val="22"/>
        </w:rPr>
        <w:t xml:space="preserve">, </w:t>
      </w:r>
      <w:r w:rsidR="0019654E" w:rsidRPr="009806BA">
        <w:rPr>
          <w:rFonts w:asciiTheme="majorHAnsi" w:hAnsiTheme="majorHAnsi"/>
          <w:sz w:val="22"/>
          <w:szCs w:val="22"/>
        </w:rPr>
        <w:t xml:space="preserve"> identifying unfinished business and challenges</w:t>
      </w:r>
      <w:r>
        <w:rPr>
          <w:rFonts w:asciiTheme="majorHAnsi" w:hAnsiTheme="majorHAnsi"/>
          <w:sz w:val="22"/>
          <w:szCs w:val="22"/>
        </w:rPr>
        <w:t>]</w:t>
      </w:r>
    </w:p>
    <w:p w14:paraId="7F84C5B5" w14:textId="77777777" w:rsidR="0019654E" w:rsidRPr="00B50180" w:rsidRDefault="0019654E" w:rsidP="0037664D">
      <w:pPr>
        <w:rPr>
          <w:rFonts w:asciiTheme="majorHAnsi" w:hAnsiTheme="majorHAnsi"/>
          <w:sz w:val="22"/>
          <w:szCs w:val="22"/>
          <w:lang w:val="en-GB"/>
        </w:rPr>
      </w:pPr>
    </w:p>
    <w:p w14:paraId="23A1A7E4" w14:textId="77777777" w:rsidR="0037664D" w:rsidRPr="00B50180" w:rsidRDefault="0037664D" w:rsidP="0037664D">
      <w:pPr>
        <w:rPr>
          <w:rFonts w:asciiTheme="majorHAnsi" w:hAnsiTheme="majorHAnsi"/>
          <w:sz w:val="22"/>
          <w:szCs w:val="22"/>
          <w:lang w:val="en-GB"/>
        </w:rPr>
      </w:pPr>
    </w:p>
    <w:p w14:paraId="0BB2A87A" w14:textId="77777777" w:rsidR="0037664D" w:rsidRPr="00B50180" w:rsidRDefault="0037664D" w:rsidP="0037664D">
      <w:pPr>
        <w:rPr>
          <w:rFonts w:asciiTheme="majorHAnsi" w:hAnsiTheme="majorHAnsi"/>
          <w:sz w:val="22"/>
          <w:szCs w:val="22"/>
          <w:lang w:val="en-GB"/>
        </w:rPr>
      </w:pPr>
      <w:r w:rsidRPr="00B50180">
        <w:rPr>
          <w:rFonts w:asciiTheme="majorHAnsi" w:hAnsiTheme="majorHAnsi"/>
          <w:sz w:val="22"/>
          <w:szCs w:val="22"/>
          <w:lang w:val="en-GB"/>
        </w:rPr>
        <w:t>With the aim of building on progress achieved to date and of using the best available evidence to foster an even more effective national response, a broadly consultative, evidence-based process was undertaken to develop the fourth NSP</w:t>
      </w:r>
      <w:r w:rsidR="00110BD4" w:rsidRPr="00B50180">
        <w:rPr>
          <w:rFonts w:asciiTheme="majorHAnsi" w:hAnsiTheme="majorHAnsi"/>
          <w:sz w:val="22"/>
          <w:szCs w:val="22"/>
          <w:lang w:val="en-GB"/>
        </w:rPr>
        <w:t>,</w:t>
      </w:r>
      <w:r w:rsidRPr="00B50180">
        <w:rPr>
          <w:rFonts w:asciiTheme="majorHAnsi" w:hAnsiTheme="majorHAnsi"/>
          <w:sz w:val="22"/>
          <w:szCs w:val="22"/>
          <w:lang w:val="en-GB"/>
        </w:rPr>
        <w:t xml:space="preserve"> for 2017-2022:</w:t>
      </w:r>
    </w:p>
    <w:p w14:paraId="5FF61135" w14:textId="77777777" w:rsidR="0037664D" w:rsidRPr="00B50180" w:rsidRDefault="0037664D" w:rsidP="0037664D">
      <w:pPr>
        <w:rPr>
          <w:rFonts w:asciiTheme="majorHAnsi" w:hAnsiTheme="majorHAnsi"/>
          <w:sz w:val="22"/>
          <w:szCs w:val="22"/>
          <w:lang w:val="en-GB"/>
        </w:rPr>
      </w:pPr>
    </w:p>
    <w:p w14:paraId="7DFF03A1" w14:textId="77777777" w:rsidR="0037664D" w:rsidRPr="00B50180" w:rsidRDefault="0037664D" w:rsidP="0037664D">
      <w:pPr>
        <w:pStyle w:val="ListParagraph"/>
        <w:numPr>
          <w:ilvl w:val="0"/>
          <w:numId w:val="2"/>
        </w:numPr>
        <w:rPr>
          <w:rFonts w:asciiTheme="majorHAnsi" w:hAnsiTheme="majorHAnsi"/>
          <w:sz w:val="22"/>
          <w:szCs w:val="22"/>
          <w:lang w:val="en-GB"/>
        </w:rPr>
      </w:pPr>
      <w:r w:rsidRPr="00B50180">
        <w:rPr>
          <w:rFonts w:asciiTheme="majorHAnsi" w:hAnsiTheme="majorHAnsi"/>
          <w:i/>
          <w:sz w:val="22"/>
          <w:szCs w:val="22"/>
          <w:lang w:val="en-GB"/>
        </w:rPr>
        <w:t xml:space="preserve">A review of evidence: </w:t>
      </w:r>
      <w:r w:rsidR="00110BD4" w:rsidRPr="00B50180">
        <w:rPr>
          <w:rFonts w:asciiTheme="majorHAnsi" w:hAnsiTheme="majorHAnsi"/>
          <w:sz w:val="22"/>
          <w:szCs w:val="22"/>
          <w:lang w:val="en-GB"/>
        </w:rPr>
        <w:t>The South African National AIDS Council (SANAC), the National Department of Health (NDOH) and other stakeholders undertook a</w:t>
      </w:r>
      <w:r w:rsidRPr="00B50180">
        <w:rPr>
          <w:rFonts w:asciiTheme="majorHAnsi" w:hAnsiTheme="majorHAnsi"/>
          <w:sz w:val="22"/>
          <w:szCs w:val="22"/>
          <w:lang w:val="en-GB"/>
        </w:rPr>
        <w:t xml:space="preserve"> comprehensive review</w:t>
      </w:r>
      <w:r w:rsidR="00110BD4" w:rsidRPr="00B50180">
        <w:rPr>
          <w:rFonts w:asciiTheme="majorHAnsi" w:hAnsiTheme="majorHAnsi"/>
          <w:sz w:val="22"/>
          <w:szCs w:val="22"/>
          <w:lang w:val="en-GB"/>
        </w:rPr>
        <w:t xml:space="preserve"> </w:t>
      </w:r>
      <w:r w:rsidRPr="00B50180">
        <w:rPr>
          <w:rFonts w:asciiTheme="majorHAnsi" w:hAnsiTheme="majorHAnsi"/>
          <w:sz w:val="22"/>
          <w:szCs w:val="22"/>
          <w:lang w:val="en-GB"/>
        </w:rPr>
        <w:t xml:space="preserve">of progress made towards the goals and targets in the NSP 2012-2016. This review included an identification and analysis of progress as well as key gaps and challenges. The </w:t>
      </w:r>
      <w:r w:rsidR="00110BD4" w:rsidRPr="00B50180">
        <w:rPr>
          <w:rFonts w:asciiTheme="majorHAnsi" w:hAnsiTheme="majorHAnsi"/>
          <w:sz w:val="22"/>
          <w:szCs w:val="22"/>
          <w:lang w:val="en-GB"/>
        </w:rPr>
        <w:t xml:space="preserve">latest, </w:t>
      </w:r>
      <w:r w:rsidRPr="00B50180">
        <w:rPr>
          <w:rFonts w:asciiTheme="majorHAnsi" w:hAnsiTheme="majorHAnsi"/>
          <w:sz w:val="22"/>
          <w:szCs w:val="22"/>
          <w:lang w:val="en-GB"/>
        </w:rPr>
        <w:t>fourth NSP also draws from the findings from the South African HIV and TB Investment Cases, which included an exhaustive review of the evidence base for HIV and TB interventions and used an evidence-based model to project the long-term impact and costs associated with different combinations of interventions and financing scenarios.</w:t>
      </w:r>
    </w:p>
    <w:p w14:paraId="3B3B2E7A" w14:textId="77777777" w:rsidR="0037664D" w:rsidRPr="00B50180" w:rsidRDefault="0037664D" w:rsidP="0037664D">
      <w:pPr>
        <w:rPr>
          <w:rFonts w:asciiTheme="majorHAnsi" w:hAnsiTheme="majorHAnsi"/>
          <w:sz w:val="22"/>
          <w:szCs w:val="22"/>
          <w:lang w:val="en-GB"/>
        </w:rPr>
      </w:pPr>
    </w:p>
    <w:p w14:paraId="6872C2E1" w14:textId="77777777" w:rsidR="0037664D" w:rsidRPr="00B50180" w:rsidRDefault="0037664D" w:rsidP="0037664D">
      <w:pPr>
        <w:pStyle w:val="ListParagraph"/>
        <w:numPr>
          <w:ilvl w:val="0"/>
          <w:numId w:val="2"/>
        </w:numPr>
        <w:rPr>
          <w:rFonts w:asciiTheme="majorHAnsi" w:hAnsiTheme="majorHAnsi"/>
          <w:i/>
          <w:sz w:val="22"/>
          <w:szCs w:val="22"/>
          <w:lang w:val="en-GB"/>
        </w:rPr>
      </w:pPr>
      <w:r w:rsidRPr="00B50180">
        <w:rPr>
          <w:rFonts w:asciiTheme="majorHAnsi" w:hAnsiTheme="majorHAnsi"/>
          <w:i/>
          <w:sz w:val="22"/>
          <w:szCs w:val="22"/>
          <w:lang w:val="en-GB"/>
        </w:rPr>
        <w:t xml:space="preserve">Steering Committee: </w:t>
      </w:r>
      <w:r w:rsidRPr="00B50180">
        <w:rPr>
          <w:rFonts w:asciiTheme="majorHAnsi" w:hAnsiTheme="majorHAnsi"/>
          <w:sz w:val="22"/>
          <w:szCs w:val="22"/>
          <w:lang w:val="en-GB"/>
        </w:rPr>
        <w:t>[</w:t>
      </w:r>
      <w:r w:rsidR="0098626C">
        <w:rPr>
          <w:rFonts w:asciiTheme="majorHAnsi" w:hAnsiTheme="majorHAnsi"/>
          <w:sz w:val="22"/>
          <w:szCs w:val="22"/>
          <w:lang w:val="en-GB"/>
        </w:rPr>
        <w:t>PLACEHOLDER]</w:t>
      </w:r>
    </w:p>
    <w:p w14:paraId="15AB134C" w14:textId="77777777" w:rsidR="0037664D" w:rsidRPr="00B50180" w:rsidRDefault="0037664D" w:rsidP="0037664D">
      <w:pPr>
        <w:rPr>
          <w:rFonts w:asciiTheme="majorHAnsi" w:hAnsiTheme="majorHAnsi"/>
          <w:i/>
          <w:sz w:val="22"/>
          <w:szCs w:val="22"/>
          <w:lang w:val="en-GB"/>
        </w:rPr>
      </w:pPr>
    </w:p>
    <w:p w14:paraId="5F10111E" w14:textId="77777777" w:rsidR="0037664D" w:rsidRPr="00B50180" w:rsidRDefault="0037664D" w:rsidP="0037664D">
      <w:pPr>
        <w:pStyle w:val="ListParagraph"/>
        <w:numPr>
          <w:ilvl w:val="0"/>
          <w:numId w:val="2"/>
        </w:numPr>
        <w:rPr>
          <w:rFonts w:asciiTheme="majorHAnsi" w:hAnsiTheme="majorHAnsi"/>
          <w:i/>
          <w:sz w:val="22"/>
          <w:szCs w:val="22"/>
          <w:lang w:val="en-GB"/>
        </w:rPr>
      </w:pPr>
      <w:r w:rsidRPr="00B50180">
        <w:rPr>
          <w:rFonts w:asciiTheme="majorHAnsi" w:hAnsiTheme="majorHAnsi"/>
          <w:i/>
          <w:sz w:val="22"/>
          <w:szCs w:val="22"/>
          <w:lang w:val="en-GB"/>
        </w:rPr>
        <w:t xml:space="preserve">Technical Working Groups: </w:t>
      </w:r>
      <w:r w:rsidRPr="00B50180">
        <w:rPr>
          <w:rFonts w:asciiTheme="majorHAnsi" w:hAnsiTheme="majorHAnsi"/>
          <w:sz w:val="22"/>
          <w:szCs w:val="22"/>
          <w:lang w:val="en-GB"/>
        </w:rPr>
        <w:t xml:space="preserve">XX multi-stakeholder working groups were convened to analyse in granular detail the current situation, gaps and optimally promising ways forward in core work </w:t>
      </w:r>
      <w:r w:rsidRPr="00B50180">
        <w:rPr>
          <w:rFonts w:asciiTheme="majorHAnsi" w:hAnsiTheme="majorHAnsi"/>
          <w:sz w:val="22"/>
          <w:szCs w:val="22"/>
          <w:lang w:val="en-GB"/>
        </w:rPr>
        <w:lastRenderedPageBreak/>
        <w:t>areas (e.g., prevention</w:t>
      </w:r>
      <w:r w:rsidR="00865FCE" w:rsidRPr="00B50180">
        <w:rPr>
          <w:rFonts w:asciiTheme="majorHAnsi" w:hAnsiTheme="majorHAnsi"/>
          <w:sz w:val="22"/>
          <w:szCs w:val="22"/>
          <w:lang w:val="en-GB"/>
        </w:rPr>
        <w:t xml:space="preserve"> and</w:t>
      </w:r>
      <w:r w:rsidRPr="00B50180">
        <w:rPr>
          <w:rFonts w:asciiTheme="majorHAnsi" w:hAnsiTheme="majorHAnsi"/>
          <w:sz w:val="22"/>
          <w:szCs w:val="22"/>
          <w:lang w:val="en-GB"/>
        </w:rPr>
        <w:t xml:space="preserve"> treatment</w:t>
      </w:r>
      <w:r w:rsidR="00865FCE" w:rsidRPr="00B50180">
        <w:rPr>
          <w:rFonts w:asciiTheme="majorHAnsi" w:hAnsiTheme="majorHAnsi"/>
          <w:sz w:val="22"/>
          <w:szCs w:val="22"/>
          <w:lang w:val="en-GB"/>
        </w:rPr>
        <w:t xml:space="preserve"> of HIV, TB and STIs</w:t>
      </w:r>
      <w:r w:rsidRPr="00B50180">
        <w:rPr>
          <w:rFonts w:asciiTheme="majorHAnsi" w:hAnsiTheme="majorHAnsi"/>
          <w:sz w:val="22"/>
          <w:szCs w:val="22"/>
          <w:lang w:val="en-GB"/>
        </w:rPr>
        <w:t>, social and structural drivers, human rights</w:t>
      </w:r>
      <w:r w:rsidR="00865FCE" w:rsidRPr="00B50180">
        <w:rPr>
          <w:rFonts w:asciiTheme="majorHAnsi" w:hAnsiTheme="majorHAnsi"/>
          <w:sz w:val="22"/>
          <w:szCs w:val="22"/>
          <w:lang w:val="en-GB"/>
        </w:rPr>
        <w:t xml:space="preserve"> and stigma</w:t>
      </w:r>
      <w:r w:rsidRPr="00B50180">
        <w:rPr>
          <w:rFonts w:asciiTheme="majorHAnsi" w:hAnsiTheme="majorHAnsi"/>
          <w:sz w:val="22"/>
          <w:szCs w:val="22"/>
          <w:lang w:val="en-GB"/>
        </w:rPr>
        <w:t>, key populations</w:t>
      </w:r>
      <w:r w:rsidR="00865FCE" w:rsidRPr="00B50180">
        <w:rPr>
          <w:rFonts w:asciiTheme="majorHAnsi" w:hAnsiTheme="majorHAnsi"/>
          <w:sz w:val="22"/>
          <w:szCs w:val="22"/>
          <w:lang w:val="en-GB"/>
        </w:rPr>
        <w:t>, financing and</w:t>
      </w:r>
      <w:r w:rsidRPr="00B50180">
        <w:rPr>
          <w:rFonts w:asciiTheme="majorHAnsi" w:hAnsiTheme="majorHAnsi"/>
          <w:sz w:val="22"/>
          <w:szCs w:val="22"/>
          <w:lang w:val="en-GB"/>
        </w:rPr>
        <w:t xml:space="preserve">, monitoring and evaluation). </w:t>
      </w:r>
    </w:p>
    <w:p w14:paraId="066D82D2" w14:textId="77777777" w:rsidR="0037664D" w:rsidRPr="00B50180" w:rsidRDefault="0037664D" w:rsidP="0037664D">
      <w:pPr>
        <w:rPr>
          <w:rFonts w:asciiTheme="majorHAnsi" w:hAnsiTheme="majorHAnsi"/>
          <w:i/>
          <w:sz w:val="22"/>
          <w:szCs w:val="22"/>
          <w:lang w:val="en-GB"/>
        </w:rPr>
      </w:pPr>
    </w:p>
    <w:p w14:paraId="32405A60" w14:textId="77777777" w:rsidR="0037664D" w:rsidRPr="00B50180" w:rsidRDefault="0037664D" w:rsidP="0037664D">
      <w:pPr>
        <w:pStyle w:val="ListParagraph"/>
        <w:numPr>
          <w:ilvl w:val="0"/>
          <w:numId w:val="2"/>
        </w:numPr>
        <w:rPr>
          <w:rFonts w:asciiTheme="majorHAnsi" w:hAnsiTheme="majorHAnsi"/>
          <w:i/>
          <w:sz w:val="22"/>
          <w:szCs w:val="22"/>
          <w:lang w:val="en-GB"/>
        </w:rPr>
      </w:pPr>
      <w:r w:rsidRPr="00B50180">
        <w:rPr>
          <w:rFonts w:asciiTheme="majorHAnsi" w:hAnsiTheme="majorHAnsi"/>
          <w:i/>
          <w:sz w:val="22"/>
          <w:szCs w:val="22"/>
          <w:lang w:val="en-GB"/>
        </w:rPr>
        <w:t xml:space="preserve">Consultations: </w:t>
      </w:r>
      <w:r w:rsidRPr="00B50180">
        <w:rPr>
          <w:rFonts w:asciiTheme="majorHAnsi" w:hAnsiTheme="majorHAnsi"/>
          <w:sz w:val="22"/>
          <w:szCs w:val="22"/>
          <w:lang w:val="en-GB"/>
        </w:rPr>
        <w:t>The development of the NSP 2017-2022 drew on extensive consultations with diverse stakeholders in the national response to HIV, TB and STIs, undertaken under the umbrella o</w:t>
      </w:r>
      <w:r w:rsidR="00110BD4" w:rsidRPr="00B50180">
        <w:rPr>
          <w:rFonts w:asciiTheme="majorHAnsi" w:hAnsiTheme="majorHAnsi"/>
          <w:sz w:val="22"/>
          <w:szCs w:val="22"/>
          <w:lang w:val="en-GB"/>
        </w:rPr>
        <w:t xml:space="preserve">f </w:t>
      </w:r>
      <w:r w:rsidRPr="00B50180">
        <w:rPr>
          <w:rFonts w:asciiTheme="majorHAnsi" w:hAnsiTheme="majorHAnsi"/>
          <w:sz w:val="22"/>
          <w:szCs w:val="22"/>
          <w:lang w:val="en-GB"/>
        </w:rPr>
        <w:t>SANAC.</w:t>
      </w:r>
      <w:r w:rsidR="00A15DF2" w:rsidRPr="00A15DF2">
        <w:rPr>
          <w:rFonts w:asciiTheme="majorHAnsi" w:hAnsiTheme="majorHAnsi"/>
          <w:sz w:val="22"/>
          <w:szCs w:val="22"/>
          <w:lang w:val="en-GB"/>
        </w:rPr>
        <w:t xml:space="preserve"> </w:t>
      </w:r>
      <w:r w:rsidR="00A15DF2">
        <w:rPr>
          <w:rFonts w:asciiTheme="majorHAnsi" w:hAnsiTheme="majorHAnsi"/>
          <w:sz w:val="22"/>
          <w:szCs w:val="22"/>
          <w:lang w:val="en-GB"/>
        </w:rPr>
        <w:t xml:space="preserve">The consultation process was </w:t>
      </w:r>
      <w:r w:rsidR="00A15DF2" w:rsidRPr="00B50180">
        <w:rPr>
          <w:rFonts w:asciiTheme="majorHAnsi" w:hAnsiTheme="majorHAnsi"/>
          <w:sz w:val="22"/>
          <w:szCs w:val="22"/>
          <w:lang w:val="en-GB"/>
        </w:rPr>
        <w:t>launched at the International AIDS Conference in Durban in July 2016, with three ministers and four deputy ministers in attendance.</w:t>
      </w:r>
      <w:r w:rsidRPr="00B50180">
        <w:rPr>
          <w:rFonts w:asciiTheme="majorHAnsi" w:hAnsiTheme="majorHAnsi"/>
          <w:sz w:val="22"/>
          <w:szCs w:val="22"/>
          <w:lang w:val="en-GB"/>
        </w:rPr>
        <w:t xml:space="preserve"> </w:t>
      </w:r>
      <w:r w:rsidR="00A15DF2">
        <w:rPr>
          <w:rFonts w:asciiTheme="majorHAnsi" w:hAnsiTheme="majorHAnsi"/>
          <w:sz w:val="22"/>
          <w:szCs w:val="22"/>
          <w:lang w:val="en-GB"/>
        </w:rPr>
        <w:t>Sectoral consultations were held and i</w:t>
      </w:r>
      <w:r w:rsidRPr="00B50180">
        <w:rPr>
          <w:rFonts w:asciiTheme="majorHAnsi" w:hAnsiTheme="majorHAnsi"/>
          <w:sz w:val="22"/>
          <w:szCs w:val="22"/>
          <w:lang w:val="en-GB"/>
        </w:rPr>
        <w:t xml:space="preserve">n September 2016, a national multi-stakeholder consultation </w:t>
      </w:r>
      <w:r w:rsidR="00A15DF2">
        <w:rPr>
          <w:rFonts w:asciiTheme="majorHAnsi" w:hAnsiTheme="majorHAnsi"/>
          <w:sz w:val="22"/>
          <w:szCs w:val="22"/>
          <w:lang w:val="en-GB"/>
        </w:rPr>
        <w:t>was held. A</w:t>
      </w:r>
      <w:r w:rsidR="00110BD4" w:rsidRPr="00B50180">
        <w:rPr>
          <w:rFonts w:asciiTheme="majorHAnsi" w:hAnsiTheme="majorHAnsi"/>
          <w:sz w:val="22"/>
          <w:szCs w:val="22"/>
          <w:lang w:val="en-GB"/>
        </w:rPr>
        <w:t xml:space="preserve"> brief </w:t>
      </w:r>
      <w:r w:rsidR="00A15DF2">
        <w:rPr>
          <w:rFonts w:asciiTheme="majorHAnsi" w:hAnsiTheme="majorHAnsi"/>
          <w:sz w:val="22"/>
          <w:szCs w:val="22"/>
          <w:lang w:val="en-GB"/>
        </w:rPr>
        <w:t xml:space="preserve">strategic </w:t>
      </w:r>
      <w:r w:rsidR="00110BD4" w:rsidRPr="00B50180">
        <w:rPr>
          <w:rFonts w:asciiTheme="majorHAnsi" w:hAnsiTheme="majorHAnsi"/>
          <w:sz w:val="22"/>
          <w:szCs w:val="22"/>
          <w:lang w:val="en-GB"/>
        </w:rPr>
        <w:t>overview document, “Let Our Actions Count,”</w:t>
      </w:r>
      <w:r w:rsidR="00A15DF2">
        <w:rPr>
          <w:rFonts w:asciiTheme="majorHAnsi" w:hAnsiTheme="majorHAnsi"/>
          <w:sz w:val="22"/>
          <w:szCs w:val="22"/>
          <w:lang w:val="en-GB"/>
        </w:rPr>
        <w:t xml:space="preserve"> was launched by the Deputy President on World AIDS Day, 1 December 2016</w:t>
      </w:r>
      <w:r w:rsidR="00110BD4" w:rsidRPr="00B50180">
        <w:rPr>
          <w:rFonts w:asciiTheme="majorHAnsi" w:hAnsiTheme="majorHAnsi"/>
          <w:sz w:val="22"/>
          <w:szCs w:val="22"/>
          <w:lang w:val="en-GB"/>
        </w:rPr>
        <w:t xml:space="preserve">  Th</w:t>
      </w:r>
      <w:r w:rsidR="00A15DF2">
        <w:rPr>
          <w:rFonts w:asciiTheme="majorHAnsi" w:hAnsiTheme="majorHAnsi"/>
          <w:sz w:val="22"/>
          <w:szCs w:val="22"/>
          <w:lang w:val="en-GB"/>
        </w:rPr>
        <w:t xml:space="preserve">e consultation </w:t>
      </w:r>
      <w:r w:rsidR="00110BD4" w:rsidRPr="00B50180">
        <w:rPr>
          <w:rFonts w:asciiTheme="majorHAnsi" w:hAnsiTheme="majorHAnsi"/>
          <w:sz w:val="22"/>
          <w:szCs w:val="22"/>
          <w:lang w:val="en-GB"/>
        </w:rPr>
        <w:t xml:space="preserve">process was then continued to produce a final draft document, reviewed at a national consultation in February 2017. </w:t>
      </w:r>
    </w:p>
    <w:p w14:paraId="69D7F588" w14:textId="77777777" w:rsidR="0037664D" w:rsidRPr="00B50180" w:rsidRDefault="0037664D" w:rsidP="0037664D">
      <w:pPr>
        <w:rPr>
          <w:rFonts w:asciiTheme="majorHAnsi" w:hAnsiTheme="majorHAnsi"/>
          <w:i/>
          <w:sz w:val="22"/>
          <w:szCs w:val="22"/>
          <w:lang w:val="en-GB"/>
        </w:rPr>
      </w:pPr>
    </w:p>
    <w:p w14:paraId="1CF34863" w14:textId="77777777" w:rsidR="0037664D" w:rsidRPr="00B50180" w:rsidRDefault="0037664D" w:rsidP="0037664D">
      <w:pPr>
        <w:pStyle w:val="ListParagraph"/>
        <w:numPr>
          <w:ilvl w:val="0"/>
          <w:numId w:val="2"/>
        </w:numPr>
        <w:rPr>
          <w:rFonts w:asciiTheme="majorHAnsi" w:hAnsiTheme="majorHAnsi"/>
          <w:i/>
          <w:sz w:val="22"/>
          <w:szCs w:val="22"/>
          <w:lang w:val="en-GB"/>
        </w:rPr>
      </w:pPr>
      <w:r w:rsidRPr="00B50180">
        <w:rPr>
          <w:rFonts w:asciiTheme="majorHAnsi" w:hAnsiTheme="majorHAnsi"/>
          <w:i/>
          <w:sz w:val="22"/>
          <w:szCs w:val="22"/>
          <w:lang w:val="en-GB"/>
        </w:rPr>
        <w:t xml:space="preserve">Formal Endorsement: </w:t>
      </w:r>
      <w:r w:rsidRPr="00B50180">
        <w:rPr>
          <w:rFonts w:asciiTheme="majorHAnsi" w:hAnsiTheme="majorHAnsi"/>
          <w:sz w:val="22"/>
          <w:szCs w:val="22"/>
          <w:lang w:val="en-GB"/>
        </w:rPr>
        <w:t xml:space="preserve">The NSP 2017-2022 has been endorsed by SANAC’s Programme Review Committee, Plenary and </w:t>
      </w:r>
      <w:r w:rsidR="00110BD4" w:rsidRPr="00B50180">
        <w:rPr>
          <w:rFonts w:asciiTheme="majorHAnsi" w:hAnsiTheme="majorHAnsi"/>
          <w:sz w:val="22"/>
          <w:szCs w:val="22"/>
          <w:lang w:val="en-GB"/>
        </w:rPr>
        <w:t xml:space="preserve">SANAC Trust </w:t>
      </w:r>
      <w:r w:rsidRPr="00B50180">
        <w:rPr>
          <w:rFonts w:asciiTheme="majorHAnsi" w:hAnsiTheme="majorHAnsi"/>
          <w:sz w:val="22"/>
          <w:szCs w:val="22"/>
          <w:lang w:val="en-GB"/>
        </w:rPr>
        <w:t>Board and by the national Cabinet.</w:t>
      </w:r>
    </w:p>
    <w:p w14:paraId="3C2CB99C" w14:textId="77777777" w:rsidR="0037664D" w:rsidRPr="00B50180" w:rsidRDefault="0037664D" w:rsidP="0037664D">
      <w:pPr>
        <w:rPr>
          <w:rFonts w:asciiTheme="majorHAnsi" w:hAnsiTheme="majorHAnsi"/>
          <w:sz w:val="22"/>
          <w:szCs w:val="22"/>
          <w:lang w:val="en-GB"/>
        </w:rPr>
      </w:pPr>
    </w:p>
    <w:p w14:paraId="1AD95FA1" w14:textId="77777777" w:rsidR="0037664D" w:rsidRPr="00B50180" w:rsidRDefault="0037664D" w:rsidP="0018393F">
      <w:pPr>
        <w:pStyle w:val="Heading2"/>
        <w:rPr>
          <w:lang w:val="en-GB"/>
        </w:rPr>
      </w:pPr>
      <w:bookmarkStart w:id="3" w:name="_Toc473732434"/>
      <w:r w:rsidRPr="00B50180">
        <w:rPr>
          <w:lang w:val="en-GB"/>
        </w:rPr>
        <w:t>From Planning to Implementation: The NSP Context</w:t>
      </w:r>
      <w:bookmarkEnd w:id="3"/>
    </w:p>
    <w:p w14:paraId="203661AE" w14:textId="77777777" w:rsidR="0037664D" w:rsidRPr="00B50180" w:rsidRDefault="0037664D" w:rsidP="0037664D">
      <w:pPr>
        <w:rPr>
          <w:rFonts w:asciiTheme="majorHAnsi" w:hAnsiTheme="majorHAnsi"/>
          <w:sz w:val="22"/>
          <w:szCs w:val="22"/>
          <w:lang w:val="en-GB"/>
        </w:rPr>
      </w:pPr>
    </w:p>
    <w:p w14:paraId="614E20E8" w14:textId="77777777" w:rsidR="0037664D" w:rsidRPr="00B50180" w:rsidRDefault="0037664D" w:rsidP="0037664D">
      <w:pPr>
        <w:rPr>
          <w:rFonts w:asciiTheme="majorHAnsi" w:hAnsiTheme="majorHAnsi"/>
          <w:sz w:val="22"/>
          <w:szCs w:val="22"/>
          <w:lang w:val="en-GB"/>
        </w:rPr>
      </w:pPr>
      <w:r w:rsidRPr="00B50180">
        <w:rPr>
          <w:rFonts w:asciiTheme="majorHAnsi" w:hAnsiTheme="majorHAnsi"/>
          <w:sz w:val="22"/>
          <w:szCs w:val="22"/>
          <w:lang w:val="en-GB"/>
        </w:rPr>
        <w:t>The NSP is informed by and situated within the broader development context. The NSP is closely aligned with the National Development Plan Vision 2030 (NDP), which acknowledges the profound effect that HIV has had in slowing national development and pledges to stop HIV infections and ensure an AIDS-free generation and to prevent TB and improve the cure rate of TB. The NSP specifically responds to the mandates set forth in the Medium-Term Strategic Framework 2014-2019, including the call to strengthen health service delivery, increase life expectancy, reduce morbidity and mortality, enhance management of HIV and TB, and progressively improve TB prevention and cure. The NSP builds on innovative programmes and initiatives of recent years that have worked to synergize the AIDS response with the broader development agenda, such as the national She Conquers campaign which address both the HIV-specific as well as social and structural challenges confronted by young women and girls.</w:t>
      </w:r>
      <w:r w:rsidR="00512AA6" w:rsidRPr="00B50180">
        <w:rPr>
          <w:rFonts w:asciiTheme="majorHAnsi" w:hAnsiTheme="majorHAnsi"/>
          <w:sz w:val="22"/>
          <w:szCs w:val="22"/>
          <w:lang w:val="en-GB"/>
        </w:rPr>
        <w:t xml:space="preserve"> These and other crucial national and international health and social policies that underpin NSP 2017-2022 are listed in Box 1.</w:t>
      </w:r>
    </w:p>
    <w:p w14:paraId="0D51562D" w14:textId="77777777" w:rsidR="003A7ABA" w:rsidRDefault="00FF3B47">
      <w:pPr>
        <w:rPr>
          <w:rFonts w:asciiTheme="majorHAnsi" w:hAnsiTheme="majorHAnsi"/>
          <w:sz w:val="22"/>
          <w:szCs w:val="22"/>
          <w:lang w:val="en-GB"/>
        </w:rPr>
      </w:pPr>
      <w:r w:rsidRPr="00B50180">
        <w:rPr>
          <w:rFonts w:asciiTheme="majorHAnsi" w:hAnsiTheme="majorHAnsi"/>
          <w:noProof/>
          <w:sz w:val="22"/>
          <w:szCs w:val="22"/>
        </w:rPr>
        <mc:AlternateContent>
          <mc:Choice Requires="wps">
            <w:drawing>
              <wp:anchor distT="0" distB="0" distL="114300" distR="114300" simplePos="0" relativeHeight="251660288" behindDoc="1" locked="0" layoutInCell="1" allowOverlap="1" wp14:anchorId="2B39FF44" wp14:editId="6B029F74">
                <wp:simplePos x="0" y="0"/>
                <wp:positionH relativeFrom="margin">
                  <wp:posOffset>165100</wp:posOffset>
                </wp:positionH>
                <wp:positionV relativeFrom="page">
                  <wp:posOffset>5956300</wp:posOffset>
                </wp:positionV>
                <wp:extent cx="5689600" cy="2959100"/>
                <wp:effectExtent l="0" t="0" r="25400" b="12700"/>
                <wp:wrapNone/>
                <wp:docPr id="4" name="Text Box 4"/>
                <wp:cNvGraphicFramePr/>
                <a:graphic xmlns:a="http://schemas.openxmlformats.org/drawingml/2006/main">
                  <a:graphicData uri="http://schemas.microsoft.com/office/word/2010/wordprocessingShape">
                    <wps:wsp>
                      <wps:cNvSpPr txBox="1"/>
                      <wps:spPr>
                        <a:xfrm>
                          <a:off x="0" y="0"/>
                          <a:ext cx="5689600" cy="295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FCE568" w14:textId="77777777" w:rsidR="003F3193" w:rsidRPr="00DB1F1C" w:rsidRDefault="003F3193" w:rsidP="00512AA6">
                            <w:pPr>
                              <w:rPr>
                                <w:rFonts w:asciiTheme="majorHAnsi" w:hAnsiTheme="majorHAnsi"/>
                                <w:sz w:val="20"/>
                                <w:szCs w:val="22"/>
                                <w:lang w:val="en-GB"/>
                              </w:rPr>
                            </w:pPr>
                            <w:r>
                              <w:rPr>
                                <w:rFonts w:asciiTheme="majorHAnsi" w:hAnsiTheme="majorHAnsi"/>
                                <w:sz w:val="20"/>
                                <w:szCs w:val="22"/>
                                <w:lang w:val="en-GB"/>
                              </w:rPr>
                              <w:t>Box 1.</w:t>
                            </w:r>
                            <w:r w:rsidRPr="00DB1F1C">
                              <w:rPr>
                                <w:rFonts w:asciiTheme="majorHAnsi" w:hAnsiTheme="majorHAnsi"/>
                                <w:sz w:val="20"/>
                                <w:szCs w:val="22"/>
                                <w:lang w:val="en-GB"/>
                              </w:rPr>
                              <w:t xml:space="preserve"> Health and Social Policies and Strategies Encompassed in NSP 2017-2022</w:t>
                            </w:r>
                          </w:p>
                          <w:p w14:paraId="61F99FF2"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NDOH Health Sector HIV Strategy (2016)</w:t>
                            </w:r>
                          </w:p>
                          <w:p w14:paraId="4079E699"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National She Conquers Campaign for Girls and Young Women (2016-2019)</w:t>
                            </w:r>
                          </w:p>
                          <w:p w14:paraId="1F9053B3"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National Sex Worker HIV Plan (2016-2019)</w:t>
                            </w:r>
                          </w:p>
                          <w:p w14:paraId="7EE7C4E1"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 xml:space="preserve">National LGBTI HIV Framework (2017-2022) </w:t>
                            </w:r>
                          </w:p>
                          <w:p w14:paraId="1C78D730"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Roadmap to reducing HIV infections among PWID in South Africa (2017 and beyond)</w:t>
                            </w:r>
                          </w:p>
                          <w:p w14:paraId="62E41232"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Framework and Strategy for Disability and Rehabilitation Services in South Africa, 2015-2020</w:t>
                            </w:r>
                          </w:p>
                          <w:p w14:paraId="629AE61F"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lang w:val="en-CA"/>
                              </w:rPr>
                              <w:t>African Union Agenda 2063,</w:t>
                            </w:r>
                          </w:p>
                          <w:p w14:paraId="6B7B2AEB"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lang w:val="en-CA"/>
                              </w:rPr>
                              <w:t>Maseru Declaration 2003 (the basis for the SADC regional response to HIV)</w:t>
                            </w:r>
                          </w:p>
                          <w:p w14:paraId="6F2A7CA5" w14:textId="77777777" w:rsidR="003F3193" w:rsidRPr="005B4C01" w:rsidRDefault="003F3193" w:rsidP="003A7ABA">
                            <w:pPr>
                              <w:pStyle w:val="ListParagraph"/>
                              <w:numPr>
                                <w:ilvl w:val="0"/>
                                <w:numId w:val="35"/>
                              </w:numPr>
                              <w:rPr>
                                <w:rFonts w:asciiTheme="majorHAnsi" w:hAnsiTheme="majorHAnsi" w:cs="Arial"/>
                                <w:sz w:val="20"/>
                                <w:szCs w:val="22"/>
                                <w:lang w:val="en-CA"/>
                              </w:rPr>
                            </w:pPr>
                            <w:r w:rsidRPr="005B4C01">
                              <w:rPr>
                                <w:rFonts w:asciiTheme="majorHAnsi" w:hAnsiTheme="majorHAnsi" w:cs="Arial"/>
                                <w:sz w:val="20"/>
                                <w:szCs w:val="22"/>
                                <w:lang w:val="en-CA"/>
                              </w:rPr>
                              <w:t>The Global End TB Strategy (2016-2020)</w:t>
                            </w:r>
                          </w:p>
                          <w:p w14:paraId="4BFCA8C5" w14:textId="77777777" w:rsidR="003F3193" w:rsidRPr="005B4C01" w:rsidRDefault="003F3193" w:rsidP="003A7ABA">
                            <w:pPr>
                              <w:pStyle w:val="ListParagraph"/>
                              <w:numPr>
                                <w:ilvl w:val="0"/>
                                <w:numId w:val="35"/>
                              </w:numPr>
                              <w:rPr>
                                <w:rFonts w:asciiTheme="majorHAnsi" w:hAnsiTheme="majorHAnsi"/>
                                <w:sz w:val="20"/>
                                <w:szCs w:val="22"/>
                                <w:lang w:val="en-GB"/>
                              </w:rPr>
                            </w:pPr>
                            <w:r w:rsidRPr="005B4C01">
                              <w:rPr>
                                <w:rFonts w:asciiTheme="majorHAnsi" w:hAnsiTheme="majorHAnsi"/>
                                <w:sz w:val="20"/>
                                <w:szCs w:val="22"/>
                                <w:lang w:val="en-GB"/>
                              </w:rPr>
                              <w:t>The Global Health Sector Strategy on HIV (2016-2021)</w:t>
                            </w:r>
                          </w:p>
                          <w:p w14:paraId="36E37DE3" w14:textId="77777777" w:rsidR="003F3193" w:rsidRPr="005B4C01" w:rsidRDefault="003F3193" w:rsidP="003A7ABA">
                            <w:pPr>
                              <w:pStyle w:val="ListParagraph"/>
                              <w:numPr>
                                <w:ilvl w:val="0"/>
                                <w:numId w:val="35"/>
                              </w:numPr>
                              <w:rPr>
                                <w:rFonts w:asciiTheme="majorHAnsi" w:hAnsiTheme="majorHAnsi"/>
                                <w:sz w:val="20"/>
                                <w:szCs w:val="22"/>
                                <w:lang w:val="en-GB"/>
                              </w:rPr>
                            </w:pPr>
                            <w:r w:rsidRPr="005B4C01">
                              <w:rPr>
                                <w:rFonts w:asciiTheme="majorHAnsi" w:hAnsiTheme="majorHAnsi"/>
                                <w:sz w:val="20"/>
                                <w:szCs w:val="22"/>
                                <w:lang w:val="en-GB"/>
                              </w:rPr>
                              <w:t>The Global Health Sector Strategy on Sexually Transmitted Infections (2016-2021)</w:t>
                            </w:r>
                          </w:p>
                          <w:p w14:paraId="50612BA8"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rPr>
                              <w:t>UN Political Declaration on HIV and AIDS (2016)</w:t>
                            </w:r>
                          </w:p>
                          <w:p w14:paraId="3AD49CBB"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rPr>
                              <w:t>UNAIDS Fast-Track strategy, Agenda 2030 (the Sustainable Development Goals)</w:t>
                            </w:r>
                          </w:p>
                          <w:p w14:paraId="098D7D77" w14:textId="77777777"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lang w:val="en-CA"/>
                              </w:rPr>
                              <w:t>Eastern and Southern African Ministerial Commitment on comprehensive sexuality education and sexual and reproductive health services for adolescents and young people (year)</w:t>
                            </w:r>
                          </w:p>
                          <w:p w14:paraId="1412F54E" w14:textId="77777777" w:rsidR="003F3193" w:rsidRPr="00DB1F1C" w:rsidRDefault="003F3193" w:rsidP="00DB1F1C">
                            <w:pPr>
                              <w:pStyle w:val="ListParagraph"/>
                              <w:rPr>
                                <w:rFonts w:asciiTheme="majorHAnsi" w:hAnsiTheme="majorHAnsi"/>
                                <w:sz w:val="20"/>
                                <w:szCs w:val="22"/>
                                <w:lang w:val="en-GB"/>
                              </w:rPr>
                            </w:pPr>
                            <w:r>
                              <w:rPr>
                                <w:rFonts w:asciiTheme="majorHAnsi" w:hAnsiTheme="majorHAnsi" w:cs="Arial"/>
                                <w:sz w:val="20"/>
                                <w:szCs w:val="22"/>
                                <w:lang w:val="en-CA"/>
                              </w:rPr>
                              <w:t>[</w:t>
                            </w:r>
                            <w:r w:rsidR="00FF3B47">
                              <w:rPr>
                                <w:rFonts w:asciiTheme="majorHAnsi" w:hAnsiTheme="majorHAnsi" w:cs="Arial"/>
                                <w:sz w:val="20"/>
                                <w:szCs w:val="22"/>
                                <w:lang w:val="en-CA"/>
                              </w:rPr>
                              <w:t xml:space="preserve">PLACEHOLDER: </w:t>
                            </w:r>
                            <w:r>
                              <w:rPr>
                                <w:rFonts w:asciiTheme="majorHAnsi" w:hAnsiTheme="majorHAnsi" w:cs="Arial"/>
                                <w:sz w:val="20"/>
                                <w:szCs w:val="22"/>
                                <w:lang w:val="en-CA"/>
                              </w:rPr>
                              <w:t>MORE TO BE ADDED]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1F084" id="_x0000_t202" coordsize="21600,21600" o:spt="202" path="m,l,21600r21600,l21600,xe">
                <v:stroke joinstyle="miter"/>
                <v:path gradientshapeok="t" o:connecttype="rect"/>
              </v:shapetype>
              <v:shape id="Text Box 4" o:spid="_x0000_s1026" type="#_x0000_t202" style="position:absolute;margin-left:13pt;margin-top:469pt;width:448pt;height:23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" fillcolor="white [3201]" strokeweight=".5pt">
                <v:textbox>
                  <w:txbxContent>
                    <w:p w:rsidR="003F3193" w:rsidRPr="00DB1F1C" w:rsidRDefault="003F3193" w:rsidP="00512AA6">
                      <w:pPr>
                        <w:rPr>
                          <w:rFonts w:asciiTheme="majorHAnsi" w:hAnsiTheme="majorHAnsi"/>
                          <w:sz w:val="20"/>
                          <w:szCs w:val="22"/>
                          <w:lang w:val="en-GB"/>
                        </w:rPr>
                      </w:pPr>
                      <w:r>
                        <w:rPr>
                          <w:rFonts w:asciiTheme="majorHAnsi" w:hAnsiTheme="majorHAnsi"/>
                          <w:sz w:val="20"/>
                          <w:szCs w:val="22"/>
                          <w:lang w:val="en-GB"/>
                        </w:rPr>
                        <w:t>Box 1.</w:t>
                      </w:r>
                      <w:r w:rsidRPr="00DB1F1C">
                        <w:rPr>
                          <w:rFonts w:asciiTheme="majorHAnsi" w:hAnsiTheme="majorHAnsi"/>
                          <w:sz w:val="20"/>
                          <w:szCs w:val="22"/>
                          <w:lang w:val="en-GB"/>
                        </w:rPr>
                        <w:t xml:space="preserve"> Health and Social Policies and Strategies Encompassed in NSP 2017-2022</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NDOH Health Sector HIV Strategy (2016)</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National She Conquers Campaign for Girls and Young Women (2016-2019)</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National Sex Worker HIV Plan (2016-2019)</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 xml:space="preserve">National LGBTI HIV Framework (2017-2022) </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Roadmap to reducing HIV infections among PWID in South Africa (2017 and beyond)</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sz w:val="20"/>
                          <w:szCs w:val="22"/>
                          <w:lang w:val="en-GB"/>
                        </w:rPr>
                        <w:t>Framework and Strategy for Disability and Rehabilitation Services in South Africa, 2015-2020</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lang w:val="en-CA"/>
                        </w:rPr>
                        <w:t>African Union Agenda 2063,</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lang w:val="en-CA"/>
                        </w:rPr>
                        <w:t>Maseru Declaration 2003 (the basis for the SADC regional response to HIV)</w:t>
                      </w:r>
                    </w:p>
                    <w:p w:rsidR="003F3193" w:rsidRPr="005B4C01" w:rsidRDefault="003F3193" w:rsidP="003A7ABA">
                      <w:pPr>
                        <w:pStyle w:val="ListParagraph"/>
                        <w:numPr>
                          <w:ilvl w:val="0"/>
                          <w:numId w:val="35"/>
                        </w:numPr>
                        <w:rPr>
                          <w:rFonts w:asciiTheme="majorHAnsi" w:hAnsiTheme="majorHAnsi" w:cs="Arial"/>
                          <w:sz w:val="20"/>
                          <w:szCs w:val="22"/>
                          <w:lang w:val="en-CA"/>
                        </w:rPr>
                      </w:pPr>
                      <w:r w:rsidRPr="005B4C01">
                        <w:rPr>
                          <w:rFonts w:asciiTheme="majorHAnsi" w:hAnsiTheme="majorHAnsi" w:cs="Arial"/>
                          <w:sz w:val="20"/>
                          <w:szCs w:val="22"/>
                          <w:lang w:val="en-CA"/>
                        </w:rPr>
                        <w:t>The Global End TB Strategy (2016-2020)</w:t>
                      </w:r>
                    </w:p>
                    <w:p w:rsidR="003F3193" w:rsidRPr="005B4C01" w:rsidRDefault="003F3193" w:rsidP="003A7ABA">
                      <w:pPr>
                        <w:pStyle w:val="ListParagraph"/>
                        <w:numPr>
                          <w:ilvl w:val="0"/>
                          <w:numId w:val="35"/>
                        </w:numPr>
                        <w:rPr>
                          <w:rFonts w:asciiTheme="majorHAnsi" w:hAnsiTheme="majorHAnsi"/>
                          <w:sz w:val="20"/>
                          <w:szCs w:val="22"/>
                          <w:lang w:val="en-GB"/>
                        </w:rPr>
                      </w:pPr>
                      <w:r w:rsidRPr="005B4C01">
                        <w:rPr>
                          <w:rFonts w:asciiTheme="majorHAnsi" w:hAnsiTheme="majorHAnsi"/>
                          <w:sz w:val="20"/>
                          <w:szCs w:val="22"/>
                          <w:lang w:val="en-GB"/>
                        </w:rPr>
                        <w:t>The Global Health Sector Strategy on HIV (2016-2021)</w:t>
                      </w:r>
                    </w:p>
                    <w:p w:rsidR="003F3193" w:rsidRPr="005B4C01" w:rsidRDefault="003F3193" w:rsidP="003A7ABA">
                      <w:pPr>
                        <w:pStyle w:val="ListParagraph"/>
                        <w:numPr>
                          <w:ilvl w:val="0"/>
                          <w:numId w:val="35"/>
                        </w:numPr>
                        <w:rPr>
                          <w:rFonts w:asciiTheme="majorHAnsi" w:hAnsiTheme="majorHAnsi"/>
                          <w:sz w:val="20"/>
                          <w:szCs w:val="22"/>
                          <w:lang w:val="en-GB"/>
                        </w:rPr>
                      </w:pPr>
                      <w:r w:rsidRPr="005B4C01">
                        <w:rPr>
                          <w:rFonts w:asciiTheme="majorHAnsi" w:hAnsiTheme="majorHAnsi"/>
                          <w:sz w:val="20"/>
                          <w:szCs w:val="22"/>
                          <w:lang w:val="en-GB"/>
                        </w:rPr>
                        <w:t>The Global Health Sector Strategy on Sexually Transmitted Infections (2016-2021)</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rPr>
                        <w:t>UN Political Declaration on HIV and AIDS (2016)</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rPr>
                        <w:t>UNAIDS Fast-Track strategy, Agenda 2030 (the Sustainable Development Goals)</w:t>
                      </w:r>
                    </w:p>
                    <w:p w:rsidR="003F3193" w:rsidRPr="00DB1F1C" w:rsidRDefault="003F3193" w:rsidP="00512AA6">
                      <w:pPr>
                        <w:pStyle w:val="ListParagraph"/>
                        <w:numPr>
                          <w:ilvl w:val="0"/>
                          <w:numId w:val="35"/>
                        </w:numPr>
                        <w:rPr>
                          <w:rFonts w:asciiTheme="majorHAnsi" w:hAnsiTheme="majorHAnsi"/>
                          <w:sz w:val="20"/>
                          <w:szCs w:val="22"/>
                          <w:lang w:val="en-GB"/>
                        </w:rPr>
                      </w:pPr>
                      <w:r w:rsidRPr="00DB1F1C">
                        <w:rPr>
                          <w:rFonts w:asciiTheme="majorHAnsi" w:hAnsiTheme="majorHAnsi" w:cs="Arial"/>
                          <w:sz w:val="20"/>
                          <w:szCs w:val="22"/>
                          <w:lang w:val="en-CA"/>
                        </w:rPr>
                        <w:t>Eastern and Southern African Ministerial Commitment on comprehensive sexuality education and sexual and reproductive health services for adolescents and young people (year)</w:t>
                      </w:r>
                    </w:p>
                    <w:p w:rsidR="003F3193" w:rsidRPr="00DB1F1C" w:rsidRDefault="003F3193" w:rsidP="00DB1F1C">
                      <w:pPr>
                        <w:pStyle w:val="ListParagraph"/>
                        <w:rPr>
                          <w:rFonts w:asciiTheme="majorHAnsi" w:hAnsiTheme="majorHAnsi"/>
                          <w:sz w:val="20"/>
                          <w:szCs w:val="22"/>
                          <w:lang w:val="en-GB"/>
                        </w:rPr>
                      </w:pPr>
                      <w:r>
                        <w:rPr>
                          <w:rFonts w:asciiTheme="majorHAnsi" w:hAnsiTheme="majorHAnsi" w:cs="Arial"/>
                          <w:sz w:val="20"/>
                          <w:szCs w:val="22"/>
                          <w:lang w:val="en-CA"/>
                        </w:rPr>
                        <w:t>[</w:t>
                      </w:r>
                      <w:r w:rsidR="00FF3B47">
                        <w:rPr>
                          <w:rFonts w:asciiTheme="majorHAnsi" w:hAnsiTheme="majorHAnsi" w:cs="Arial"/>
                          <w:sz w:val="20"/>
                          <w:szCs w:val="22"/>
                          <w:lang w:val="en-CA"/>
                        </w:rPr>
                        <w:t xml:space="preserve">PLACEHOLDER: </w:t>
                      </w:r>
                      <w:r>
                        <w:rPr>
                          <w:rFonts w:asciiTheme="majorHAnsi" w:hAnsiTheme="majorHAnsi" w:cs="Arial"/>
                          <w:sz w:val="20"/>
                          <w:szCs w:val="22"/>
                          <w:lang w:val="en-CA"/>
                        </w:rPr>
                        <w:t>MORE TO BE ADDED]</w:t>
                      </w:r>
                    </w:p>
                  </w:txbxContent>
                </v:textbox>
                <w10:wrap anchorx="margin" anchory="page"/>
              </v:shape>
            </w:pict>
          </mc:Fallback>
        </mc:AlternateContent>
      </w:r>
      <w:r w:rsidR="003A7ABA">
        <w:rPr>
          <w:rFonts w:asciiTheme="majorHAnsi" w:hAnsiTheme="majorHAnsi"/>
          <w:sz w:val="22"/>
          <w:szCs w:val="22"/>
          <w:lang w:val="en-GB"/>
        </w:rPr>
        <w:br w:type="page"/>
      </w:r>
    </w:p>
    <w:p w14:paraId="0463B36D" w14:textId="77777777" w:rsidR="0037664D" w:rsidRPr="00B50180" w:rsidRDefault="0037664D" w:rsidP="0037664D">
      <w:pPr>
        <w:rPr>
          <w:rFonts w:asciiTheme="majorHAnsi" w:hAnsiTheme="majorHAnsi"/>
          <w:sz w:val="22"/>
          <w:szCs w:val="22"/>
          <w:lang w:val="en-GB"/>
        </w:rPr>
      </w:pPr>
      <w:r w:rsidRPr="00B50180">
        <w:rPr>
          <w:rFonts w:asciiTheme="majorHAnsi" w:hAnsiTheme="majorHAnsi"/>
          <w:sz w:val="22"/>
          <w:szCs w:val="22"/>
          <w:lang w:val="en-GB"/>
        </w:rPr>
        <w:lastRenderedPageBreak/>
        <w:t xml:space="preserve">The NSP also aligns with regional and global frameworks. </w:t>
      </w:r>
      <w:r w:rsidR="003A7ABA" w:rsidRPr="00087BB0">
        <w:rPr>
          <w:rFonts w:asciiTheme="majorHAnsi" w:hAnsiTheme="majorHAnsi"/>
          <w:sz w:val="22"/>
          <w:szCs w:val="22"/>
          <w:lang w:val="en-GB"/>
        </w:rPr>
        <w:t xml:space="preserve">These include </w:t>
      </w:r>
      <w:r w:rsidR="003A7ABA" w:rsidRPr="00087BB0">
        <w:rPr>
          <w:rFonts w:asciiTheme="majorHAnsi" w:hAnsiTheme="majorHAnsi" w:cs="Arial"/>
          <w:sz w:val="22"/>
          <w:szCs w:val="22"/>
          <w:lang w:val="en-CA"/>
        </w:rPr>
        <w:t xml:space="preserve">the African Union Agenda 2063, the 2003 Maseru Declaration (the basis for SADC regional response to HIV), The Global End TB Strategy (2016-2020), The Global Health Sector Strategy on HIV (2016-2021), The Global Health Sector Strategy on Sexually Transmitted Infections (2016-2021), the 2016 </w:t>
      </w:r>
      <w:r w:rsidR="003A7ABA" w:rsidRPr="00087BB0">
        <w:rPr>
          <w:rFonts w:asciiTheme="majorHAnsi" w:hAnsiTheme="majorHAnsi" w:cs="Arial"/>
          <w:sz w:val="22"/>
          <w:szCs w:val="22"/>
        </w:rPr>
        <w:t xml:space="preserve">UN Political Declaration on HIV and AIDS, the UNAIDS Fast-Track strategy, Agenda 2030 (the SDGs), and the 2013 </w:t>
      </w:r>
      <w:r w:rsidR="003A7ABA" w:rsidRPr="00087BB0">
        <w:rPr>
          <w:rFonts w:asciiTheme="majorHAnsi" w:hAnsiTheme="majorHAnsi" w:cs="Arial"/>
          <w:sz w:val="22"/>
          <w:szCs w:val="22"/>
          <w:lang w:val="en-CA"/>
        </w:rPr>
        <w:t>Eastern and Southern African Ministerial Commitment on comprehensive sexuality education and sexual and reproductive health services for adolescents and young people</w:t>
      </w:r>
      <w:r w:rsidR="003A7ABA">
        <w:rPr>
          <w:rFonts w:asciiTheme="majorHAnsi" w:hAnsiTheme="majorHAnsi" w:cs="Arial"/>
          <w:sz w:val="22"/>
          <w:szCs w:val="22"/>
          <w:lang w:val="en-CA"/>
        </w:rPr>
        <w:t xml:space="preserve">. </w:t>
      </w:r>
    </w:p>
    <w:p w14:paraId="7FE6FD1D" w14:textId="77777777" w:rsidR="0037664D" w:rsidRPr="00B50180" w:rsidRDefault="00110BD4" w:rsidP="0037664D">
      <w:pPr>
        <w:rPr>
          <w:rFonts w:asciiTheme="majorHAnsi" w:hAnsiTheme="majorHAnsi"/>
          <w:sz w:val="22"/>
          <w:szCs w:val="22"/>
          <w:lang w:val="en-GB"/>
        </w:rPr>
      </w:pPr>
      <w:r w:rsidRPr="00B50180">
        <w:rPr>
          <w:rFonts w:asciiTheme="majorHAnsi" w:hAnsiTheme="majorHAnsi"/>
          <w:sz w:val="22"/>
          <w:szCs w:val="22"/>
          <w:lang w:val="en-GB"/>
        </w:rPr>
        <w:t xml:space="preserve">Integrally linking the national response to HIV, TB and STIs with the broader development context maximizes the potential for sustainable structural change to effectively address the health and social determinants that fuel these epidemics. </w:t>
      </w:r>
      <w:r w:rsidR="0037664D" w:rsidRPr="00B50180">
        <w:rPr>
          <w:rFonts w:asciiTheme="majorHAnsi" w:hAnsiTheme="majorHAnsi"/>
          <w:sz w:val="22"/>
          <w:szCs w:val="22"/>
          <w:lang w:val="en-GB"/>
        </w:rPr>
        <w:t>The integration of the response to HIV, TB and STIs within a wider social project is also consistent with the transition from the Millennium Development Goals to the Sustainable Development Goals (SDGs), which emphasize the links between communicable diseases and other health and development challenges. The NSP is fully aligned with the 2016 Declaration of Commitment on HIV and AIDS that emerged from the High Level Meeting on Ending AIDS at the United Nations General Assembly.</w:t>
      </w:r>
    </w:p>
    <w:p w14:paraId="5B893B4B" w14:textId="77777777" w:rsidR="003F02F4" w:rsidRPr="00B50180" w:rsidRDefault="003F02F4" w:rsidP="00FD66E6">
      <w:pPr>
        <w:rPr>
          <w:rFonts w:asciiTheme="majorHAnsi" w:hAnsiTheme="majorHAnsi"/>
          <w:sz w:val="22"/>
          <w:szCs w:val="22"/>
          <w:lang w:val="en-GB"/>
        </w:rPr>
      </w:pPr>
    </w:p>
    <w:p w14:paraId="3AB48C88" w14:textId="77777777" w:rsidR="005B4C01" w:rsidRPr="0098626C" w:rsidRDefault="00D66B07" w:rsidP="0018393F">
      <w:pPr>
        <w:pStyle w:val="Heading2"/>
        <w:rPr>
          <w:lang w:val="en-GB"/>
        </w:rPr>
      </w:pPr>
      <w:bookmarkStart w:id="4" w:name="_Toc473732435"/>
      <w:r w:rsidRPr="0098626C">
        <w:rPr>
          <w:lang w:val="en-GB"/>
        </w:rPr>
        <w:t>The NSP 2017-2022 i</w:t>
      </w:r>
      <w:r w:rsidR="005B4C01" w:rsidRPr="0098626C">
        <w:rPr>
          <w:lang w:val="en-GB"/>
        </w:rPr>
        <w:t>n Perspective</w:t>
      </w:r>
      <w:bookmarkEnd w:id="4"/>
    </w:p>
    <w:p w14:paraId="3B80008B" w14:textId="77777777" w:rsidR="005B4C01" w:rsidRPr="0098626C" w:rsidRDefault="005B4C01" w:rsidP="005B4C01">
      <w:pPr>
        <w:rPr>
          <w:rFonts w:asciiTheme="majorHAnsi" w:hAnsiTheme="majorHAnsi"/>
          <w:sz w:val="22"/>
          <w:szCs w:val="22"/>
        </w:rPr>
      </w:pPr>
      <w:r w:rsidRPr="0098626C">
        <w:rPr>
          <w:rFonts w:asciiTheme="majorHAnsi" w:hAnsiTheme="majorHAnsi"/>
          <w:sz w:val="22"/>
          <w:szCs w:val="22"/>
        </w:rPr>
        <w:t>This Na</w:t>
      </w:r>
      <w:r w:rsidR="0098626C">
        <w:rPr>
          <w:rFonts w:asciiTheme="majorHAnsi" w:hAnsiTheme="majorHAnsi"/>
          <w:sz w:val="22"/>
          <w:szCs w:val="22"/>
        </w:rPr>
        <w:t>tional Strategic Plan is a high-</w:t>
      </w:r>
      <w:r w:rsidRPr="0098626C">
        <w:rPr>
          <w:rFonts w:asciiTheme="majorHAnsi" w:hAnsiTheme="majorHAnsi"/>
          <w:sz w:val="22"/>
          <w:szCs w:val="22"/>
        </w:rPr>
        <w:t>level strategic roadmap that serves to guide a multi-stakeholder, multi-sector</w:t>
      </w:r>
      <w:r w:rsidR="0098626C">
        <w:rPr>
          <w:rFonts w:asciiTheme="majorHAnsi" w:hAnsiTheme="majorHAnsi"/>
          <w:sz w:val="22"/>
          <w:szCs w:val="22"/>
        </w:rPr>
        <w:t>, accountable</w:t>
      </w:r>
      <w:r w:rsidRPr="0098626C">
        <w:rPr>
          <w:rFonts w:asciiTheme="majorHAnsi" w:hAnsiTheme="majorHAnsi"/>
          <w:sz w:val="22"/>
          <w:szCs w:val="22"/>
        </w:rPr>
        <w:t xml:space="preserve"> response to end HIV</w:t>
      </w:r>
      <w:r w:rsidR="00B01DA9" w:rsidRPr="0098626C">
        <w:rPr>
          <w:rFonts w:asciiTheme="majorHAnsi" w:hAnsiTheme="majorHAnsi"/>
          <w:sz w:val="22"/>
          <w:szCs w:val="22"/>
        </w:rPr>
        <w:t>, STI</w:t>
      </w:r>
      <w:r w:rsidRPr="0098626C">
        <w:rPr>
          <w:rFonts w:asciiTheme="majorHAnsi" w:hAnsiTheme="majorHAnsi"/>
          <w:sz w:val="22"/>
          <w:szCs w:val="22"/>
        </w:rPr>
        <w:t xml:space="preserve"> and TB as public health threats in South Africa. </w:t>
      </w:r>
      <w:r w:rsidR="00B01DA9" w:rsidRPr="0098626C">
        <w:rPr>
          <w:rFonts w:asciiTheme="majorHAnsi" w:hAnsiTheme="majorHAnsi"/>
          <w:sz w:val="22"/>
          <w:szCs w:val="22"/>
        </w:rPr>
        <w:t>As a strategic plan,</w:t>
      </w:r>
      <w:r w:rsidRPr="0098626C">
        <w:rPr>
          <w:rFonts w:asciiTheme="majorHAnsi" w:hAnsiTheme="majorHAnsi"/>
          <w:sz w:val="22"/>
          <w:szCs w:val="22"/>
        </w:rPr>
        <w:t xml:space="preserve"> </w:t>
      </w:r>
      <w:r w:rsidR="00B01DA9" w:rsidRPr="0098626C">
        <w:rPr>
          <w:rFonts w:asciiTheme="majorHAnsi" w:hAnsiTheme="majorHAnsi"/>
          <w:sz w:val="22"/>
          <w:szCs w:val="22"/>
        </w:rPr>
        <w:t xml:space="preserve">and not an operational guideline, </w:t>
      </w:r>
      <w:r w:rsidRPr="0098626C">
        <w:rPr>
          <w:rFonts w:asciiTheme="majorHAnsi" w:hAnsiTheme="majorHAnsi"/>
          <w:sz w:val="22"/>
          <w:szCs w:val="22"/>
        </w:rPr>
        <w:t xml:space="preserve">it sets </w:t>
      </w:r>
      <w:r w:rsidR="00B01DA9" w:rsidRPr="0098626C">
        <w:rPr>
          <w:rFonts w:asciiTheme="majorHAnsi" w:hAnsiTheme="majorHAnsi"/>
          <w:sz w:val="22"/>
          <w:szCs w:val="22"/>
        </w:rPr>
        <w:t xml:space="preserve">priority </w:t>
      </w:r>
      <w:r w:rsidRPr="0098626C">
        <w:rPr>
          <w:rFonts w:asciiTheme="majorHAnsi" w:hAnsiTheme="majorHAnsi"/>
          <w:sz w:val="22"/>
          <w:szCs w:val="22"/>
        </w:rPr>
        <w:t xml:space="preserve">targets and </w:t>
      </w:r>
      <w:r w:rsidR="00D82B6F" w:rsidRPr="0098626C">
        <w:rPr>
          <w:rFonts w:asciiTheme="majorHAnsi" w:hAnsiTheme="majorHAnsi"/>
          <w:sz w:val="22"/>
          <w:szCs w:val="22"/>
        </w:rPr>
        <w:t xml:space="preserve">highlights key </w:t>
      </w:r>
      <w:r w:rsidRPr="0098626C">
        <w:rPr>
          <w:rFonts w:asciiTheme="majorHAnsi" w:hAnsiTheme="majorHAnsi"/>
          <w:sz w:val="22"/>
          <w:szCs w:val="22"/>
        </w:rPr>
        <w:t xml:space="preserve">activities, </w:t>
      </w:r>
      <w:r w:rsidR="00B01DA9" w:rsidRPr="0098626C">
        <w:rPr>
          <w:rFonts w:asciiTheme="majorHAnsi" w:hAnsiTheme="majorHAnsi"/>
          <w:sz w:val="22"/>
          <w:szCs w:val="22"/>
        </w:rPr>
        <w:t>rather than programme implementation</w:t>
      </w:r>
      <w:r w:rsidRPr="0098626C">
        <w:rPr>
          <w:rFonts w:asciiTheme="majorHAnsi" w:hAnsiTheme="majorHAnsi"/>
          <w:sz w:val="22"/>
          <w:szCs w:val="22"/>
        </w:rPr>
        <w:t xml:space="preserve"> </w:t>
      </w:r>
      <w:r w:rsidR="00B01DA9" w:rsidRPr="0098626C">
        <w:rPr>
          <w:rFonts w:asciiTheme="majorHAnsi" w:hAnsiTheme="majorHAnsi"/>
          <w:sz w:val="22"/>
          <w:szCs w:val="22"/>
        </w:rPr>
        <w:t>guidance.</w:t>
      </w:r>
      <w:r w:rsidRPr="0098626C">
        <w:rPr>
          <w:rFonts w:asciiTheme="majorHAnsi" w:hAnsiTheme="majorHAnsi"/>
          <w:sz w:val="22"/>
          <w:szCs w:val="22"/>
        </w:rPr>
        <w:t xml:space="preserve"> T</w:t>
      </w:r>
      <w:r w:rsidR="00B01DA9" w:rsidRPr="0098626C">
        <w:rPr>
          <w:rFonts w:asciiTheme="majorHAnsi" w:hAnsiTheme="majorHAnsi"/>
          <w:sz w:val="22"/>
          <w:szCs w:val="22"/>
        </w:rPr>
        <w:t>hus, t</w:t>
      </w:r>
      <w:r w:rsidRPr="0098626C">
        <w:rPr>
          <w:rFonts w:asciiTheme="majorHAnsi" w:hAnsiTheme="majorHAnsi"/>
          <w:sz w:val="22"/>
          <w:szCs w:val="22"/>
        </w:rPr>
        <w:t xml:space="preserve">ranslating </w:t>
      </w:r>
      <w:r w:rsidR="00B01DA9" w:rsidRPr="0098626C">
        <w:rPr>
          <w:rFonts w:asciiTheme="majorHAnsi" w:hAnsiTheme="majorHAnsi"/>
          <w:sz w:val="22"/>
          <w:szCs w:val="22"/>
        </w:rPr>
        <w:t xml:space="preserve">the </w:t>
      </w:r>
      <w:r w:rsidRPr="0098626C">
        <w:rPr>
          <w:rFonts w:asciiTheme="majorHAnsi" w:hAnsiTheme="majorHAnsi"/>
          <w:sz w:val="22"/>
          <w:szCs w:val="22"/>
        </w:rPr>
        <w:t xml:space="preserve">NSP into </w:t>
      </w:r>
      <w:r w:rsidR="00886C4E">
        <w:rPr>
          <w:rFonts w:asciiTheme="majorHAnsi" w:hAnsiTheme="majorHAnsi"/>
          <w:sz w:val="22"/>
          <w:szCs w:val="22"/>
        </w:rPr>
        <w:t>measurable</w:t>
      </w:r>
      <w:r w:rsidR="008D71CB" w:rsidRPr="0098626C">
        <w:rPr>
          <w:rFonts w:asciiTheme="majorHAnsi" w:hAnsiTheme="majorHAnsi"/>
          <w:sz w:val="22"/>
          <w:szCs w:val="22"/>
        </w:rPr>
        <w:t xml:space="preserve"> </w:t>
      </w:r>
      <w:r w:rsidRPr="0098626C">
        <w:rPr>
          <w:rFonts w:asciiTheme="majorHAnsi" w:hAnsiTheme="majorHAnsi"/>
          <w:sz w:val="22"/>
          <w:szCs w:val="22"/>
        </w:rPr>
        <w:t xml:space="preserve">operational plans </w:t>
      </w:r>
      <w:r w:rsidR="00B01DA9" w:rsidRPr="0098626C">
        <w:rPr>
          <w:rFonts w:asciiTheme="majorHAnsi" w:hAnsiTheme="majorHAnsi"/>
          <w:sz w:val="22"/>
          <w:szCs w:val="22"/>
        </w:rPr>
        <w:t>will be required by</w:t>
      </w:r>
      <w:r w:rsidRPr="0098626C">
        <w:rPr>
          <w:rFonts w:asciiTheme="majorHAnsi" w:hAnsiTheme="majorHAnsi"/>
          <w:sz w:val="22"/>
          <w:szCs w:val="22"/>
        </w:rPr>
        <w:t xml:space="preserve"> provincial and district imple</w:t>
      </w:r>
      <w:r w:rsidR="00B01DA9" w:rsidRPr="0098626C">
        <w:rPr>
          <w:rFonts w:asciiTheme="majorHAnsi" w:hAnsiTheme="majorHAnsi"/>
          <w:sz w:val="22"/>
          <w:szCs w:val="22"/>
        </w:rPr>
        <w:t xml:space="preserve">mentation plans (PIPs and DIPs), </w:t>
      </w:r>
      <w:r w:rsidRPr="0098626C">
        <w:rPr>
          <w:rFonts w:asciiTheme="majorHAnsi" w:hAnsiTheme="majorHAnsi"/>
          <w:sz w:val="22"/>
          <w:szCs w:val="22"/>
        </w:rPr>
        <w:t>civil society</w:t>
      </w:r>
      <w:r w:rsidR="00B01DA9" w:rsidRPr="0098626C">
        <w:rPr>
          <w:rFonts w:asciiTheme="majorHAnsi" w:hAnsiTheme="majorHAnsi"/>
          <w:sz w:val="22"/>
          <w:szCs w:val="22"/>
        </w:rPr>
        <w:t>, and private</w:t>
      </w:r>
      <w:r w:rsidRPr="0098626C">
        <w:rPr>
          <w:rFonts w:asciiTheme="majorHAnsi" w:hAnsiTheme="majorHAnsi"/>
          <w:sz w:val="22"/>
          <w:szCs w:val="22"/>
        </w:rPr>
        <w:t xml:space="preserve"> sectors. Every sector</w:t>
      </w:r>
      <w:r w:rsidR="00C52CF5" w:rsidRPr="0098626C">
        <w:rPr>
          <w:rFonts w:asciiTheme="majorHAnsi" w:hAnsiTheme="majorHAnsi"/>
          <w:sz w:val="22"/>
          <w:szCs w:val="22"/>
        </w:rPr>
        <w:t>, government department, private stakeholder</w:t>
      </w:r>
      <w:r w:rsidRPr="0098626C">
        <w:rPr>
          <w:rFonts w:asciiTheme="majorHAnsi" w:hAnsiTheme="majorHAnsi"/>
          <w:sz w:val="22"/>
          <w:szCs w:val="22"/>
        </w:rPr>
        <w:t xml:space="preserve"> </w:t>
      </w:r>
      <w:r w:rsidR="00D66B07" w:rsidRPr="0098626C">
        <w:rPr>
          <w:rFonts w:asciiTheme="majorHAnsi" w:hAnsiTheme="majorHAnsi"/>
          <w:sz w:val="22"/>
          <w:szCs w:val="22"/>
        </w:rPr>
        <w:t xml:space="preserve">and development partner </w:t>
      </w:r>
      <w:r w:rsidRPr="0098626C">
        <w:rPr>
          <w:rFonts w:asciiTheme="majorHAnsi" w:hAnsiTheme="majorHAnsi"/>
          <w:sz w:val="22"/>
          <w:szCs w:val="22"/>
        </w:rPr>
        <w:t xml:space="preserve">will need to contribute if the goals and objectives of this </w:t>
      </w:r>
      <w:r w:rsidR="008D71CB" w:rsidRPr="0098626C">
        <w:rPr>
          <w:rFonts w:asciiTheme="majorHAnsi" w:hAnsiTheme="majorHAnsi"/>
          <w:sz w:val="22"/>
          <w:szCs w:val="22"/>
        </w:rPr>
        <w:t>NSP</w:t>
      </w:r>
      <w:r w:rsidRPr="0098626C">
        <w:rPr>
          <w:rFonts w:asciiTheme="majorHAnsi" w:hAnsiTheme="majorHAnsi"/>
          <w:sz w:val="22"/>
          <w:szCs w:val="22"/>
        </w:rPr>
        <w:t xml:space="preserve"> are to be achieved. Overall coordination </w:t>
      </w:r>
      <w:r w:rsidR="003524A7">
        <w:rPr>
          <w:rFonts w:asciiTheme="majorHAnsi" w:hAnsiTheme="majorHAnsi"/>
          <w:sz w:val="22"/>
          <w:szCs w:val="22"/>
        </w:rPr>
        <w:t xml:space="preserve">of this response </w:t>
      </w:r>
      <w:r w:rsidRPr="0098626C">
        <w:rPr>
          <w:rFonts w:asciiTheme="majorHAnsi" w:hAnsiTheme="majorHAnsi"/>
          <w:sz w:val="22"/>
          <w:szCs w:val="22"/>
        </w:rPr>
        <w:t>rests with the SANAC Plenary with the support of the SANAC secretariat.</w:t>
      </w:r>
    </w:p>
    <w:p w14:paraId="38A1A4BF" w14:textId="77777777" w:rsidR="005B4C01" w:rsidRDefault="005B4C01" w:rsidP="005B4C01">
      <w:pPr>
        <w:rPr>
          <w:rFonts w:asciiTheme="majorHAnsi" w:hAnsiTheme="majorHAnsi"/>
        </w:rPr>
      </w:pPr>
    </w:p>
    <w:p w14:paraId="2C39FB78" w14:textId="77777777" w:rsidR="00FD66E6" w:rsidRPr="00B50180" w:rsidRDefault="00FD66E6" w:rsidP="0018393F">
      <w:pPr>
        <w:pStyle w:val="Heading1"/>
      </w:pPr>
      <w:bookmarkStart w:id="5" w:name="_Toc473732436"/>
      <w:r w:rsidRPr="00B50180">
        <w:t>NSP Goals 2017-2022</w:t>
      </w:r>
      <w:bookmarkEnd w:id="5"/>
    </w:p>
    <w:p w14:paraId="4770FA64" w14:textId="77777777" w:rsidR="00FD66E6" w:rsidRPr="00B50180" w:rsidRDefault="00FD66E6" w:rsidP="00FD66E6">
      <w:pPr>
        <w:rPr>
          <w:rFonts w:asciiTheme="majorHAnsi" w:hAnsiTheme="majorHAnsi"/>
          <w:sz w:val="22"/>
          <w:szCs w:val="22"/>
          <w:lang w:val="en-GB"/>
        </w:rPr>
      </w:pPr>
    </w:p>
    <w:p w14:paraId="5442B953" w14:textId="77777777" w:rsidR="00FD66E6" w:rsidRPr="00B50180" w:rsidRDefault="008975AD" w:rsidP="00FD66E6">
      <w:pPr>
        <w:rPr>
          <w:rFonts w:asciiTheme="majorHAnsi" w:hAnsiTheme="majorHAnsi"/>
          <w:sz w:val="22"/>
          <w:szCs w:val="22"/>
          <w:lang w:val="en-GB"/>
        </w:rPr>
      </w:pPr>
      <w:r w:rsidRPr="00B50180">
        <w:rPr>
          <w:rFonts w:asciiTheme="majorHAnsi" w:hAnsiTheme="majorHAnsi"/>
          <w:sz w:val="22"/>
          <w:szCs w:val="22"/>
          <w:lang w:val="en-GB"/>
        </w:rPr>
        <w:t>In 2015, South Africa joined o</w:t>
      </w:r>
      <w:r w:rsidR="00FA3663" w:rsidRPr="00B50180">
        <w:rPr>
          <w:rFonts w:asciiTheme="majorHAnsi" w:hAnsiTheme="majorHAnsi"/>
          <w:sz w:val="22"/>
          <w:szCs w:val="22"/>
          <w:lang w:val="en-GB"/>
        </w:rPr>
        <w:t xml:space="preserve">ther countries </w:t>
      </w:r>
      <w:r w:rsidRPr="00B50180">
        <w:rPr>
          <w:rFonts w:asciiTheme="majorHAnsi" w:hAnsiTheme="majorHAnsi"/>
          <w:sz w:val="22"/>
          <w:szCs w:val="22"/>
          <w:lang w:val="en-GB"/>
        </w:rPr>
        <w:t>in endorsing the Sustainable Development Goals, which call for action to end the AIDS and TB epidemics by 2030. The NSP 2017-2022 aims to ensure</w:t>
      </w:r>
      <w:r w:rsidR="00723309" w:rsidRPr="00B50180">
        <w:rPr>
          <w:rFonts w:asciiTheme="majorHAnsi" w:hAnsiTheme="majorHAnsi"/>
          <w:sz w:val="22"/>
          <w:szCs w:val="22"/>
          <w:lang w:val="en-GB"/>
        </w:rPr>
        <w:t xml:space="preserve"> an enhanced </w:t>
      </w:r>
      <w:r w:rsidRPr="00B50180">
        <w:rPr>
          <w:rFonts w:asciiTheme="majorHAnsi" w:hAnsiTheme="majorHAnsi"/>
          <w:sz w:val="22"/>
          <w:szCs w:val="22"/>
          <w:lang w:val="en-GB"/>
        </w:rPr>
        <w:t>national response to HIV, TB and ST</w:t>
      </w:r>
      <w:r w:rsidR="007B1D0D" w:rsidRPr="00B50180">
        <w:rPr>
          <w:rFonts w:asciiTheme="majorHAnsi" w:hAnsiTheme="majorHAnsi"/>
          <w:sz w:val="22"/>
          <w:szCs w:val="22"/>
          <w:lang w:val="en-GB"/>
        </w:rPr>
        <w:t xml:space="preserve">Is, by </w:t>
      </w:r>
      <w:r w:rsidR="00381FFB" w:rsidRPr="00B50180">
        <w:rPr>
          <w:rFonts w:asciiTheme="majorHAnsi" w:hAnsiTheme="majorHAnsi"/>
          <w:sz w:val="22"/>
          <w:szCs w:val="22"/>
          <w:lang w:val="en-GB"/>
        </w:rPr>
        <w:t xml:space="preserve">sharply reducing new infections, morbidity and mortality associated with these diseases and by laying the foundation to end AIDS and TB as public health threats. </w:t>
      </w:r>
    </w:p>
    <w:p w14:paraId="1ECC8DAE" w14:textId="77777777" w:rsidR="00381FFB" w:rsidRPr="00B50180" w:rsidRDefault="00381FFB" w:rsidP="00FD66E6">
      <w:pPr>
        <w:rPr>
          <w:rFonts w:asciiTheme="majorHAnsi" w:hAnsiTheme="majorHAnsi"/>
          <w:sz w:val="22"/>
          <w:szCs w:val="22"/>
          <w:lang w:val="en-GB"/>
        </w:rPr>
      </w:pPr>
    </w:p>
    <w:p w14:paraId="28640E99" w14:textId="77777777" w:rsidR="00381FFB" w:rsidRPr="00B50180" w:rsidRDefault="00381FFB" w:rsidP="00FD66E6">
      <w:pPr>
        <w:rPr>
          <w:rFonts w:asciiTheme="majorHAnsi" w:hAnsiTheme="majorHAnsi"/>
          <w:sz w:val="22"/>
          <w:szCs w:val="22"/>
          <w:lang w:val="en-GB"/>
        </w:rPr>
      </w:pPr>
      <w:r w:rsidRPr="00B50180">
        <w:rPr>
          <w:rFonts w:asciiTheme="majorHAnsi" w:hAnsiTheme="majorHAnsi"/>
          <w:sz w:val="22"/>
          <w:szCs w:val="22"/>
          <w:lang w:val="en-GB"/>
        </w:rPr>
        <w:t>The consultative process undertaken for NSP 2017-</w:t>
      </w:r>
      <w:r w:rsidR="00927685" w:rsidRPr="00B50180">
        <w:rPr>
          <w:rFonts w:asciiTheme="majorHAnsi" w:hAnsiTheme="majorHAnsi"/>
          <w:sz w:val="22"/>
          <w:szCs w:val="22"/>
          <w:lang w:val="en-GB"/>
        </w:rPr>
        <w:t>20</w:t>
      </w:r>
      <w:r w:rsidR="00047CA2" w:rsidRPr="00B50180">
        <w:rPr>
          <w:rFonts w:asciiTheme="majorHAnsi" w:hAnsiTheme="majorHAnsi"/>
          <w:sz w:val="22"/>
          <w:szCs w:val="22"/>
          <w:lang w:val="en-GB"/>
        </w:rPr>
        <w:t xml:space="preserve">22 resulted in agreement on </w:t>
      </w:r>
      <w:r w:rsidR="00552D71" w:rsidRPr="00B50180">
        <w:rPr>
          <w:rFonts w:asciiTheme="majorHAnsi" w:hAnsiTheme="majorHAnsi"/>
          <w:sz w:val="22"/>
          <w:szCs w:val="22"/>
          <w:lang w:val="en-GB"/>
        </w:rPr>
        <w:t>seven</w:t>
      </w:r>
      <w:r w:rsidRPr="00B50180">
        <w:rPr>
          <w:rFonts w:asciiTheme="majorHAnsi" w:hAnsiTheme="majorHAnsi"/>
          <w:sz w:val="22"/>
          <w:szCs w:val="22"/>
          <w:lang w:val="en-GB"/>
        </w:rPr>
        <w:t xml:space="preserve"> strategic goals:</w:t>
      </w:r>
    </w:p>
    <w:p w14:paraId="2190DAE0" w14:textId="77777777" w:rsidR="00381FFB" w:rsidRPr="00B50180" w:rsidRDefault="00381FFB" w:rsidP="00FD66E6">
      <w:pPr>
        <w:rPr>
          <w:rFonts w:asciiTheme="majorHAnsi" w:hAnsiTheme="majorHAnsi"/>
          <w:sz w:val="22"/>
          <w:szCs w:val="22"/>
          <w:lang w:val="en-GB"/>
        </w:rPr>
      </w:pPr>
    </w:p>
    <w:p w14:paraId="4D298E4E" w14:textId="77777777" w:rsidR="00381FFB" w:rsidRPr="00B50180" w:rsidRDefault="00381FFB" w:rsidP="00FD66E6">
      <w:pPr>
        <w:rPr>
          <w:rFonts w:asciiTheme="majorHAnsi" w:hAnsiTheme="majorHAnsi"/>
          <w:sz w:val="22"/>
          <w:szCs w:val="22"/>
          <w:lang w:val="en-GB"/>
        </w:rPr>
      </w:pPr>
      <w:r w:rsidRPr="00B50180">
        <w:rPr>
          <w:rFonts w:asciiTheme="majorHAnsi" w:hAnsiTheme="majorHAnsi"/>
          <w:i/>
          <w:sz w:val="22"/>
          <w:szCs w:val="22"/>
          <w:lang w:val="en-GB"/>
        </w:rPr>
        <w:t>Goal 1: Accelerate prevention to reduce new HIV, TB and STI infections.</w:t>
      </w:r>
    </w:p>
    <w:p w14:paraId="4E451263" w14:textId="77777777" w:rsidR="00381FFB" w:rsidRPr="00B50180" w:rsidRDefault="00381FFB" w:rsidP="00FD66E6">
      <w:pPr>
        <w:rPr>
          <w:rFonts w:asciiTheme="majorHAnsi" w:hAnsiTheme="majorHAnsi"/>
          <w:sz w:val="22"/>
          <w:szCs w:val="22"/>
          <w:lang w:val="en-GB"/>
        </w:rPr>
      </w:pPr>
    </w:p>
    <w:p w14:paraId="4ADF47D1" w14:textId="77777777" w:rsidR="00381FFB" w:rsidRPr="00B50180" w:rsidRDefault="00381FFB" w:rsidP="00381FFB">
      <w:pPr>
        <w:ind w:left="720"/>
        <w:rPr>
          <w:rFonts w:asciiTheme="majorHAnsi" w:hAnsiTheme="majorHAnsi"/>
          <w:sz w:val="22"/>
          <w:szCs w:val="22"/>
          <w:lang w:val="en-GB"/>
        </w:rPr>
      </w:pPr>
      <w:r w:rsidRPr="00B50180">
        <w:rPr>
          <w:rFonts w:asciiTheme="majorHAnsi" w:hAnsiTheme="majorHAnsi"/>
          <w:sz w:val="22"/>
          <w:szCs w:val="22"/>
          <w:lang w:val="en-GB"/>
        </w:rPr>
        <w:t xml:space="preserve">By fully harnessing proven prevention strategies, sharply increasing prevention coverage and targeting prevention efforts strategically to the locations and populations in greatest need, the NSP seeks to </w:t>
      </w:r>
      <w:r w:rsidRPr="00B50180">
        <w:rPr>
          <w:rFonts w:asciiTheme="majorHAnsi" w:hAnsiTheme="majorHAnsi"/>
          <w:i/>
          <w:sz w:val="22"/>
          <w:szCs w:val="22"/>
          <w:lang w:val="en-GB"/>
        </w:rPr>
        <w:t xml:space="preserve">break the cycle of transmission. </w:t>
      </w:r>
      <w:r w:rsidR="00CA58F3" w:rsidRPr="00B50180">
        <w:rPr>
          <w:rFonts w:asciiTheme="majorHAnsi" w:hAnsiTheme="majorHAnsi"/>
          <w:sz w:val="22"/>
          <w:szCs w:val="22"/>
          <w:lang w:val="en-GB"/>
        </w:rPr>
        <w:t>The fourth NSP seeks</w:t>
      </w:r>
      <w:r w:rsidRPr="00B50180">
        <w:rPr>
          <w:rFonts w:asciiTheme="majorHAnsi" w:hAnsiTheme="majorHAnsi"/>
          <w:sz w:val="22"/>
          <w:szCs w:val="22"/>
          <w:lang w:val="en-GB"/>
        </w:rPr>
        <w:t xml:space="preserve"> to reduce new HIV infections by more than 60% – from 270 000 in 2016 to below 100 000 by 2022; to cut TB incidence by at least 30%; and to significantly lower the incidence of gonorrhoea, syphilis and chalmydia, achieve virtual elimination of congenital syphilis, and maintain high coverage of HPV vaccination.</w:t>
      </w:r>
    </w:p>
    <w:p w14:paraId="72D2ED52" w14:textId="77777777" w:rsidR="00381FFB" w:rsidRPr="00B50180" w:rsidRDefault="00381FFB" w:rsidP="00381FFB">
      <w:pPr>
        <w:ind w:left="720"/>
        <w:rPr>
          <w:rFonts w:asciiTheme="majorHAnsi" w:hAnsiTheme="majorHAnsi"/>
          <w:sz w:val="22"/>
          <w:szCs w:val="22"/>
          <w:lang w:val="en-GB"/>
        </w:rPr>
      </w:pPr>
    </w:p>
    <w:p w14:paraId="20E75F2C" w14:textId="77777777" w:rsidR="00FF3B47" w:rsidRDefault="00FF3B47" w:rsidP="00381FFB">
      <w:pPr>
        <w:rPr>
          <w:rFonts w:asciiTheme="majorHAnsi" w:hAnsiTheme="majorHAnsi"/>
          <w:i/>
          <w:sz w:val="22"/>
          <w:szCs w:val="22"/>
          <w:lang w:val="en-GB"/>
        </w:rPr>
      </w:pPr>
    </w:p>
    <w:p w14:paraId="673AE28A" w14:textId="77777777" w:rsidR="00FF3B47" w:rsidRDefault="00FF3B47" w:rsidP="00381FFB">
      <w:pPr>
        <w:rPr>
          <w:rFonts w:asciiTheme="majorHAnsi" w:hAnsiTheme="majorHAnsi"/>
          <w:i/>
          <w:sz w:val="22"/>
          <w:szCs w:val="22"/>
          <w:lang w:val="en-GB"/>
        </w:rPr>
      </w:pPr>
    </w:p>
    <w:p w14:paraId="5911B3E1" w14:textId="77777777" w:rsidR="00381FFB" w:rsidRPr="00B50180" w:rsidRDefault="00381FFB" w:rsidP="00381FFB">
      <w:pPr>
        <w:rPr>
          <w:rFonts w:asciiTheme="majorHAnsi" w:hAnsiTheme="majorHAnsi"/>
          <w:sz w:val="22"/>
          <w:szCs w:val="22"/>
          <w:lang w:val="en-GB"/>
        </w:rPr>
      </w:pPr>
      <w:r w:rsidRPr="00B50180">
        <w:rPr>
          <w:rFonts w:asciiTheme="majorHAnsi" w:hAnsiTheme="majorHAnsi"/>
          <w:i/>
          <w:sz w:val="22"/>
          <w:szCs w:val="22"/>
          <w:lang w:val="en-GB"/>
        </w:rPr>
        <w:lastRenderedPageBreak/>
        <w:t>Goal 2: Reduce morbidity and mortality by providing treatment, care and adherence support for all.</w:t>
      </w:r>
    </w:p>
    <w:p w14:paraId="172EA039" w14:textId="77777777" w:rsidR="00381FFB" w:rsidRPr="00B50180" w:rsidRDefault="00381FFB" w:rsidP="00381FFB">
      <w:pPr>
        <w:rPr>
          <w:rFonts w:asciiTheme="majorHAnsi" w:hAnsiTheme="majorHAnsi"/>
          <w:sz w:val="22"/>
          <w:szCs w:val="22"/>
          <w:lang w:val="en-GB"/>
        </w:rPr>
      </w:pPr>
    </w:p>
    <w:p w14:paraId="72C56A3E" w14:textId="77777777" w:rsidR="00381FFB" w:rsidRPr="00B50180" w:rsidRDefault="00B47E8F" w:rsidP="00381FFB">
      <w:pPr>
        <w:ind w:left="720"/>
        <w:rPr>
          <w:rFonts w:asciiTheme="majorHAnsi" w:hAnsiTheme="majorHAnsi"/>
          <w:sz w:val="22"/>
          <w:szCs w:val="22"/>
          <w:lang w:val="en-GB"/>
        </w:rPr>
      </w:pPr>
      <w:r w:rsidRPr="00B50180">
        <w:rPr>
          <w:rFonts w:asciiTheme="majorHAnsi" w:hAnsiTheme="majorHAnsi"/>
          <w:sz w:val="22"/>
          <w:szCs w:val="22"/>
          <w:lang w:val="en-GB"/>
        </w:rPr>
        <w:t xml:space="preserve">The NSP calls for concerted action to </w:t>
      </w:r>
      <w:r w:rsidRPr="00B50180">
        <w:rPr>
          <w:rFonts w:asciiTheme="majorHAnsi" w:hAnsiTheme="majorHAnsi"/>
          <w:i/>
          <w:sz w:val="22"/>
          <w:szCs w:val="22"/>
          <w:lang w:val="en-GB"/>
        </w:rPr>
        <w:t>achieve the 90-90-90 targets for HIV and TB</w:t>
      </w:r>
      <w:r w:rsidR="008C4455" w:rsidRPr="00B50180">
        <w:rPr>
          <w:rFonts w:asciiTheme="majorHAnsi" w:hAnsiTheme="majorHAnsi"/>
          <w:i/>
          <w:sz w:val="22"/>
          <w:szCs w:val="22"/>
          <w:lang w:val="en-GB"/>
        </w:rPr>
        <w:t xml:space="preserve"> </w:t>
      </w:r>
      <w:r w:rsidR="00E2127F" w:rsidRPr="00B50180">
        <w:rPr>
          <w:rFonts w:asciiTheme="majorHAnsi" w:hAnsiTheme="majorHAnsi"/>
          <w:sz w:val="22"/>
          <w:szCs w:val="22"/>
          <w:lang w:val="en-GB"/>
        </w:rPr>
        <w:t>(see Goal 2, Chapter 5)</w:t>
      </w:r>
      <w:r w:rsidRPr="00B50180">
        <w:rPr>
          <w:rFonts w:asciiTheme="majorHAnsi" w:hAnsiTheme="majorHAnsi"/>
          <w:i/>
          <w:sz w:val="22"/>
          <w:szCs w:val="22"/>
          <w:lang w:val="en-GB"/>
        </w:rPr>
        <w:t xml:space="preserve">. </w:t>
      </w:r>
      <w:r w:rsidRPr="00B50180">
        <w:rPr>
          <w:rFonts w:asciiTheme="majorHAnsi" w:hAnsiTheme="majorHAnsi"/>
          <w:sz w:val="22"/>
          <w:szCs w:val="22"/>
          <w:lang w:val="en-GB"/>
        </w:rPr>
        <w:t>Attaining these targets will reach at least 6.1 million people (including 175 000 children) with antiretroviral therapy, ensure that at least 5.5 million people (including 158 000 children) achieve HIV viral suppression, and attain a</w:t>
      </w:r>
      <w:r w:rsidR="00C82069" w:rsidRPr="00B50180">
        <w:rPr>
          <w:rFonts w:asciiTheme="majorHAnsi" w:hAnsiTheme="majorHAnsi"/>
          <w:sz w:val="22"/>
          <w:szCs w:val="22"/>
          <w:lang w:val="en-GB"/>
        </w:rPr>
        <w:t>t least a</w:t>
      </w:r>
      <w:r w:rsidRPr="00B50180">
        <w:rPr>
          <w:rFonts w:asciiTheme="majorHAnsi" w:hAnsiTheme="majorHAnsi"/>
          <w:sz w:val="22"/>
          <w:szCs w:val="22"/>
          <w:lang w:val="en-GB"/>
        </w:rPr>
        <w:t xml:space="preserve"> 90% treatment success rate for drug-sensitive TB and a</w:t>
      </w:r>
      <w:r w:rsidR="00C82069" w:rsidRPr="00B50180">
        <w:rPr>
          <w:rFonts w:asciiTheme="majorHAnsi" w:hAnsiTheme="majorHAnsi"/>
          <w:sz w:val="22"/>
          <w:szCs w:val="22"/>
          <w:lang w:val="en-GB"/>
        </w:rPr>
        <w:t>t least</w:t>
      </w:r>
      <w:r w:rsidRPr="00B50180">
        <w:rPr>
          <w:rFonts w:asciiTheme="majorHAnsi" w:hAnsiTheme="majorHAnsi"/>
          <w:sz w:val="22"/>
          <w:szCs w:val="22"/>
          <w:lang w:val="en-GB"/>
        </w:rPr>
        <w:t xml:space="preserve"> 65% treatment success rate for multi-drug resistant TB.</w:t>
      </w:r>
    </w:p>
    <w:p w14:paraId="1A89CDED" w14:textId="77777777" w:rsidR="00B47E8F" w:rsidRPr="00B50180" w:rsidRDefault="00B47E8F" w:rsidP="00381FFB">
      <w:pPr>
        <w:ind w:left="720"/>
        <w:rPr>
          <w:rFonts w:asciiTheme="majorHAnsi" w:hAnsiTheme="majorHAnsi"/>
          <w:sz w:val="22"/>
          <w:szCs w:val="22"/>
          <w:lang w:val="en-GB"/>
        </w:rPr>
      </w:pPr>
    </w:p>
    <w:p w14:paraId="33ADCB40" w14:textId="77777777" w:rsidR="00B47E8F" w:rsidRPr="00B50180" w:rsidRDefault="00B47E8F" w:rsidP="00B47E8F">
      <w:pPr>
        <w:rPr>
          <w:rFonts w:asciiTheme="majorHAnsi" w:hAnsiTheme="majorHAnsi"/>
          <w:i/>
          <w:sz w:val="22"/>
          <w:szCs w:val="22"/>
          <w:lang w:val="en-GB"/>
        </w:rPr>
      </w:pPr>
      <w:r w:rsidRPr="00B50180">
        <w:rPr>
          <w:rFonts w:asciiTheme="majorHAnsi" w:hAnsiTheme="majorHAnsi"/>
          <w:i/>
          <w:sz w:val="22"/>
          <w:szCs w:val="22"/>
          <w:lang w:val="en-GB"/>
        </w:rPr>
        <w:t xml:space="preserve">Goal 3: Reach all key and vulnerable populations with </w:t>
      </w:r>
      <w:r w:rsidR="00110BD4" w:rsidRPr="00B50180">
        <w:rPr>
          <w:rFonts w:asciiTheme="majorHAnsi" w:hAnsiTheme="majorHAnsi"/>
          <w:i/>
          <w:sz w:val="22"/>
          <w:szCs w:val="22"/>
          <w:lang w:val="en-GB"/>
        </w:rPr>
        <w:t xml:space="preserve">comprehensive, </w:t>
      </w:r>
      <w:r w:rsidRPr="00B50180">
        <w:rPr>
          <w:rFonts w:asciiTheme="majorHAnsi" w:hAnsiTheme="majorHAnsi"/>
          <w:i/>
          <w:sz w:val="22"/>
          <w:szCs w:val="22"/>
          <w:lang w:val="en-GB"/>
        </w:rPr>
        <w:t>customised and targeted interventions.</w:t>
      </w:r>
    </w:p>
    <w:p w14:paraId="2D5B1B09" w14:textId="77777777" w:rsidR="00B47E8F" w:rsidRPr="00B50180" w:rsidRDefault="00B47E8F" w:rsidP="00B47E8F">
      <w:pPr>
        <w:rPr>
          <w:rFonts w:asciiTheme="majorHAnsi" w:hAnsiTheme="majorHAnsi"/>
          <w:i/>
          <w:sz w:val="22"/>
          <w:szCs w:val="22"/>
          <w:lang w:val="en-GB"/>
        </w:rPr>
      </w:pPr>
    </w:p>
    <w:p w14:paraId="1B28F85F" w14:textId="77777777" w:rsidR="00B47E8F" w:rsidRPr="00B50180" w:rsidRDefault="00B47E8F" w:rsidP="00B47E8F">
      <w:pPr>
        <w:ind w:left="720"/>
        <w:rPr>
          <w:rFonts w:asciiTheme="majorHAnsi" w:hAnsiTheme="majorHAnsi"/>
          <w:sz w:val="22"/>
          <w:szCs w:val="22"/>
          <w:lang w:val="en-GB"/>
        </w:rPr>
      </w:pPr>
      <w:r w:rsidRPr="00B50180">
        <w:rPr>
          <w:rFonts w:asciiTheme="majorHAnsi" w:hAnsiTheme="majorHAnsi"/>
          <w:sz w:val="22"/>
          <w:szCs w:val="22"/>
          <w:lang w:val="en-GB"/>
        </w:rPr>
        <w:t>The NSP reflects a commitment to ensur</w:t>
      </w:r>
      <w:r w:rsidR="00C82069" w:rsidRPr="00B50180">
        <w:rPr>
          <w:rFonts w:asciiTheme="majorHAnsi" w:hAnsiTheme="majorHAnsi"/>
          <w:sz w:val="22"/>
          <w:szCs w:val="22"/>
          <w:lang w:val="en-GB"/>
        </w:rPr>
        <w:t>e</w:t>
      </w:r>
      <w:r w:rsidRPr="00B50180">
        <w:rPr>
          <w:rFonts w:asciiTheme="majorHAnsi" w:hAnsiTheme="majorHAnsi"/>
          <w:sz w:val="22"/>
          <w:szCs w:val="22"/>
          <w:lang w:val="en-GB"/>
        </w:rPr>
        <w:t xml:space="preserve"> that </w:t>
      </w:r>
      <w:r w:rsidRPr="00B50180">
        <w:rPr>
          <w:rFonts w:asciiTheme="majorHAnsi" w:hAnsiTheme="majorHAnsi"/>
          <w:i/>
          <w:sz w:val="22"/>
          <w:szCs w:val="22"/>
          <w:lang w:val="en-GB"/>
        </w:rPr>
        <w:t xml:space="preserve">nobody is left behind. </w:t>
      </w:r>
      <w:r w:rsidRPr="00B50180">
        <w:rPr>
          <w:rFonts w:asciiTheme="majorHAnsi" w:hAnsiTheme="majorHAnsi"/>
          <w:sz w:val="22"/>
          <w:szCs w:val="22"/>
          <w:lang w:val="en-GB"/>
        </w:rPr>
        <w:t>While working to reach the national prevention and treatment targets, intensified efforts will support peer-led and community-based services tailored to meet the needs of specific popul</w:t>
      </w:r>
      <w:r w:rsidR="00B40D27" w:rsidRPr="00B50180">
        <w:rPr>
          <w:rFonts w:asciiTheme="majorHAnsi" w:hAnsiTheme="majorHAnsi"/>
          <w:sz w:val="22"/>
          <w:szCs w:val="22"/>
          <w:lang w:val="en-GB"/>
        </w:rPr>
        <w:t xml:space="preserve">ations, </w:t>
      </w:r>
      <w:r w:rsidRPr="00B50180">
        <w:rPr>
          <w:rFonts w:asciiTheme="majorHAnsi" w:hAnsiTheme="majorHAnsi"/>
          <w:sz w:val="22"/>
          <w:szCs w:val="22"/>
          <w:lang w:val="en-GB"/>
        </w:rPr>
        <w:t>initiatives</w:t>
      </w:r>
      <w:r w:rsidR="00B40D27" w:rsidRPr="00B50180">
        <w:rPr>
          <w:rFonts w:asciiTheme="majorHAnsi" w:hAnsiTheme="majorHAnsi"/>
          <w:sz w:val="22"/>
          <w:szCs w:val="22"/>
          <w:lang w:val="en-GB"/>
        </w:rPr>
        <w:t xml:space="preserve"> to empower key and vulnerable populations,</w:t>
      </w:r>
      <w:r w:rsidRPr="00B50180">
        <w:rPr>
          <w:rFonts w:asciiTheme="majorHAnsi" w:hAnsiTheme="majorHAnsi"/>
          <w:sz w:val="22"/>
          <w:szCs w:val="22"/>
          <w:lang w:val="en-GB"/>
        </w:rPr>
        <w:t xml:space="preserve"> and </w:t>
      </w:r>
      <w:r w:rsidR="00B40D27" w:rsidRPr="00B50180">
        <w:rPr>
          <w:rFonts w:asciiTheme="majorHAnsi" w:hAnsiTheme="majorHAnsi"/>
          <w:sz w:val="22"/>
          <w:szCs w:val="22"/>
          <w:lang w:val="en-GB"/>
        </w:rPr>
        <w:t>actions to build the capacity</w:t>
      </w:r>
      <w:r w:rsidR="00C82069" w:rsidRPr="00B50180">
        <w:rPr>
          <w:rFonts w:asciiTheme="majorHAnsi" w:hAnsiTheme="majorHAnsi"/>
          <w:sz w:val="22"/>
          <w:szCs w:val="22"/>
          <w:lang w:val="en-GB"/>
        </w:rPr>
        <w:t xml:space="preserve"> of</w:t>
      </w:r>
      <w:r w:rsidR="00B40D27" w:rsidRPr="00B50180">
        <w:rPr>
          <w:rFonts w:asciiTheme="majorHAnsi" w:hAnsiTheme="majorHAnsi"/>
          <w:sz w:val="22"/>
          <w:szCs w:val="22"/>
          <w:lang w:val="en-GB"/>
        </w:rPr>
        <w:t xml:space="preserve"> </w:t>
      </w:r>
      <w:r w:rsidRPr="00B50180">
        <w:rPr>
          <w:rFonts w:asciiTheme="majorHAnsi" w:hAnsiTheme="majorHAnsi"/>
          <w:sz w:val="22"/>
          <w:szCs w:val="22"/>
          <w:lang w:val="en-GB"/>
        </w:rPr>
        <w:t>service providers</w:t>
      </w:r>
      <w:r w:rsidR="00C82069" w:rsidRPr="00B50180">
        <w:rPr>
          <w:rFonts w:asciiTheme="majorHAnsi" w:hAnsiTheme="majorHAnsi"/>
          <w:sz w:val="22"/>
          <w:szCs w:val="22"/>
          <w:lang w:val="en-GB"/>
        </w:rPr>
        <w:t xml:space="preserve"> </w:t>
      </w:r>
      <w:r w:rsidR="00FA3663" w:rsidRPr="00B50180">
        <w:rPr>
          <w:rFonts w:asciiTheme="majorHAnsi" w:hAnsiTheme="majorHAnsi"/>
          <w:sz w:val="22"/>
          <w:szCs w:val="22"/>
          <w:lang w:val="en-GB"/>
        </w:rPr>
        <w:t>to me</w:t>
      </w:r>
      <w:r w:rsidR="00B40D27" w:rsidRPr="00B50180">
        <w:rPr>
          <w:rFonts w:asciiTheme="majorHAnsi" w:hAnsiTheme="majorHAnsi"/>
          <w:sz w:val="22"/>
          <w:szCs w:val="22"/>
          <w:lang w:val="en-GB"/>
        </w:rPr>
        <w:t>et the needs of key and vulnerable population</w:t>
      </w:r>
      <w:r w:rsidR="00FA3663" w:rsidRPr="00B50180">
        <w:rPr>
          <w:rFonts w:asciiTheme="majorHAnsi" w:hAnsiTheme="majorHAnsi"/>
          <w:sz w:val="22"/>
          <w:szCs w:val="22"/>
          <w:lang w:val="en-GB"/>
        </w:rPr>
        <w:t>s</w:t>
      </w:r>
      <w:r w:rsidRPr="00B50180">
        <w:rPr>
          <w:rFonts w:asciiTheme="majorHAnsi" w:hAnsiTheme="majorHAnsi"/>
          <w:sz w:val="22"/>
          <w:szCs w:val="22"/>
          <w:lang w:val="en-GB"/>
        </w:rPr>
        <w:t xml:space="preserve">. </w:t>
      </w:r>
      <w:r w:rsidR="00743481" w:rsidRPr="00B50180">
        <w:rPr>
          <w:rFonts w:asciiTheme="majorHAnsi" w:hAnsiTheme="majorHAnsi"/>
          <w:sz w:val="22"/>
          <w:szCs w:val="22"/>
          <w:lang w:val="en-GB"/>
        </w:rPr>
        <w:t>Integral to this strategy is guidance to build the capacity of service providers, implement and expand community and peer-led programming, and create enabling environments so that hard to reach groups advocate for their health and human rights and increase uptake of life-saving services.</w:t>
      </w:r>
    </w:p>
    <w:p w14:paraId="0DCD0EA9" w14:textId="77777777" w:rsidR="00B47E8F" w:rsidRPr="00B50180" w:rsidRDefault="00B47E8F" w:rsidP="00B47E8F">
      <w:pPr>
        <w:ind w:left="720"/>
        <w:rPr>
          <w:rFonts w:asciiTheme="majorHAnsi" w:hAnsiTheme="majorHAnsi"/>
          <w:sz w:val="22"/>
          <w:szCs w:val="22"/>
          <w:lang w:val="en-GB"/>
        </w:rPr>
      </w:pPr>
    </w:p>
    <w:p w14:paraId="0EB81B13" w14:textId="77777777" w:rsidR="00B47E8F" w:rsidRPr="00B50180" w:rsidRDefault="00B47E8F" w:rsidP="00B47E8F">
      <w:pPr>
        <w:rPr>
          <w:rFonts w:asciiTheme="majorHAnsi" w:hAnsiTheme="majorHAnsi"/>
          <w:i/>
          <w:sz w:val="22"/>
          <w:szCs w:val="22"/>
          <w:lang w:val="en-GB"/>
        </w:rPr>
      </w:pPr>
      <w:r w:rsidRPr="00B50180">
        <w:rPr>
          <w:rFonts w:asciiTheme="majorHAnsi" w:hAnsiTheme="majorHAnsi"/>
          <w:i/>
          <w:sz w:val="22"/>
          <w:szCs w:val="22"/>
          <w:lang w:val="en-GB"/>
        </w:rPr>
        <w:t>Goal 4: Address the social and structural drivers of HIV, T</w:t>
      </w:r>
      <w:r w:rsidR="00FA3663" w:rsidRPr="00B50180">
        <w:rPr>
          <w:rFonts w:asciiTheme="majorHAnsi" w:hAnsiTheme="majorHAnsi"/>
          <w:i/>
          <w:sz w:val="22"/>
          <w:szCs w:val="22"/>
          <w:lang w:val="en-GB"/>
        </w:rPr>
        <w:t>B and STI infections</w:t>
      </w:r>
      <w:r w:rsidR="00E0495A" w:rsidRPr="00B50180">
        <w:rPr>
          <w:rFonts w:asciiTheme="majorHAnsi" w:hAnsiTheme="majorHAnsi"/>
          <w:i/>
          <w:sz w:val="22"/>
          <w:szCs w:val="22"/>
          <w:lang w:val="en-GB"/>
        </w:rPr>
        <w:t>, including human rights</w:t>
      </w:r>
    </w:p>
    <w:p w14:paraId="47F36BCA" w14:textId="77777777" w:rsidR="00B47E8F" w:rsidRPr="00B50180" w:rsidRDefault="00C82069" w:rsidP="002B6B16">
      <w:pPr>
        <w:tabs>
          <w:tab w:val="left" w:pos="3405"/>
        </w:tabs>
        <w:rPr>
          <w:rFonts w:asciiTheme="majorHAnsi" w:hAnsiTheme="majorHAnsi"/>
          <w:i/>
          <w:sz w:val="22"/>
          <w:szCs w:val="22"/>
          <w:lang w:val="en-GB"/>
        </w:rPr>
      </w:pPr>
      <w:r w:rsidRPr="00B50180">
        <w:rPr>
          <w:rFonts w:asciiTheme="majorHAnsi" w:hAnsiTheme="majorHAnsi"/>
          <w:i/>
          <w:sz w:val="22"/>
          <w:szCs w:val="22"/>
          <w:lang w:val="en-GB"/>
        </w:rPr>
        <w:tab/>
      </w:r>
    </w:p>
    <w:p w14:paraId="607AED96" w14:textId="77777777" w:rsidR="00B47E8F" w:rsidRPr="00B50180" w:rsidRDefault="00B47E8F" w:rsidP="00B47E8F">
      <w:pPr>
        <w:ind w:left="720"/>
        <w:rPr>
          <w:rFonts w:asciiTheme="majorHAnsi" w:hAnsiTheme="majorHAnsi"/>
          <w:sz w:val="22"/>
          <w:szCs w:val="22"/>
          <w:lang w:val="en-GB"/>
        </w:rPr>
      </w:pPr>
      <w:r w:rsidRPr="00B50180">
        <w:rPr>
          <w:rFonts w:asciiTheme="majorHAnsi" w:hAnsiTheme="majorHAnsi"/>
          <w:sz w:val="22"/>
          <w:szCs w:val="22"/>
          <w:lang w:val="en-GB"/>
        </w:rPr>
        <w:t xml:space="preserve">The NSP calls for a </w:t>
      </w:r>
      <w:r w:rsidRPr="00B50180">
        <w:rPr>
          <w:rFonts w:asciiTheme="majorHAnsi" w:hAnsiTheme="majorHAnsi"/>
          <w:i/>
          <w:sz w:val="22"/>
          <w:szCs w:val="22"/>
          <w:lang w:val="en-GB"/>
        </w:rPr>
        <w:t>multi-department, multi-sector approach</w:t>
      </w:r>
      <w:r w:rsidRPr="00B50180">
        <w:rPr>
          <w:rFonts w:asciiTheme="majorHAnsi" w:hAnsiTheme="majorHAnsi"/>
          <w:sz w:val="22"/>
          <w:szCs w:val="22"/>
          <w:lang w:val="en-GB"/>
        </w:rPr>
        <w:t xml:space="preserve"> to address the social and str</w:t>
      </w:r>
      <w:r w:rsidR="00B40D27" w:rsidRPr="00B50180">
        <w:rPr>
          <w:rFonts w:asciiTheme="majorHAnsi" w:hAnsiTheme="majorHAnsi"/>
          <w:sz w:val="22"/>
          <w:szCs w:val="22"/>
          <w:lang w:val="en-GB"/>
        </w:rPr>
        <w:t>uctural determinants that increase</w:t>
      </w:r>
      <w:r w:rsidR="00110BD4" w:rsidRPr="00B50180">
        <w:rPr>
          <w:rFonts w:asciiTheme="majorHAnsi" w:hAnsiTheme="majorHAnsi"/>
          <w:sz w:val="22"/>
          <w:szCs w:val="22"/>
          <w:lang w:val="en-GB"/>
        </w:rPr>
        <w:t xml:space="preserve"> </w:t>
      </w:r>
      <w:r w:rsidR="006A1AD8" w:rsidRPr="00B50180">
        <w:rPr>
          <w:rFonts w:asciiTheme="majorHAnsi" w:hAnsiTheme="majorHAnsi"/>
          <w:sz w:val="22"/>
          <w:szCs w:val="22"/>
          <w:lang w:val="en-GB"/>
        </w:rPr>
        <w:t xml:space="preserve">risk and vulnerability to HIV, TB and STIs, with particular attention both to the needs of adolescent girls and young women </w:t>
      </w:r>
      <w:r w:rsidR="007B364F" w:rsidRPr="00B50180">
        <w:rPr>
          <w:rFonts w:asciiTheme="majorHAnsi" w:hAnsiTheme="majorHAnsi"/>
          <w:sz w:val="22"/>
          <w:szCs w:val="22"/>
          <w:lang w:val="en-GB"/>
        </w:rPr>
        <w:t xml:space="preserve">without neglecting </w:t>
      </w:r>
      <w:r w:rsidR="006A1AD8" w:rsidRPr="00B50180">
        <w:rPr>
          <w:rFonts w:asciiTheme="majorHAnsi" w:hAnsiTheme="majorHAnsi"/>
          <w:sz w:val="22"/>
          <w:szCs w:val="22"/>
          <w:lang w:val="en-GB"/>
        </w:rPr>
        <w:t xml:space="preserve">the general population. The NSP reflects a continued and deepened commitment to </w:t>
      </w:r>
      <w:r w:rsidR="006A1AD8" w:rsidRPr="00B50180">
        <w:rPr>
          <w:rFonts w:asciiTheme="majorHAnsi" w:hAnsiTheme="majorHAnsi"/>
          <w:i/>
          <w:sz w:val="22"/>
          <w:szCs w:val="22"/>
          <w:lang w:val="en-GB"/>
        </w:rPr>
        <w:t>equal treatment and social justice</w:t>
      </w:r>
      <w:r w:rsidR="006A1AD8" w:rsidRPr="00B50180">
        <w:rPr>
          <w:rFonts w:asciiTheme="majorHAnsi" w:hAnsiTheme="majorHAnsi"/>
          <w:sz w:val="22"/>
          <w:szCs w:val="22"/>
          <w:lang w:val="en-GB"/>
        </w:rPr>
        <w:t xml:space="preserve">, including protection of human rights, increased access to justice </w:t>
      </w:r>
      <w:r w:rsidR="00F54D41" w:rsidRPr="00B50180">
        <w:rPr>
          <w:rFonts w:asciiTheme="majorHAnsi" w:hAnsiTheme="majorHAnsi"/>
          <w:sz w:val="22"/>
          <w:szCs w:val="22"/>
          <w:lang w:val="en-GB"/>
        </w:rPr>
        <w:t xml:space="preserve">with the aim of achieving </w:t>
      </w:r>
      <w:r w:rsidR="006A1AD8" w:rsidRPr="00B50180">
        <w:rPr>
          <w:rFonts w:asciiTheme="majorHAnsi" w:hAnsiTheme="majorHAnsi"/>
          <w:sz w:val="22"/>
          <w:szCs w:val="22"/>
          <w:lang w:val="en-GB"/>
        </w:rPr>
        <w:t>at least a 50% reduction in externalised and internalised stigma among people living with HIV and TB.</w:t>
      </w:r>
    </w:p>
    <w:p w14:paraId="66F97F16" w14:textId="77777777" w:rsidR="006A1AD8" w:rsidRPr="00B50180" w:rsidRDefault="006A1AD8" w:rsidP="00B47E8F">
      <w:pPr>
        <w:ind w:left="720"/>
        <w:rPr>
          <w:rFonts w:asciiTheme="majorHAnsi" w:hAnsiTheme="majorHAnsi"/>
          <w:sz w:val="22"/>
          <w:szCs w:val="22"/>
          <w:lang w:val="en-GB"/>
        </w:rPr>
      </w:pPr>
    </w:p>
    <w:p w14:paraId="0C8D68E7" w14:textId="77777777" w:rsidR="006A1AD8" w:rsidRPr="00B50180" w:rsidRDefault="00047CA2" w:rsidP="006A1AD8">
      <w:pPr>
        <w:rPr>
          <w:rFonts w:asciiTheme="majorHAnsi" w:hAnsiTheme="majorHAnsi"/>
          <w:i/>
          <w:sz w:val="22"/>
          <w:szCs w:val="22"/>
          <w:lang w:val="en-GB"/>
        </w:rPr>
      </w:pPr>
      <w:r w:rsidRPr="00B50180">
        <w:rPr>
          <w:rFonts w:asciiTheme="majorHAnsi" w:hAnsiTheme="majorHAnsi"/>
          <w:i/>
          <w:sz w:val="22"/>
          <w:szCs w:val="22"/>
          <w:lang w:val="en-GB"/>
        </w:rPr>
        <w:t xml:space="preserve">Goal </w:t>
      </w:r>
      <w:r w:rsidR="00E0495A" w:rsidRPr="00B50180">
        <w:rPr>
          <w:rFonts w:asciiTheme="majorHAnsi" w:hAnsiTheme="majorHAnsi"/>
          <w:i/>
          <w:sz w:val="22"/>
          <w:szCs w:val="22"/>
          <w:lang w:val="en-GB"/>
        </w:rPr>
        <w:t>5</w:t>
      </w:r>
      <w:r w:rsidRPr="00B50180">
        <w:rPr>
          <w:rFonts w:asciiTheme="majorHAnsi" w:hAnsiTheme="majorHAnsi"/>
          <w:i/>
          <w:sz w:val="22"/>
          <w:szCs w:val="22"/>
          <w:lang w:val="en-GB"/>
        </w:rPr>
        <w:t xml:space="preserve">: Promote </w:t>
      </w:r>
      <w:r w:rsidR="006A1AD8" w:rsidRPr="00B50180">
        <w:rPr>
          <w:rFonts w:asciiTheme="majorHAnsi" w:hAnsiTheme="majorHAnsi"/>
          <w:i/>
          <w:sz w:val="22"/>
          <w:szCs w:val="22"/>
          <w:lang w:val="en-GB"/>
        </w:rPr>
        <w:t xml:space="preserve">leadership </w:t>
      </w:r>
      <w:r w:rsidRPr="00B50180">
        <w:rPr>
          <w:rFonts w:asciiTheme="majorHAnsi" w:hAnsiTheme="majorHAnsi"/>
          <w:i/>
          <w:sz w:val="22"/>
          <w:szCs w:val="22"/>
          <w:lang w:val="en-GB"/>
        </w:rPr>
        <w:t xml:space="preserve">at all levels </w:t>
      </w:r>
      <w:r w:rsidR="006A1AD8" w:rsidRPr="00B50180">
        <w:rPr>
          <w:rFonts w:asciiTheme="majorHAnsi" w:hAnsiTheme="majorHAnsi"/>
          <w:i/>
          <w:sz w:val="22"/>
          <w:szCs w:val="22"/>
          <w:lang w:val="en-GB"/>
        </w:rPr>
        <w:t>and shared accountability for a sustainable response to HIV, TB and STIs.</w:t>
      </w:r>
    </w:p>
    <w:p w14:paraId="27FE2DB3" w14:textId="77777777" w:rsidR="006A1AD8" w:rsidRPr="00B50180" w:rsidRDefault="006A1AD8" w:rsidP="006A1AD8">
      <w:pPr>
        <w:rPr>
          <w:rFonts w:asciiTheme="majorHAnsi" w:hAnsiTheme="majorHAnsi"/>
          <w:i/>
          <w:sz w:val="22"/>
          <w:szCs w:val="22"/>
          <w:lang w:val="en-GB"/>
        </w:rPr>
      </w:pPr>
    </w:p>
    <w:p w14:paraId="5D2C0651" w14:textId="77777777" w:rsidR="006A1AD8" w:rsidRPr="00B50180" w:rsidRDefault="006A1AD8" w:rsidP="006A1AD8">
      <w:pPr>
        <w:ind w:left="720"/>
        <w:rPr>
          <w:rFonts w:asciiTheme="majorHAnsi" w:hAnsiTheme="majorHAnsi"/>
          <w:sz w:val="22"/>
          <w:szCs w:val="22"/>
          <w:lang w:val="en-GB"/>
        </w:rPr>
      </w:pPr>
      <w:r w:rsidRPr="00B50180">
        <w:rPr>
          <w:rFonts w:asciiTheme="majorHAnsi" w:hAnsiTheme="majorHAnsi"/>
          <w:i/>
          <w:sz w:val="22"/>
          <w:szCs w:val="22"/>
          <w:lang w:val="en-GB"/>
        </w:rPr>
        <w:t xml:space="preserve">Mutual accountability </w:t>
      </w:r>
      <w:r w:rsidRPr="00B50180">
        <w:rPr>
          <w:rFonts w:asciiTheme="majorHAnsi" w:hAnsiTheme="majorHAnsi"/>
          <w:sz w:val="22"/>
          <w:szCs w:val="22"/>
          <w:lang w:val="en-GB"/>
        </w:rPr>
        <w:t xml:space="preserve">is a fundamental </w:t>
      </w:r>
      <w:r w:rsidR="00F54D41" w:rsidRPr="00B50180">
        <w:rPr>
          <w:rFonts w:asciiTheme="majorHAnsi" w:hAnsiTheme="majorHAnsi"/>
          <w:sz w:val="22"/>
          <w:szCs w:val="22"/>
          <w:lang w:val="en-GB"/>
        </w:rPr>
        <w:t xml:space="preserve">to the achievement </w:t>
      </w:r>
      <w:r w:rsidRPr="00B50180">
        <w:rPr>
          <w:rFonts w:asciiTheme="majorHAnsi" w:hAnsiTheme="majorHAnsi"/>
          <w:sz w:val="22"/>
          <w:szCs w:val="22"/>
          <w:lang w:val="en-GB"/>
        </w:rPr>
        <w:t xml:space="preserve">of the </w:t>
      </w:r>
      <w:r w:rsidR="00F54D41" w:rsidRPr="00B50180">
        <w:rPr>
          <w:rFonts w:asciiTheme="majorHAnsi" w:hAnsiTheme="majorHAnsi"/>
          <w:sz w:val="22"/>
          <w:szCs w:val="22"/>
          <w:lang w:val="en-GB"/>
        </w:rPr>
        <w:t xml:space="preserve">objectives of the </w:t>
      </w:r>
      <w:r w:rsidRPr="00B50180">
        <w:rPr>
          <w:rFonts w:asciiTheme="majorHAnsi" w:hAnsiTheme="majorHAnsi"/>
          <w:sz w:val="22"/>
          <w:szCs w:val="22"/>
          <w:lang w:val="en-GB"/>
        </w:rPr>
        <w:t>NSP 2017-2022. To ensure leadership and accountability for results</w:t>
      </w:r>
      <w:r w:rsidR="00207AA9" w:rsidRPr="00B50180">
        <w:rPr>
          <w:rFonts w:asciiTheme="majorHAnsi" w:hAnsiTheme="majorHAnsi"/>
          <w:sz w:val="22"/>
          <w:szCs w:val="22"/>
          <w:lang w:val="en-GB"/>
        </w:rPr>
        <w:t xml:space="preserve"> and an expanded partnership to address HIV, TB and STIs</w:t>
      </w:r>
      <w:r w:rsidRPr="00B50180">
        <w:rPr>
          <w:rFonts w:asciiTheme="majorHAnsi" w:hAnsiTheme="majorHAnsi"/>
          <w:sz w:val="22"/>
          <w:szCs w:val="22"/>
          <w:lang w:val="en-GB"/>
        </w:rPr>
        <w:t>, the NSP calls for the strengthening of SANAC</w:t>
      </w:r>
      <w:r w:rsidR="00F54D41" w:rsidRPr="00B50180">
        <w:rPr>
          <w:rFonts w:asciiTheme="majorHAnsi" w:hAnsiTheme="majorHAnsi"/>
          <w:sz w:val="22"/>
          <w:szCs w:val="22"/>
          <w:lang w:val="en-GB"/>
        </w:rPr>
        <w:t xml:space="preserve"> at all levels</w:t>
      </w:r>
      <w:r w:rsidRPr="00B50180">
        <w:rPr>
          <w:rFonts w:asciiTheme="majorHAnsi" w:hAnsiTheme="majorHAnsi"/>
          <w:sz w:val="22"/>
          <w:szCs w:val="22"/>
          <w:lang w:val="en-GB"/>
        </w:rPr>
        <w:t xml:space="preserve">, improved cooperation and collaboration among </w:t>
      </w:r>
      <w:r w:rsidR="00207AA9" w:rsidRPr="00B50180">
        <w:rPr>
          <w:rFonts w:asciiTheme="majorHAnsi" w:hAnsiTheme="majorHAnsi"/>
          <w:sz w:val="22"/>
          <w:szCs w:val="22"/>
          <w:lang w:val="en-GB"/>
        </w:rPr>
        <w:t xml:space="preserve">government </w:t>
      </w:r>
      <w:r w:rsidRPr="00B50180">
        <w:rPr>
          <w:rFonts w:asciiTheme="majorHAnsi" w:hAnsiTheme="majorHAnsi"/>
          <w:sz w:val="22"/>
          <w:szCs w:val="22"/>
          <w:lang w:val="en-GB"/>
        </w:rPr>
        <w:t>departments</w:t>
      </w:r>
      <w:r w:rsidR="00207AA9" w:rsidRPr="00B50180">
        <w:rPr>
          <w:rFonts w:asciiTheme="majorHAnsi" w:hAnsiTheme="majorHAnsi"/>
          <w:sz w:val="22"/>
          <w:szCs w:val="22"/>
          <w:lang w:val="en-GB"/>
        </w:rPr>
        <w:t xml:space="preserve">, </w:t>
      </w:r>
      <w:r w:rsidR="00743481" w:rsidRPr="00B50180">
        <w:rPr>
          <w:rFonts w:asciiTheme="majorHAnsi" w:hAnsiTheme="majorHAnsi"/>
          <w:sz w:val="22"/>
          <w:szCs w:val="22"/>
          <w:lang w:val="en-GB"/>
        </w:rPr>
        <w:t>deeper involvement of</w:t>
      </w:r>
      <w:r w:rsidR="0037664D" w:rsidRPr="00B50180">
        <w:rPr>
          <w:rFonts w:asciiTheme="majorHAnsi" w:hAnsiTheme="majorHAnsi"/>
          <w:sz w:val="22"/>
          <w:szCs w:val="22"/>
          <w:lang w:val="en-GB"/>
        </w:rPr>
        <w:t xml:space="preserve"> </w:t>
      </w:r>
      <w:r w:rsidR="00207AA9" w:rsidRPr="00B50180">
        <w:rPr>
          <w:rFonts w:asciiTheme="majorHAnsi" w:hAnsiTheme="majorHAnsi"/>
          <w:sz w:val="22"/>
          <w:szCs w:val="22"/>
          <w:lang w:val="en-GB"/>
        </w:rPr>
        <w:t xml:space="preserve">the private sector </w:t>
      </w:r>
      <w:r w:rsidR="0037664D" w:rsidRPr="00B50180">
        <w:rPr>
          <w:rFonts w:asciiTheme="majorHAnsi" w:hAnsiTheme="majorHAnsi"/>
          <w:sz w:val="22"/>
          <w:szCs w:val="22"/>
          <w:lang w:val="en-GB"/>
        </w:rPr>
        <w:t xml:space="preserve">and </w:t>
      </w:r>
      <w:r w:rsidRPr="00B50180">
        <w:rPr>
          <w:rFonts w:asciiTheme="majorHAnsi" w:hAnsiTheme="majorHAnsi"/>
          <w:sz w:val="22"/>
          <w:szCs w:val="22"/>
          <w:lang w:val="en-GB"/>
        </w:rPr>
        <w:t>capacitation of civil society sectors and community networks</w:t>
      </w:r>
      <w:r w:rsidR="00207AA9" w:rsidRPr="00B50180">
        <w:rPr>
          <w:rFonts w:asciiTheme="majorHAnsi" w:hAnsiTheme="majorHAnsi"/>
          <w:sz w:val="22"/>
          <w:szCs w:val="22"/>
          <w:lang w:val="en-GB"/>
        </w:rPr>
        <w:t xml:space="preserve">. </w:t>
      </w:r>
    </w:p>
    <w:p w14:paraId="7CFB268A" w14:textId="77777777" w:rsidR="006A1AD8" w:rsidRPr="00B50180" w:rsidRDefault="006A1AD8" w:rsidP="006A1AD8">
      <w:pPr>
        <w:ind w:left="720"/>
        <w:rPr>
          <w:rFonts w:asciiTheme="majorHAnsi" w:hAnsiTheme="majorHAnsi"/>
          <w:sz w:val="22"/>
          <w:szCs w:val="22"/>
          <w:lang w:val="en-GB"/>
        </w:rPr>
      </w:pPr>
    </w:p>
    <w:p w14:paraId="4A028986" w14:textId="77777777" w:rsidR="00985152" w:rsidRPr="00B50180" w:rsidRDefault="00985152" w:rsidP="00985152">
      <w:pPr>
        <w:rPr>
          <w:rFonts w:asciiTheme="majorHAnsi" w:hAnsiTheme="majorHAnsi"/>
          <w:i/>
          <w:sz w:val="22"/>
          <w:szCs w:val="22"/>
          <w:lang w:val="en-GB"/>
        </w:rPr>
      </w:pPr>
      <w:r w:rsidRPr="00B50180">
        <w:rPr>
          <w:rFonts w:asciiTheme="majorHAnsi" w:hAnsiTheme="majorHAnsi"/>
          <w:i/>
          <w:sz w:val="22"/>
          <w:szCs w:val="22"/>
          <w:lang w:val="en-GB"/>
        </w:rPr>
        <w:t xml:space="preserve">Goal 6: </w:t>
      </w:r>
      <w:r w:rsidR="000441EC" w:rsidRPr="00B50180">
        <w:rPr>
          <w:rFonts w:asciiTheme="majorHAnsi" w:hAnsiTheme="majorHAnsi"/>
          <w:i/>
          <w:sz w:val="22"/>
          <w:szCs w:val="22"/>
          <w:lang w:val="en-GB"/>
        </w:rPr>
        <w:t>Mobilise resources to support the achievement of NSP goals and ensure a sustainable response.</w:t>
      </w:r>
    </w:p>
    <w:p w14:paraId="5E62AA3A" w14:textId="77777777" w:rsidR="00AF43E1" w:rsidRPr="00B50180" w:rsidRDefault="00AF43E1" w:rsidP="00AF43E1">
      <w:pPr>
        <w:ind w:left="720"/>
        <w:rPr>
          <w:rFonts w:asciiTheme="majorHAnsi" w:hAnsiTheme="majorHAnsi"/>
          <w:sz w:val="22"/>
          <w:szCs w:val="22"/>
          <w:lang w:val="en-GB"/>
        </w:rPr>
      </w:pPr>
      <w:r w:rsidRPr="00B50180">
        <w:rPr>
          <w:rFonts w:asciiTheme="majorHAnsi" w:hAnsiTheme="majorHAnsi"/>
          <w:sz w:val="22"/>
          <w:szCs w:val="22"/>
          <w:lang w:val="en-GB"/>
        </w:rPr>
        <w:t xml:space="preserve">Meeting the challenge of fully funding the NSP will require a maximizing funding from existing sources, improving spending efficiency of and leveraging innovative mechanisms to generate new </w:t>
      </w:r>
      <w:r w:rsidR="003040C1" w:rsidRPr="00B50180">
        <w:rPr>
          <w:rFonts w:asciiTheme="majorHAnsi" w:hAnsiTheme="majorHAnsi"/>
          <w:sz w:val="22"/>
          <w:szCs w:val="22"/>
          <w:lang w:val="en-GB"/>
        </w:rPr>
        <w:t xml:space="preserve">funding </w:t>
      </w:r>
      <w:r w:rsidRPr="00B50180">
        <w:rPr>
          <w:rFonts w:asciiTheme="majorHAnsi" w:hAnsiTheme="majorHAnsi"/>
          <w:sz w:val="22"/>
          <w:szCs w:val="22"/>
          <w:lang w:val="en-GB"/>
        </w:rPr>
        <w:t>sources</w:t>
      </w:r>
      <w:r w:rsidR="003040C1" w:rsidRPr="00B50180">
        <w:rPr>
          <w:rFonts w:asciiTheme="majorHAnsi" w:hAnsiTheme="majorHAnsi"/>
          <w:sz w:val="22"/>
          <w:szCs w:val="22"/>
          <w:lang w:val="en-GB"/>
        </w:rPr>
        <w:t>.</w:t>
      </w:r>
      <w:r w:rsidRPr="00B50180">
        <w:rPr>
          <w:rFonts w:asciiTheme="majorHAnsi" w:hAnsiTheme="majorHAnsi"/>
          <w:sz w:val="22"/>
          <w:szCs w:val="22"/>
          <w:lang w:val="en-GB"/>
        </w:rPr>
        <w:t xml:space="preserve"> </w:t>
      </w:r>
    </w:p>
    <w:p w14:paraId="0A295707" w14:textId="77777777" w:rsidR="00AF43E1" w:rsidRPr="00B50180" w:rsidRDefault="00AF43E1" w:rsidP="00985152">
      <w:pPr>
        <w:rPr>
          <w:rFonts w:asciiTheme="majorHAnsi" w:hAnsiTheme="majorHAnsi"/>
          <w:i/>
          <w:sz w:val="22"/>
          <w:szCs w:val="22"/>
          <w:lang w:val="en-GB"/>
        </w:rPr>
      </w:pPr>
    </w:p>
    <w:p w14:paraId="6EFC66DB" w14:textId="77777777" w:rsidR="00985152" w:rsidRPr="00B50180" w:rsidRDefault="00985152" w:rsidP="00985152">
      <w:pPr>
        <w:rPr>
          <w:rFonts w:asciiTheme="majorHAnsi" w:hAnsiTheme="majorHAnsi"/>
          <w:i/>
          <w:sz w:val="22"/>
          <w:szCs w:val="22"/>
          <w:lang w:val="en-GB"/>
        </w:rPr>
      </w:pPr>
      <w:r w:rsidRPr="00B50180">
        <w:rPr>
          <w:rFonts w:asciiTheme="majorHAnsi" w:hAnsiTheme="majorHAnsi"/>
          <w:i/>
          <w:sz w:val="22"/>
          <w:szCs w:val="22"/>
          <w:lang w:val="en-GB"/>
        </w:rPr>
        <w:t xml:space="preserve">Goal 7: </w:t>
      </w:r>
      <w:r w:rsidR="00052600" w:rsidRPr="00B50180">
        <w:rPr>
          <w:rFonts w:asciiTheme="majorHAnsi" w:hAnsiTheme="majorHAnsi"/>
          <w:i/>
          <w:sz w:val="22"/>
          <w:szCs w:val="22"/>
          <w:lang w:val="en-GB"/>
        </w:rPr>
        <w:t>Strengthen strategic information to drive progress towards achievement of NSP goals.</w:t>
      </w:r>
    </w:p>
    <w:p w14:paraId="6402CC0E" w14:textId="77777777" w:rsidR="00B36B21" w:rsidRPr="00B50180" w:rsidRDefault="0038539C" w:rsidP="00DF4F2A">
      <w:pPr>
        <w:ind w:left="720"/>
        <w:rPr>
          <w:rFonts w:asciiTheme="majorHAnsi" w:hAnsiTheme="majorHAnsi"/>
          <w:sz w:val="22"/>
          <w:szCs w:val="22"/>
          <w:lang w:val="en-GB"/>
        </w:rPr>
      </w:pPr>
      <w:r w:rsidRPr="00B50180">
        <w:rPr>
          <w:rFonts w:asciiTheme="majorHAnsi" w:hAnsiTheme="majorHAnsi"/>
          <w:sz w:val="22"/>
          <w:szCs w:val="22"/>
          <w:lang w:val="en-GB"/>
        </w:rPr>
        <w:t>The goals and targets of this NSP will only be met through the generation and use of relevant, valid data needed to monitor and investigate the burden of disease</w:t>
      </w:r>
      <w:r w:rsidR="00B97D56" w:rsidRPr="00B50180">
        <w:rPr>
          <w:rFonts w:asciiTheme="majorHAnsi" w:hAnsiTheme="majorHAnsi"/>
          <w:sz w:val="22"/>
          <w:szCs w:val="22"/>
          <w:lang w:val="en-GB"/>
        </w:rPr>
        <w:t>, uptake of services,</w:t>
      </w:r>
      <w:r w:rsidR="00197B57" w:rsidRPr="00B50180">
        <w:rPr>
          <w:rFonts w:asciiTheme="majorHAnsi" w:hAnsiTheme="majorHAnsi"/>
          <w:sz w:val="22"/>
          <w:szCs w:val="22"/>
          <w:lang w:val="en-GB"/>
        </w:rPr>
        <w:t xml:space="preserve"> and effective approaches </w:t>
      </w:r>
      <w:r w:rsidR="00B97D56" w:rsidRPr="00B50180">
        <w:rPr>
          <w:rFonts w:asciiTheme="majorHAnsi" w:hAnsiTheme="majorHAnsi"/>
          <w:sz w:val="22"/>
          <w:szCs w:val="22"/>
          <w:lang w:val="en-GB"/>
        </w:rPr>
        <w:t>to prevent and reduce</w:t>
      </w:r>
      <w:r w:rsidR="00197B57" w:rsidRPr="00B50180">
        <w:rPr>
          <w:rFonts w:asciiTheme="majorHAnsi" w:hAnsiTheme="majorHAnsi"/>
          <w:sz w:val="22"/>
          <w:szCs w:val="22"/>
          <w:lang w:val="en-GB"/>
        </w:rPr>
        <w:t xml:space="preserve"> morbidity and mortality</w:t>
      </w:r>
      <w:r w:rsidRPr="00B50180">
        <w:rPr>
          <w:rFonts w:asciiTheme="majorHAnsi" w:hAnsiTheme="majorHAnsi"/>
          <w:sz w:val="22"/>
          <w:szCs w:val="22"/>
          <w:lang w:val="en-GB"/>
        </w:rPr>
        <w:t xml:space="preserve">. </w:t>
      </w:r>
    </w:p>
    <w:p w14:paraId="5A5B0F86" w14:textId="77777777" w:rsidR="007548A9" w:rsidRPr="00B50180" w:rsidRDefault="007548A9" w:rsidP="0038539C">
      <w:pPr>
        <w:ind w:left="720"/>
        <w:rPr>
          <w:rFonts w:asciiTheme="majorHAnsi" w:hAnsiTheme="majorHAnsi"/>
          <w:sz w:val="22"/>
          <w:szCs w:val="22"/>
          <w:lang w:val="en-GB"/>
        </w:rPr>
      </w:pPr>
    </w:p>
    <w:p w14:paraId="726F6ABB" w14:textId="77777777" w:rsidR="00552D71" w:rsidRPr="00B50180" w:rsidRDefault="00552D71" w:rsidP="00552D71">
      <w:pPr>
        <w:rPr>
          <w:rFonts w:asciiTheme="majorHAnsi" w:hAnsiTheme="majorHAnsi"/>
          <w:sz w:val="22"/>
          <w:szCs w:val="22"/>
          <w:lang w:val="en-GB"/>
        </w:rPr>
      </w:pPr>
      <w:r w:rsidRPr="00B50180">
        <w:rPr>
          <w:rFonts w:asciiTheme="majorHAnsi" w:hAnsiTheme="majorHAnsi"/>
          <w:sz w:val="22"/>
          <w:szCs w:val="22"/>
          <w:lang w:val="en-GB"/>
        </w:rPr>
        <w:t xml:space="preserve">Recognizing that robust, flexible and client-centred service systems are essential to reach these goals, the NSP also prioritises “cross-cutting systems enablers” to ensure successful implementation of the NSP. </w:t>
      </w:r>
    </w:p>
    <w:p w14:paraId="375E8D15" w14:textId="77777777" w:rsidR="00985152" w:rsidRPr="00B50180" w:rsidRDefault="00985152" w:rsidP="006A1AD8">
      <w:pPr>
        <w:rPr>
          <w:rFonts w:asciiTheme="majorHAnsi" w:hAnsiTheme="majorHAnsi"/>
          <w:i/>
          <w:sz w:val="22"/>
          <w:szCs w:val="22"/>
          <w:lang w:val="en-GB"/>
        </w:rPr>
      </w:pPr>
      <w:r w:rsidRPr="00B50180">
        <w:rPr>
          <w:rFonts w:asciiTheme="majorHAnsi" w:hAnsiTheme="majorHAnsi"/>
          <w:i/>
          <w:sz w:val="22"/>
          <w:szCs w:val="22"/>
          <w:lang w:val="en-GB"/>
        </w:rPr>
        <w:t>Enablers:</w:t>
      </w:r>
    </w:p>
    <w:p w14:paraId="41572FED" w14:textId="77777777" w:rsidR="00B36B21" w:rsidRPr="00B50180" w:rsidRDefault="00B36B21" w:rsidP="00B36B21">
      <w:pPr>
        <w:pStyle w:val="ListParagraph"/>
        <w:numPr>
          <w:ilvl w:val="0"/>
          <w:numId w:val="3"/>
        </w:numPr>
        <w:rPr>
          <w:rFonts w:asciiTheme="majorHAnsi" w:hAnsiTheme="majorHAnsi"/>
          <w:sz w:val="22"/>
          <w:szCs w:val="22"/>
          <w:lang w:val="en-GB"/>
        </w:rPr>
      </w:pPr>
      <w:r w:rsidRPr="00B50180">
        <w:rPr>
          <w:rFonts w:asciiTheme="majorHAnsi" w:hAnsiTheme="majorHAnsi"/>
          <w:sz w:val="22"/>
          <w:szCs w:val="22"/>
          <w:lang w:val="en-GB"/>
        </w:rPr>
        <w:t>Effective integration of HIV, TB and STI interventions and services</w:t>
      </w:r>
    </w:p>
    <w:p w14:paraId="48D67402" w14:textId="77777777" w:rsidR="00B36B21" w:rsidRPr="00B50180" w:rsidRDefault="00B36B21" w:rsidP="00B36B21">
      <w:pPr>
        <w:pStyle w:val="ListParagraph"/>
        <w:numPr>
          <w:ilvl w:val="0"/>
          <w:numId w:val="3"/>
        </w:numPr>
        <w:rPr>
          <w:rFonts w:asciiTheme="majorHAnsi" w:hAnsiTheme="majorHAnsi"/>
          <w:sz w:val="22"/>
          <w:szCs w:val="22"/>
          <w:lang w:val="en-GB"/>
        </w:rPr>
      </w:pPr>
      <w:r w:rsidRPr="00B50180">
        <w:rPr>
          <w:rFonts w:asciiTheme="majorHAnsi" w:hAnsiTheme="majorHAnsi"/>
          <w:sz w:val="22"/>
          <w:szCs w:val="22"/>
          <w:lang w:val="en-GB"/>
        </w:rPr>
        <w:t>Building strong social systems, including strengthening families and communities, to decrease risks of transmission and to mitigate the impact of the epidemics</w:t>
      </w:r>
    </w:p>
    <w:p w14:paraId="662D538E" w14:textId="77777777" w:rsidR="00B36B21" w:rsidRPr="00B50180" w:rsidRDefault="00B36B21" w:rsidP="00B36B21">
      <w:pPr>
        <w:pStyle w:val="ListParagraph"/>
        <w:numPr>
          <w:ilvl w:val="0"/>
          <w:numId w:val="3"/>
        </w:numPr>
        <w:rPr>
          <w:rFonts w:asciiTheme="majorHAnsi" w:hAnsiTheme="majorHAnsi"/>
          <w:sz w:val="22"/>
          <w:szCs w:val="22"/>
          <w:lang w:val="en-GB"/>
        </w:rPr>
      </w:pPr>
      <w:r w:rsidRPr="00B50180">
        <w:rPr>
          <w:rFonts w:asciiTheme="majorHAnsi" w:hAnsiTheme="majorHAnsi"/>
          <w:sz w:val="22"/>
          <w:szCs w:val="22"/>
          <w:lang w:val="en-GB"/>
        </w:rPr>
        <w:t>Strengthening information, procurement</w:t>
      </w:r>
      <w:r w:rsidR="00947939" w:rsidRPr="00B50180">
        <w:rPr>
          <w:rFonts w:asciiTheme="majorHAnsi" w:hAnsiTheme="majorHAnsi"/>
          <w:sz w:val="22"/>
          <w:szCs w:val="22"/>
          <w:lang w:val="en-GB"/>
        </w:rPr>
        <w:t xml:space="preserve"> and </w:t>
      </w:r>
      <w:r w:rsidRPr="00B50180">
        <w:rPr>
          <w:rFonts w:asciiTheme="majorHAnsi" w:hAnsiTheme="majorHAnsi"/>
          <w:sz w:val="22"/>
          <w:szCs w:val="22"/>
          <w:lang w:val="en-GB"/>
        </w:rPr>
        <w:t>supply chain systems</w:t>
      </w:r>
    </w:p>
    <w:p w14:paraId="73EB5ED3" w14:textId="77777777" w:rsidR="00B36B21" w:rsidRPr="00B50180" w:rsidRDefault="00B36B21" w:rsidP="00B36B21">
      <w:pPr>
        <w:pStyle w:val="ListParagraph"/>
        <w:numPr>
          <w:ilvl w:val="0"/>
          <w:numId w:val="3"/>
        </w:numPr>
        <w:rPr>
          <w:rFonts w:asciiTheme="majorHAnsi" w:hAnsiTheme="majorHAnsi"/>
          <w:sz w:val="22"/>
          <w:szCs w:val="22"/>
          <w:lang w:val="en-GB"/>
        </w:rPr>
      </w:pPr>
      <w:r w:rsidRPr="00B50180">
        <w:rPr>
          <w:rFonts w:asciiTheme="majorHAnsi" w:hAnsiTheme="majorHAnsi"/>
          <w:sz w:val="22"/>
          <w:szCs w:val="22"/>
          <w:lang w:val="en-GB"/>
        </w:rPr>
        <w:t>Ensuring that the human resourc</w:t>
      </w:r>
      <w:r w:rsidR="00571DC8" w:rsidRPr="00B50180">
        <w:rPr>
          <w:rFonts w:asciiTheme="majorHAnsi" w:hAnsiTheme="majorHAnsi"/>
          <w:sz w:val="22"/>
          <w:szCs w:val="22"/>
          <w:lang w:val="en-GB"/>
        </w:rPr>
        <w:t xml:space="preserve">es required are </w:t>
      </w:r>
      <w:r w:rsidR="00743481" w:rsidRPr="00B50180">
        <w:rPr>
          <w:rFonts w:asciiTheme="majorHAnsi" w:hAnsiTheme="majorHAnsi"/>
          <w:sz w:val="22"/>
          <w:szCs w:val="22"/>
          <w:lang w:val="en-GB"/>
        </w:rPr>
        <w:t xml:space="preserve">sufficient, </w:t>
      </w:r>
      <w:r w:rsidR="00571DC8" w:rsidRPr="00B50180">
        <w:rPr>
          <w:rFonts w:asciiTheme="majorHAnsi" w:hAnsiTheme="majorHAnsi"/>
          <w:sz w:val="22"/>
          <w:szCs w:val="22"/>
          <w:lang w:val="en-GB"/>
        </w:rPr>
        <w:t xml:space="preserve">trained and </w:t>
      </w:r>
      <w:r w:rsidRPr="00B50180">
        <w:rPr>
          <w:rFonts w:asciiTheme="majorHAnsi" w:hAnsiTheme="majorHAnsi"/>
          <w:sz w:val="22"/>
          <w:szCs w:val="22"/>
          <w:lang w:val="en-GB"/>
        </w:rPr>
        <w:t>located where they are needed</w:t>
      </w:r>
    </w:p>
    <w:p w14:paraId="27A1C89A" w14:textId="77777777" w:rsidR="00B36B21" w:rsidRPr="00B50180" w:rsidRDefault="00B36B21" w:rsidP="00B36B21">
      <w:pPr>
        <w:pStyle w:val="ListParagraph"/>
        <w:numPr>
          <w:ilvl w:val="0"/>
          <w:numId w:val="3"/>
        </w:numPr>
        <w:rPr>
          <w:rFonts w:asciiTheme="majorHAnsi" w:hAnsiTheme="majorHAnsi"/>
          <w:sz w:val="22"/>
          <w:szCs w:val="22"/>
          <w:lang w:val="en-GB"/>
        </w:rPr>
      </w:pPr>
      <w:r w:rsidRPr="00B50180">
        <w:rPr>
          <w:rFonts w:asciiTheme="majorHAnsi" w:hAnsiTheme="majorHAnsi"/>
          <w:sz w:val="22"/>
          <w:szCs w:val="22"/>
          <w:lang w:val="en-GB"/>
        </w:rPr>
        <w:t>Focusing on social and behaviour change communication to ensure social mobilization and increasing awareness</w:t>
      </w:r>
      <w:r w:rsidR="00E0495A" w:rsidRPr="00B50180">
        <w:rPr>
          <w:rFonts w:asciiTheme="majorHAnsi" w:hAnsiTheme="majorHAnsi"/>
          <w:sz w:val="22"/>
          <w:szCs w:val="22"/>
          <w:lang w:val="en-GB"/>
        </w:rPr>
        <w:t>.</w:t>
      </w:r>
    </w:p>
    <w:p w14:paraId="049990D8" w14:textId="77777777" w:rsidR="00742790" w:rsidRPr="00B50180" w:rsidRDefault="00742790" w:rsidP="00FD66E6">
      <w:pPr>
        <w:rPr>
          <w:rFonts w:asciiTheme="majorHAnsi" w:hAnsiTheme="majorHAnsi"/>
          <w:sz w:val="22"/>
          <w:szCs w:val="22"/>
          <w:lang w:val="en-GB"/>
        </w:rPr>
      </w:pPr>
    </w:p>
    <w:p w14:paraId="12565A3B" w14:textId="77777777" w:rsidR="00FD66E6" w:rsidRPr="0018393F" w:rsidRDefault="00FD66E6" w:rsidP="0018393F">
      <w:pPr>
        <w:pStyle w:val="Heading2"/>
        <w:rPr>
          <w:lang w:val="en-GB"/>
        </w:rPr>
      </w:pPr>
    </w:p>
    <w:p w14:paraId="15D03FE9" w14:textId="77777777" w:rsidR="00FD66E6" w:rsidRPr="0018393F" w:rsidRDefault="00FD66E6" w:rsidP="0018393F">
      <w:pPr>
        <w:pStyle w:val="Heading2"/>
        <w:rPr>
          <w:lang w:val="en-GB"/>
        </w:rPr>
      </w:pPr>
      <w:bookmarkStart w:id="6" w:name="_Toc473732437"/>
      <w:r w:rsidRPr="0018393F">
        <w:rPr>
          <w:lang w:val="en-GB"/>
        </w:rPr>
        <w:t>What is New in the NSP 2017-2022</w:t>
      </w:r>
      <w:bookmarkEnd w:id="6"/>
    </w:p>
    <w:p w14:paraId="71308324" w14:textId="77777777" w:rsidR="00FD66E6" w:rsidRPr="00B50180" w:rsidRDefault="00FD66E6" w:rsidP="00FD66E6">
      <w:pPr>
        <w:rPr>
          <w:rFonts w:asciiTheme="majorHAnsi" w:hAnsiTheme="majorHAnsi"/>
          <w:sz w:val="22"/>
          <w:szCs w:val="22"/>
          <w:lang w:val="en-GB"/>
        </w:rPr>
      </w:pPr>
    </w:p>
    <w:p w14:paraId="6D23F070" w14:textId="77777777" w:rsidR="00685DD7" w:rsidRPr="00B50180" w:rsidRDefault="00B36B21" w:rsidP="00FD66E6">
      <w:pPr>
        <w:rPr>
          <w:rFonts w:asciiTheme="majorHAnsi" w:hAnsiTheme="majorHAnsi"/>
          <w:sz w:val="22"/>
          <w:szCs w:val="22"/>
          <w:lang w:val="en-GB"/>
        </w:rPr>
      </w:pPr>
      <w:r w:rsidRPr="00B50180">
        <w:rPr>
          <w:rFonts w:asciiTheme="majorHAnsi" w:hAnsiTheme="majorHAnsi"/>
          <w:sz w:val="22"/>
          <w:szCs w:val="22"/>
          <w:lang w:val="en-GB"/>
        </w:rPr>
        <w:t>In the transition from disease control to disease elimination, the NSP 2017-2022 calls for a marked</w:t>
      </w:r>
      <w:r w:rsidR="00865FCE" w:rsidRPr="00B50180">
        <w:rPr>
          <w:rFonts w:asciiTheme="majorHAnsi" w:hAnsiTheme="majorHAnsi"/>
          <w:sz w:val="22"/>
          <w:szCs w:val="22"/>
          <w:lang w:val="en-GB"/>
        </w:rPr>
        <w:t xml:space="preserve"> </w:t>
      </w:r>
      <w:r w:rsidRPr="00B50180">
        <w:rPr>
          <w:rFonts w:asciiTheme="majorHAnsi" w:hAnsiTheme="majorHAnsi"/>
          <w:sz w:val="22"/>
          <w:szCs w:val="22"/>
          <w:lang w:val="en-GB"/>
        </w:rPr>
        <w:t xml:space="preserve">reduction of new infections </w:t>
      </w:r>
      <w:r w:rsidR="00571DC8" w:rsidRPr="00B50180">
        <w:rPr>
          <w:rFonts w:asciiTheme="majorHAnsi" w:hAnsiTheme="majorHAnsi"/>
          <w:sz w:val="22"/>
          <w:szCs w:val="22"/>
          <w:lang w:val="en-GB"/>
        </w:rPr>
        <w:t>and mortality</w:t>
      </w:r>
      <w:r w:rsidR="00B40D27" w:rsidRPr="00B50180">
        <w:rPr>
          <w:rFonts w:asciiTheme="majorHAnsi" w:hAnsiTheme="majorHAnsi"/>
          <w:sz w:val="22"/>
          <w:szCs w:val="22"/>
          <w:lang w:val="en-GB"/>
        </w:rPr>
        <w:t xml:space="preserve"> associated with HIV, TB and STI</w:t>
      </w:r>
      <w:r w:rsidR="00571DC8" w:rsidRPr="00B50180">
        <w:rPr>
          <w:rFonts w:asciiTheme="majorHAnsi" w:hAnsiTheme="majorHAnsi"/>
          <w:sz w:val="22"/>
          <w:szCs w:val="22"/>
          <w:lang w:val="en-GB"/>
        </w:rPr>
        <w:t>s, as well as sharp</w:t>
      </w:r>
      <w:r w:rsidR="00B40D27" w:rsidRPr="00B50180">
        <w:rPr>
          <w:rFonts w:asciiTheme="majorHAnsi" w:hAnsiTheme="majorHAnsi"/>
          <w:sz w:val="22"/>
          <w:szCs w:val="22"/>
          <w:lang w:val="en-GB"/>
        </w:rPr>
        <w:t>, sustained</w:t>
      </w:r>
      <w:r w:rsidR="00571DC8" w:rsidRPr="00B50180">
        <w:rPr>
          <w:rFonts w:asciiTheme="majorHAnsi" w:hAnsiTheme="majorHAnsi"/>
          <w:sz w:val="22"/>
          <w:szCs w:val="22"/>
          <w:lang w:val="en-GB"/>
        </w:rPr>
        <w:t xml:space="preserve"> increases </w:t>
      </w:r>
      <w:r w:rsidRPr="00B50180">
        <w:rPr>
          <w:rFonts w:asciiTheme="majorHAnsi" w:hAnsiTheme="majorHAnsi"/>
          <w:sz w:val="22"/>
          <w:szCs w:val="22"/>
          <w:lang w:val="en-GB"/>
        </w:rPr>
        <w:t>in service cove</w:t>
      </w:r>
      <w:r w:rsidR="00571DC8" w:rsidRPr="00B50180">
        <w:rPr>
          <w:rFonts w:asciiTheme="majorHAnsi" w:hAnsiTheme="majorHAnsi"/>
          <w:sz w:val="22"/>
          <w:szCs w:val="22"/>
          <w:lang w:val="en-GB"/>
        </w:rPr>
        <w:t xml:space="preserve">rage. In light of these </w:t>
      </w:r>
      <w:r w:rsidRPr="00B50180">
        <w:rPr>
          <w:rFonts w:asciiTheme="majorHAnsi" w:hAnsiTheme="majorHAnsi"/>
          <w:sz w:val="22"/>
          <w:szCs w:val="22"/>
          <w:lang w:val="en-GB"/>
        </w:rPr>
        <w:t xml:space="preserve">elevated aspirations for the coming years, it is clear that </w:t>
      </w:r>
      <w:r w:rsidRPr="00B50180">
        <w:rPr>
          <w:rFonts w:asciiTheme="majorHAnsi" w:hAnsiTheme="majorHAnsi"/>
          <w:i/>
          <w:sz w:val="22"/>
          <w:szCs w:val="22"/>
          <w:lang w:val="en-GB"/>
        </w:rPr>
        <w:t xml:space="preserve">business as usual will not suffice </w:t>
      </w:r>
      <w:r w:rsidRPr="00B50180">
        <w:rPr>
          <w:rFonts w:asciiTheme="majorHAnsi" w:hAnsiTheme="majorHAnsi"/>
          <w:sz w:val="22"/>
          <w:szCs w:val="22"/>
          <w:lang w:val="en-GB"/>
        </w:rPr>
        <w:t xml:space="preserve">to achieve South Africa’s ambitious goals and targets for the three epidemics. </w:t>
      </w:r>
    </w:p>
    <w:p w14:paraId="16CBFC57" w14:textId="77777777" w:rsidR="00685DD7" w:rsidRPr="00B50180" w:rsidRDefault="00685DD7" w:rsidP="00FD66E6">
      <w:pPr>
        <w:rPr>
          <w:rFonts w:asciiTheme="majorHAnsi" w:hAnsiTheme="majorHAnsi"/>
          <w:sz w:val="22"/>
          <w:szCs w:val="22"/>
          <w:lang w:val="en-GB"/>
        </w:rPr>
      </w:pPr>
    </w:p>
    <w:p w14:paraId="2A9C4EA1" w14:textId="77777777" w:rsidR="003F02F4" w:rsidRPr="00B50180" w:rsidRDefault="00B36B21" w:rsidP="00FD66E6">
      <w:pPr>
        <w:rPr>
          <w:rFonts w:asciiTheme="majorHAnsi" w:hAnsiTheme="majorHAnsi"/>
          <w:sz w:val="22"/>
          <w:szCs w:val="22"/>
          <w:lang w:val="en-GB"/>
        </w:rPr>
      </w:pPr>
      <w:r w:rsidRPr="00B50180">
        <w:rPr>
          <w:rFonts w:asciiTheme="majorHAnsi" w:hAnsiTheme="majorHAnsi"/>
          <w:sz w:val="22"/>
          <w:szCs w:val="22"/>
          <w:lang w:val="en-GB"/>
        </w:rPr>
        <w:t xml:space="preserve">Accordingly, the </w:t>
      </w:r>
      <w:r w:rsidR="00743481" w:rsidRPr="00B50180">
        <w:rPr>
          <w:rFonts w:asciiTheme="majorHAnsi" w:hAnsiTheme="majorHAnsi"/>
          <w:sz w:val="22"/>
          <w:szCs w:val="22"/>
          <w:lang w:val="en-GB"/>
        </w:rPr>
        <w:t>NSP 2017-2022</w:t>
      </w:r>
      <w:r w:rsidR="0037664D" w:rsidRPr="00B50180">
        <w:rPr>
          <w:rFonts w:asciiTheme="majorHAnsi" w:hAnsiTheme="majorHAnsi"/>
          <w:sz w:val="22"/>
          <w:szCs w:val="22"/>
          <w:lang w:val="en-GB"/>
        </w:rPr>
        <w:t xml:space="preserve"> enhance</w:t>
      </w:r>
      <w:r w:rsidR="00743481" w:rsidRPr="00B50180">
        <w:rPr>
          <w:rFonts w:asciiTheme="majorHAnsi" w:hAnsiTheme="majorHAnsi"/>
          <w:sz w:val="22"/>
          <w:szCs w:val="22"/>
          <w:lang w:val="en-GB"/>
        </w:rPr>
        <w:t>s</w:t>
      </w:r>
      <w:r w:rsidR="0037664D" w:rsidRPr="00B50180">
        <w:rPr>
          <w:rFonts w:asciiTheme="majorHAnsi" w:hAnsiTheme="majorHAnsi"/>
          <w:sz w:val="22"/>
          <w:szCs w:val="22"/>
          <w:lang w:val="en-GB"/>
        </w:rPr>
        <w:t xml:space="preserve"> focus for impact </w:t>
      </w:r>
      <w:r w:rsidR="00E0495A" w:rsidRPr="00B50180">
        <w:rPr>
          <w:rFonts w:asciiTheme="majorHAnsi" w:hAnsiTheme="majorHAnsi"/>
          <w:sz w:val="22"/>
          <w:szCs w:val="22"/>
          <w:lang w:val="en-GB"/>
        </w:rPr>
        <w:t>to</w:t>
      </w:r>
      <w:r w:rsidR="00685DD7" w:rsidRPr="00B50180">
        <w:rPr>
          <w:rFonts w:asciiTheme="majorHAnsi" w:hAnsiTheme="majorHAnsi"/>
          <w:sz w:val="22"/>
          <w:szCs w:val="22"/>
          <w:lang w:val="en-GB"/>
        </w:rPr>
        <w:t xml:space="preserve"> drastically </w:t>
      </w:r>
      <w:r w:rsidR="00E0495A" w:rsidRPr="00B50180">
        <w:rPr>
          <w:rFonts w:asciiTheme="majorHAnsi" w:hAnsiTheme="majorHAnsi"/>
          <w:sz w:val="22"/>
          <w:szCs w:val="22"/>
          <w:lang w:val="en-GB"/>
        </w:rPr>
        <w:t>speed</w:t>
      </w:r>
      <w:r w:rsidR="00685DD7" w:rsidRPr="00B50180">
        <w:rPr>
          <w:rFonts w:asciiTheme="majorHAnsi" w:hAnsiTheme="majorHAnsi"/>
          <w:sz w:val="22"/>
          <w:szCs w:val="22"/>
          <w:lang w:val="en-GB"/>
        </w:rPr>
        <w:t xml:space="preserve"> progress on HIV, TB and STIs. These pivotal action steps </w:t>
      </w:r>
      <w:r w:rsidR="00B40D27" w:rsidRPr="00B50180">
        <w:rPr>
          <w:rFonts w:asciiTheme="majorHAnsi" w:hAnsiTheme="majorHAnsi"/>
          <w:sz w:val="22"/>
          <w:szCs w:val="22"/>
          <w:lang w:val="en-GB"/>
        </w:rPr>
        <w:t xml:space="preserve">prioritised in the NSP 2017-2022 </w:t>
      </w:r>
      <w:r w:rsidR="00685DD7" w:rsidRPr="00B50180">
        <w:rPr>
          <w:rFonts w:asciiTheme="majorHAnsi" w:hAnsiTheme="majorHAnsi"/>
          <w:sz w:val="22"/>
          <w:szCs w:val="22"/>
          <w:lang w:val="en-GB"/>
        </w:rPr>
        <w:t>constitute</w:t>
      </w:r>
      <w:r w:rsidRPr="00B50180">
        <w:rPr>
          <w:rFonts w:asciiTheme="majorHAnsi" w:hAnsiTheme="majorHAnsi"/>
          <w:sz w:val="22"/>
          <w:szCs w:val="22"/>
          <w:lang w:val="en-GB"/>
        </w:rPr>
        <w:t xml:space="preserve"> important new features or areas of emphasis compared to the NSP 2012-2016:</w:t>
      </w:r>
    </w:p>
    <w:p w14:paraId="498132BB" w14:textId="77777777" w:rsidR="002466D7" w:rsidRPr="00B50180" w:rsidRDefault="002466D7" w:rsidP="002466D7">
      <w:pPr>
        <w:rPr>
          <w:rFonts w:asciiTheme="majorHAnsi" w:hAnsiTheme="majorHAnsi"/>
          <w:sz w:val="22"/>
          <w:szCs w:val="22"/>
          <w:lang w:val="en-GB"/>
        </w:rPr>
      </w:pPr>
    </w:p>
    <w:p w14:paraId="7C840B45" w14:textId="77777777" w:rsidR="002D4835" w:rsidRPr="00B50180" w:rsidRDefault="002D4835"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 xml:space="preserve">Prioritising HIV prevention. </w:t>
      </w:r>
      <w:r w:rsidR="009A4509" w:rsidRPr="00B50180">
        <w:rPr>
          <w:rFonts w:asciiTheme="majorHAnsi" w:hAnsiTheme="majorHAnsi"/>
          <w:sz w:val="22"/>
          <w:szCs w:val="22"/>
          <w:lang w:val="en-GB"/>
        </w:rPr>
        <w:t xml:space="preserve">The NSP provides for a substantial intensification of strategic, evidence-based efforts to prevent new HIV infections. </w:t>
      </w:r>
      <w:r w:rsidRPr="00B50180">
        <w:rPr>
          <w:rFonts w:asciiTheme="majorHAnsi" w:hAnsiTheme="majorHAnsi"/>
          <w:sz w:val="22"/>
          <w:szCs w:val="22"/>
          <w:lang w:val="en-GB"/>
        </w:rPr>
        <w:t>The NSP calls for the combination of treatment-associated viral suppression, biomedical HIV prevention (including pre-exposure antiretroviral prophylaxis, or PrEP), behaviour change and action to address social and structural drivers of the epidemic.</w:t>
      </w:r>
    </w:p>
    <w:p w14:paraId="70B14003" w14:textId="77777777" w:rsidR="002D4835" w:rsidRPr="00B50180" w:rsidRDefault="002D4835" w:rsidP="002D4835">
      <w:pPr>
        <w:rPr>
          <w:rFonts w:asciiTheme="majorHAnsi" w:hAnsiTheme="majorHAnsi"/>
          <w:sz w:val="22"/>
          <w:szCs w:val="22"/>
          <w:lang w:val="en-GB"/>
        </w:rPr>
      </w:pPr>
    </w:p>
    <w:p w14:paraId="5AF1AD4C" w14:textId="77777777" w:rsidR="007F1ACC" w:rsidRPr="007F1ACC" w:rsidRDefault="0023434F" w:rsidP="007F1ACC">
      <w:pPr>
        <w:pStyle w:val="ListParagraph"/>
        <w:numPr>
          <w:ilvl w:val="0"/>
          <w:numId w:val="4"/>
        </w:numPr>
        <w:rPr>
          <w:rFonts w:asciiTheme="majorHAnsi" w:hAnsiTheme="majorHAnsi"/>
          <w:sz w:val="22"/>
          <w:szCs w:val="22"/>
          <w:lang w:val="en-GB"/>
        </w:rPr>
      </w:pPr>
      <w:r w:rsidRPr="007F1ACC">
        <w:rPr>
          <w:rFonts w:asciiTheme="majorHAnsi" w:hAnsiTheme="majorHAnsi"/>
          <w:i/>
          <w:sz w:val="22"/>
          <w:szCs w:val="22"/>
          <w:lang w:val="en-GB"/>
        </w:rPr>
        <w:t xml:space="preserve">Accelerating implementation of </w:t>
      </w:r>
      <w:r w:rsidR="002D4835" w:rsidRPr="007F1ACC">
        <w:rPr>
          <w:rFonts w:asciiTheme="majorHAnsi" w:hAnsiTheme="majorHAnsi"/>
          <w:i/>
          <w:sz w:val="22"/>
          <w:szCs w:val="22"/>
          <w:lang w:val="en-GB"/>
        </w:rPr>
        <w:t>universal test-and-treat.</w:t>
      </w:r>
      <w:r w:rsidR="00571DC8" w:rsidRPr="007F1ACC">
        <w:rPr>
          <w:rFonts w:asciiTheme="majorHAnsi" w:hAnsiTheme="majorHAnsi"/>
          <w:sz w:val="22"/>
          <w:szCs w:val="22"/>
          <w:lang w:val="en-GB"/>
        </w:rPr>
        <w:t xml:space="preserve"> The fourth NSP reaffirms South Africa’s recent adoption of</w:t>
      </w:r>
      <w:r w:rsidR="002D4835" w:rsidRPr="007F1ACC">
        <w:rPr>
          <w:rFonts w:asciiTheme="majorHAnsi" w:hAnsiTheme="majorHAnsi"/>
          <w:sz w:val="22"/>
          <w:szCs w:val="22"/>
          <w:lang w:val="en-GB"/>
        </w:rPr>
        <w:t xml:space="preserve"> the “treat-all” approach </w:t>
      </w:r>
      <w:r w:rsidR="00571DC8" w:rsidRPr="007F1ACC">
        <w:rPr>
          <w:rFonts w:asciiTheme="majorHAnsi" w:hAnsiTheme="majorHAnsi"/>
          <w:sz w:val="22"/>
          <w:szCs w:val="22"/>
          <w:lang w:val="en-GB"/>
        </w:rPr>
        <w:t xml:space="preserve">for HIV </w:t>
      </w:r>
      <w:r w:rsidR="002D4835" w:rsidRPr="007F1ACC">
        <w:rPr>
          <w:rFonts w:asciiTheme="majorHAnsi" w:hAnsiTheme="majorHAnsi"/>
          <w:sz w:val="22"/>
          <w:szCs w:val="22"/>
          <w:lang w:val="en-GB"/>
        </w:rPr>
        <w:t>recommended by the World Health Organization</w:t>
      </w:r>
      <w:r w:rsidR="006D0293" w:rsidRPr="007F1ACC">
        <w:rPr>
          <w:rFonts w:asciiTheme="majorHAnsi" w:hAnsiTheme="majorHAnsi"/>
          <w:sz w:val="22"/>
          <w:szCs w:val="22"/>
          <w:lang w:val="en-GB"/>
        </w:rPr>
        <w:t xml:space="preserve">, </w:t>
      </w:r>
      <w:r w:rsidRPr="007F1ACC">
        <w:rPr>
          <w:rFonts w:asciiTheme="majorHAnsi" w:hAnsiTheme="majorHAnsi"/>
          <w:sz w:val="22"/>
          <w:szCs w:val="22"/>
          <w:lang w:val="en-GB"/>
        </w:rPr>
        <w:t>as well as the 90</w:t>
      </w:r>
      <w:r w:rsidR="007F1ACC">
        <w:rPr>
          <w:rFonts w:asciiTheme="majorHAnsi" w:hAnsiTheme="majorHAnsi"/>
          <w:sz w:val="22"/>
          <w:szCs w:val="22"/>
          <w:lang w:val="en-GB"/>
        </w:rPr>
        <w:t>-</w:t>
      </w:r>
      <w:r w:rsidRPr="007F1ACC">
        <w:rPr>
          <w:rFonts w:asciiTheme="majorHAnsi" w:hAnsiTheme="majorHAnsi"/>
          <w:sz w:val="22"/>
          <w:szCs w:val="22"/>
          <w:lang w:val="en-GB"/>
        </w:rPr>
        <w:t>90</w:t>
      </w:r>
      <w:r w:rsidR="007F1ACC">
        <w:rPr>
          <w:rFonts w:asciiTheme="majorHAnsi" w:hAnsiTheme="majorHAnsi"/>
          <w:sz w:val="22"/>
          <w:szCs w:val="22"/>
          <w:lang w:val="en-GB"/>
        </w:rPr>
        <w:t>-</w:t>
      </w:r>
      <w:r w:rsidRPr="007F1ACC">
        <w:rPr>
          <w:rFonts w:asciiTheme="majorHAnsi" w:hAnsiTheme="majorHAnsi"/>
          <w:sz w:val="22"/>
          <w:szCs w:val="22"/>
          <w:lang w:val="en-GB"/>
        </w:rPr>
        <w:t xml:space="preserve">90 </w:t>
      </w:r>
      <w:r w:rsidR="007F1ACC" w:rsidRPr="007F1ACC">
        <w:rPr>
          <w:rFonts w:asciiTheme="majorHAnsi" w:hAnsiTheme="majorHAnsi"/>
          <w:sz w:val="22"/>
          <w:szCs w:val="22"/>
          <w:lang w:val="en-GB"/>
        </w:rPr>
        <w:t xml:space="preserve">and STIs, and calls for concerted, prioritised efforts to accelerate testing, linkage to care testing and treatment for all who need them. </w:t>
      </w:r>
      <w:r w:rsidR="007F1ACC">
        <w:rPr>
          <w:rFonts w:asciiTheme="majorHAnsi" w:hAnsiTheme="majorHAnsi"/>
          <w:sz w:val="22"/>
          <w:szCs w:val="22"/>
          <w:lang w:val="en-GB"/>
        </w:rPr>
        <w:t>With regard</w:t>
      </w:r>
      <w:r w:rsidR="007F1ACC" w:rsidRPr="007F1ACC">
        <w:rPr>
          <w:rFonts w:asciiTheme="majorHAnsi" w:hAnsiTheme="majorHAnsi"/>
          <w:sz w:val="22"/>
          <w:szCs w:val="22"/>
          <w:lang w:val="en-GB"/>
        </w:rPr>
        <w:t xml:space="preserve"> to universal treat-and-treat for HIV, </w:t>
      </w:r>
      <w:r w:rsidR="007F1ACC">
        <w:rPr>
          <w:rFonts w:asciiTheme="majorHAnsi" w:hAnsiTheme="majorHAnsi"/>
          <w:sz w:val="22"/>
          <w:szCs w:val="22"/>
          <w:lang w:val="en-GB"/>
        </w:rPr>
        <w:t xml:space="preserve">ART </w:t>
      </w:r>
      <w:r w:rsidR="007F1ACC" w:rsidRPr="007F1ACC">
        <w:rPr>
          <w:rFonts w:asciiTheme="majorHAnsi" w:hAnsiTheme="majorHAnsi"/>
          <w:sz w:val="22"/>
          <w:szCs w:val="22"/>
          <w:lang w:val="en-GB"/>
        </w:rPr>
        <w:t>should be initiated as soon as possible after HIV</w:t>
      </w:r>
      <w:r w:rsidR="007F1ACC">
        <w:rPr>
          <w:rFonts w:asciiTheme="majorHAnsi" w:hAnsiTheme="majorHAnsi"/>
          <w:sz w:val="22"/>
          <w:szCs w:val="22"/>
          <w:lang w:val="en-GB"/>
        </w:rPr>
        <w:t xml:space="preserve"> diagnosis, as soon as </w:t>
      </w:r>
      <w:r w:rsidR="00930BC2">
        <w:rPr>
          <w:rFonts w:asciiTheme="majorHAnsi" w:hAnsiTheme="majorHAnsi"/>
          <w:sz w:val="22"/>
          <w:szCs w:val="22"/>
          <w:lang w:val="en-GB"/>
        </w:rPr>
        <w:t>a</w:t>
      </w:r>
      <w:r w:rsidR="007F1ACC">
        <w:rPr>
          <w:rFonts w:asciiTheme="majorHAnsi" w:hAnsiTheme="majorHAnsi"/>
          <w:sz w:val="22"/>
          <w:szCs w:val="22"/>
          <w:lang w:val="en-GB"/>
        </w:rPr>
        <w:t xml:space="preserve"> patient is</w:t>
      </w:r>
      <w:r w:rsidR="00930BC2">
        <w:rPr>
          <w:rFonts w:asciiTheme="majorHAnsi" w:hAnsiTheme="majorHAnsi"/>
          <w:sz w:val="22"/>
          <w:szCs w:val="22"/>
          <w:lang w:val="en-GB"/>
        </w:rPr>
        <w:t xml:space="preserve"> medically and emotionally able</w:t>
      </w:r>
      <w:r w:rsidR="007F1ACC" w:rsidRPr="007F1ACC">
        <w:rPr>
          <w:rFonts w:asciiTheme="majorHAnsi" w:hAnsiTheme="majorHAnsi"/>
          <w:sz w:val="22"/>
          <w:szCs w:val="22"/>
          <w:lang w:val="en-GB"/>
        </w:rPr>
        <w:t>.</w:t>
      </w:r>
    </w:p>
    <w:p w14:paraId="04922058" w14:textId="77777777" w:rsidR="002D4835" w:rsidRPr="007F1ACC" w:rsidRDefault="002D4835" w:rsidP="00FF3B47">
      <w:pPr>
        <w:pStyle w:val="ListParagraph"/>
        <w:rPr>
          <w:rFonts w:asciiTheme="majorHAnsi" w:hAnsiTheme="majorHAnsi"/>
          <w:i/>
          <w:sz w:val="22"/>
          <w:szCs w:val="22"/>
          <w:lang w:val="en-GB"/>
        </w:rPr>
      </w:pPr>
    </w:p>
    <w:p w14:paraId="74EF7A60" w14:textId="77777777" w:rsidR="002466D7" w:rsidRPr="00B50180" w:rsidRDefault="002466D7"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 xml:space="preserve">An intensified focus on location. </w:t>
      </w:r>
      <w:r w:rsidR="00743481" w:rsidRPr="00B50180">
        <w:rPr>
          <w:rFonts w:asciiTheme="majorHAnsi" w:hAnsiTheme="majorHAnsi"/>
          <w:sz w:val="22"/>
          <w:szCs w:val="22"/>
          <w:lang w:val="en-GB"/>
        </w:rPr>
        <w:t>This NSP reflects a much more</w:t>
      </w:r>
      <w:r w:rsidR="00743481" w:rsidRPr="00B50180">
        <w:rPr>
          <w:rFonts w:asciiTheme="majorHAnsi" w:hAnsiTheme="majorHAnsi"/>
          <w:i/>
          <w:sz w:val="22"/>
          <w:szCs w:val="22"/>
          <w:lang w:val="en-GB"/>
        </w:rPr>
        <w:t xml:space="preserve"> </w:t>
      </w:r>
      <w:r w:rsidR="00743481" w:rsidRPr="00B50180">
        <w:rPr>
          <w:rFonts w:asciiTheme="majorHAnsi" w:hAnsiTheme="majorHAnsi"/>
          <w:sz w:val="22"/>
          <w:szCs w:val="22"/>
          <w:lang w:val="en-GB"/>
        </w:rPr>
        <w:t xml:space="preserve">refined and sophisticated analysis of locations with high burdens of HIV, STIs and/or TB , such as metros, districts with peri-mining areas and truck routes. </w:t>
      </w:r>
      <w:r w:rsidR="00C05312" w:rsidRPr="00B50180">
        <w:rPr>
          <w:rFonts w:asciiTheme="majorHAnsi" w:hAnsiTheme="majorHAnsi"/>
          <w:sz w:val="22"/>
          <w:szCs w:val="22"/>
          <w:lang w:val="en-GB"/>
        </w:rPr>
        <w:t>While the NSP aims to guide, strengthen and accelerate action across the country, especially intensive efforts will be made in high-burden jurisdictions to achieve high prevention and treatment coverage and address social and structural drivers of the epidemics. Intensifying action in the settings where most new infections occur will accelerate progress towards the NSP’s ambitious goals and objectives and also identify best practices that can be applied in other settings as well.</w:t>
      </w:r>
    </w:p>
    <w:p w14:paraId="2236ADBD" w14:textId="77777777" w:rsidR="002466D7" w:rsidRPr="00B50180" w:rsidRDefault="002466D7" w:rsidP="002466D7">
      <w:pPr>
        <w:rPr>
          <w:rFonts w:asciiTheme="majorHAnsi" w:hAnsiTheme="majorHAnsi"/>
          <w:sz w:val="22"/>
          <w:szCs w:val="22"/>
          <w:lang w:val="en-GB"/>
        </w:rPr>
      </w:pPr>
    </w:p>
    <w:p w14:paraId="26B3DEB0" w14:textId="77777777" w:rsidR="002466D7" w:rsidRPr="00B50180" w:rsidRDefault="002466D7"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An intensified focus on population</w:t>
      </w:r>
      <w:r w:rsidR="005B3685" w:rsidRPr="00B50180">
        <w:rPr>
          <w:rFonts w:asciiTheme="majorHAnsi" w:hAnsiTheme="majorHAnsi"/>
          <w:i/>
          <w:sz w:val="22"/>
          <w:szCs w:val="22"/>
          <w:lang w:val="en-GB"/>
        </w:rPr>
        <w:t>s disproportionally affected</w:t>
      </w:r>
      <w:r w:rsidRPr="00B50180">
        <w:rPr>
          <w:rFonts w:asciiTheme="majorHAnsi" w:hAnsiTheme="majorHAnsi"/>
          <w:i/>
          <w:sz w:val="22"/>
          <w:szCs w:val="22"/>
          <w:lang w:val="en-GB"/>
        </w:rPr>
        <w:t xml:space="preserve">. </w:t>
      </w:r>
      <w:r w:rsidRPr="00B50180">
        <w:rPr>
          <w:rFonts w:asciiTheme="majorHAnsi" w:hAnsiTheme="majorHAnsi"/>
          <w:sz w:val="22"/>
          <w:szCs w:val="22"/>
          <w:lang w:val="en-GB"/>
        </w:rPr>
        <w:t>The NSP also calls for the improved targeting of effor</w:t>
      </w:r>
      <w:r w:rsidR="005357FE" w:rsidRPr="00B50180">
        <w:rPr>
          <w:rFonts w:asciiTheme="majorHAnsi" w:hAnsiTheme="majorHAnsi"/>
          <w:sz w:val="22"/>
          <w:szCs w:val="22"/>
          <w:lang w:val="en-GB"/>
        </w:rPr>
        <w:t>ts and the development of tailored services and interventions for</w:t>
      </w:r>
      <w:r w:rsidRPr="00B50180">
        <w:rPr>
          <w:rFonts w:asciiTheme="majorHAnsi" w:hAnsiTheme="majorHAnsi"/>
          <w:sz w:val="22"/>
          <w:szCs w:val="22"/>
          <w:lang w:val="en-GB"/>
        </w:rPr>
        <w:t xml:space="preserve"> groups that are disproportionately affected by HIV, TB and STIs but are often at risk </w:t>
      </w:r>
      <w:r w:rsidR="00571DC8" w:rsidRPr="00B50180">
        <w:rPr>
          <w:rFonts w:asciiTheme="majorHAnsi" w:hAnsiTheme="majorHAnsi"/>
          <w:sz w:val="22"/>
          <w:szCs w:val="22"/>
          <w:lang w:val="en-GB"/>
        </w:rPr>
        <w:t xml:space="preserve">of being left behind. The NSP seeks to leverage the </w:t>
      </w:r>
      <w:r w:rsidRPr="00B50180">
        <w:rPr>
          <w:rFonts w:asciiTheme="majorHAnsi" w:hAnsiTheme="majorHAnsi"/>
          <w:sz w:val="22"/>
          <w:szCs w:val="22"/>
          <w:lang w:val="en-GB"/>
        </w:rPr>
        <w:t xml:space="preserve">substantially greater knowledge </w:t>
      </w:r>
      <w:r w:rsidR="00571DC8" w:rsidRPr="00B50180">
        <w:rPr>
          <w:rFonts w:asciiTheme="majorHAnsi" w:hAnsiTheme="majorHAnsi"/>
          <w:sz w:val="22"/>
          <w:szCs w:val="22"/>
          <w:lang w:val="en-GB"/>
        </w:rPr>
        <w:t xml:space="preserve">that </w:t>
      </w:r>
      <w:r w:rsidRPr="00B50180">
        <w:rPr>
          <w:rFonts w:asciiTheme="majorHAnsi" w:hAnsiTheme="majorHAnsi"/>
          <w:sz w:val="22"/>
          <w:szCs w:val="22"/>
          <w:lang w:val="en-GB"/>
        </w:rPr>
        <w:t xml:space="preserve">has been accumulated </w:t>
      </w:r>
      <w:r w:rsidR="00571DC8" w:rsidRPr="00B50180">
        <w:rPr>
          <w:rFonts w:asciiTheme="majorHAnsi" w:hAnsiTheme="majorHAnsi"/>
          <w:sz w:val="22"/>
          <w:szCs w:val="22"/>
          <w:lang w:val="en-GB"/>
        </w:rPr>
        <w:t xml:space="preserve">since 2012 </w:t>
      </w:r>
      <w:r w:rsidRPr="00B50180">
        <w:rPr>
          <w:rFonts w:asciiTheme="majorHAnsi" w:hAnsiTheme="majorHAnsi"/>
          <w:sz w:val="22"/>
          <w:szCs w:val="22"/>
          <w:lang w:val="en-GB"/>
        </w:rPr>
        <w:t>regarding the size and distribution of</w:t>
      </w:r>
      <w:r w:rsidR="005357FE" w:rsidRPr="00B50180">
        <w:rPr>
          <w:rFonts w:asciiTheme="majorHAnsi" w:hAnsiTheme="majorHAnsi"/>
          <w:sz w:val="22"/>
          <w:szCs w:val="22"/>
          <w:lang w:val="en-GB"/>
        </w:rPr>
        <w:t xml:space="preserve"> key and vulnerable populations</w:t>
      </w:r>
      <w:r w:rsidRPr="00B50180">
        <w:rPr>
          <w:rFonts w:asciiTheme="majorHAnsi" w:hAnsiTheme="majorHAnsi"/>
          <w:sz w:val="22"/>
          <w:szCs w:val="22"/>
          <w:lang w:val="en-GB"/>
        </w:rPr>
        <w:t>, effective ways to strengthen HIV prevention and treatment, and strategies to align responses with human rights principles.</w:t>
      </w:r>
    </w:p>
    <w:p w14:paraId="5D72D429" w14:textId="77777777" w:rsidR="009A4509" w:rsidRPr="00B50180" w:rsidRDefault="009A4509" w:rsidP="009A4509">
      <w:pPr>
        <w:rPr>
          <w:rFonts w:asciiTheme="majorHAnsi" w:hAnsiTheme="majorHAnsi"/>
          <w:sz w:val="22"/>
          <w:szCs w:val="22"/>
          <w:lang w:val="en-GB"/>
        </w:rPr>
      </w:pPr>
    </w:p>
    <w:p w14:paraId="19421B03" w14:textId="77777777" w:rsidR="002466D7" w:rsidRPr="00B50180" w:rsidRDefault="009A4509" w:rsidP="00595AF9">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A</w:t>
      </w:r>
      <w:r w:rsidR="00743481" w:rsidRPr="00B50180">
        <w:rPr>
          <w:rFonts w:asciiTheme="majorHAnsi" w:hAnsiTheme="majorHAnsi"/>
          <w:i/>
          <w:sz w:val="22"/>
          <w:szCs w:val="22"/>
          <w:lang w:val="en-GB"/>
        </w:rPr>
        <w:t xml:space="preserve"> </w:t>
      </w:r>
      <w:r w:rsidRPr="00B50180">
        <w:rPr>
          <w:rFonts w:asciiTheme="majorHAnsi" w:hAnsiTheme="majorHAnsi"/>
          <w:i/>
          <w:sz w:val="22"/>
          <w:szCs w:val="22"/>
          <w:lang w:val="en-GB"/>
        </w:rPr>
        <w:t xml:space="preserve">substantially stronger focus on </w:t>
      </w:r>
      <w:r w:rsidR="0023434F" w:rsidRPr="00B50180">
        <w:rPr>
          <w:rFonts w:asciiTheme="majorHAnsi" w:hAnsiTheme="majorHAnsi"/>
          <w:i/>
          <w:sz w:val="22"/>
          <w:szCs w:val="22"/>
          <w:lang w:val="en-GB"/>
        </w:rPr>
        <w:t xml:space="preserve">adolescent </w:t>
      </w:r>
      <w:r w:rsidRPr="00B50180">
        <w:rPr>
          <w:rFonts w:asciiTheme="majorHAnsi" w:hAnsiTheme="majorHAnsi"/>
          <w:i/>
          <w:sz w:val="22"/>
          <w:szCs w:val="22"/>
          <w:lang w:val="en-GB"/>
        </w:rPr>
        <w:t xml:space="preserve">girls and young women. </w:t>
      </w:r>
      <w:r w:rsidRPr="00B50180">
        <w:rPr>
          <w:rFonts w:asciiTheme="majorHAnsi" w:hAnsiTheme="majorHAnsi"/>
          <w:sz w:val="22"/>
          <w:szCs w:val="22"/>
          <w:lang w:val="en-GB"/>
        </w:rPr>
        <w:t xml:space="preserve">Within the increased focus on </w:t>
      </w:r>
      <w:r w:rsidR="0023434F" w:rsidRPr="00B50180">
        <w:rPr>
          <w:rFonts w:asciiTheme="majorHAnsi" w:hAnsiTheme="majorHAnsi"/>
          <w:sz w:val="22"/>
          <w:szCs w:val="22"/>
          <w:lang w:val="en-GB"/>
        </w:rPr>
        <w:t xml:space="preserve">key </w:t>
      </w:r>
      <w:r w:rsidR="0037664D" w:rsidRPr="00B50180">
        <w:rPr>
          <w:rFonts w:asciiTheme="majorHAnsi" w:hAnsiTheme="majorHAnsi"/>
          <w:sz w:val="22"/>
          <w:szCs w:val="22"/>
          <w:lang w:val="en-GB"/>
        </w:rPr>
        <w:t xml:space="preserve">and vulnerable </w:t>
      </w:r>
      <w:r w:rsidRPr="00B50180">
        <w:rPr>
          <w:rFonts w:asciiTheme="majorHAnsi" w:hAnsiTheme="majorHAnsi"/>
          <w:sz w:val="22"/>
          <w:szCs w:val="22"/>
          <w:lang w:val="en-GB"/>
        </w:rPr>
        <w:t>population</w:t>
      </w:r>
      <w:r w:rsidR="0023434F" w:rsidRPr="00B50180">
        <w:rPr>
          <w:rFonts w:asciiTheme="majorHAnsi" w:hAnsiTheme="majorHAnsi"/>
          <w:sz w:val="22"/>
          <w:szCs w:val="22"/>
          <w:lang w:val="en-GB"/>
        </w:rPr>
        <w:t>s</w:t>
      </w:r>
      <w:r w:rsidRPr="00B50180">
        <w:rPr>
          <w:rFonts w:asciiTheme="majorHAnsi" w:hAnsiTheme="majorHAnsi"/>
          <w:sz w:val="22"/>
          <w:szCs w:val="22"/>
          <w:lang w:val="en-GB"/>
        </w:rPr>
        <w:t xml:space="preserve">, the NSP calls a transformed and substantially intensified efforts at national, provincial and local levels to reduce new HIV infections and improve HIV outcomes for </w:t>
      </w:r>
      <w:r w:rsidR="0023434F" w:rsidRPr="00B50180">
        <w:rPr>
          <w:rFonts w:asciiTheme="majorHAnsi" w:hAnsiTheme="majorHAnsi"/>
          <w:sz w:val="22"/>
          <w:szCs w:val="22"/>
          <w:lang w:val="en-GB"/>
        </w:rPr>
        <w:t xml:space="preserve">adolescent </w:t>
      </w:r>
      <w:r w:rsidRPr="00B50180">
        <w:rPr>
          <w:rFonts w:asciiTheme="majorHAnsi" w:hAnsiTheme="majorHAnsi"/>
          <w:sz w:val="22"/>
          <w:szCs w:val="22"/>
          <w:lang w:val="en-GB"/>
        </w:rPr>
        <w:t xml:space="preserve">girls and young women. </w:t>
      </w:r>
      <w:r w:rsidR="006D0293" w:rsidRPr="00B50180">
        <w:rPr>
          <w:rFonts w:asciiTheme="majorHAnsi" w:hAnsiTheme="majorHAnsi"/>
          <w:sz w:val="22"/>
          <w:szCs w:val="22"/>
          <w:lang w:val="en-GB"/>
        </w:rPr>
        <w:t xml:space="preserve">This will include the rapid and thorough nationwide expansion of the She Conquers </w:t>
      </w:r>
      <w:r w:rsidR="0023434F" w:rsidRPr="00B50180">
        <w:rPr>
          <w:rFonts w:asciiTheme="majorHAnsi" w:hAnsiTheme="majorHAnsi"/>
          <w:sz w:val="22"/>
          <w:szCs w:val="22"/>
          <w:lang w:val="en-GB"/>
        </w:rPr>
        <w:t>campaign</w:t>
      </w:r>
      <w:r w:rsidR="006D0293" w:rsidRPr="00B50180">
        <w:rPr>
          <w:rFonts w:asciiTheme="majorHAnsi" w:hAnsiTheme="majorHAnsi"/>
          <w:sz w:val="22"/>
          <w:szCs w:val="22"/>
          <w:lang w:val="en-GB"/>
        </w:rPr>
        <w:t xml:space="preserve">, multi-faceted efforts to prevent and address gender-based violence, and scaled-up initiatives to change gender norms, with a focus on </w:t>
      </w:r>
      <w:r w:rsidR="0023434F" w:rsidRPr="00B50180">
        <w:rPr>
          <w:rFonts w:asciiTheme="majorHAnsi" w:hAnsiTheme="majorHAnsi"/>
          <w:sz w:val="22"/>
          <w:szCs w:val="22"/>
          <w:lang w:val="en-GB"/>
        </w:rPr>
        <w:t xml:space="preserve">adolescent boys and young </w:t>
      </w:r>
      <w:r w:rsidR="006D0293" w:rsidRPr="00B50180">
        <w:rPr>
          <w:rFonts w:asciiTheme="majorHAnsi" w:hAnsiTheme="majorHAnsi"/>
          <w:sz w:val="22"/>
          <w:szCs w:val="22"/>
          <w:lang w:val="en-GB"/>
        </w:rPr>
        <w:t xml:space="preserve">men </w:t>
      </w:r>
      <w:r w:rsidR="0023434F" w:rsidRPr="00B50180">
        <w:rPr>
          <w:rFonts w:asciiTheme="majorHAnsi" w:hAnsiTheme="majorHAnsi"/>
          <w:sz w:val="22"/>
          <w:szCs w:val="22"/>
          <w:lang w:val="en-GB"/>
        </w:rPr>
        <w:t>in particular</w:t>
      </w:r>
      <w:r w:rsidR="006D0293" w:rsidRPr="00B50180">
        <w:rPr>
          <w:rFonts w:asciiTheme="majorHAnsi" w:hAnsiTheme="majorHAnsi"/>
          <w:sz w:val="22"/>
          <w:szCs w:val="22"/>
          <w:lang w:val="en-GB"/>
        </w:rPr>
        <w:t>.</w:t>
      </w:r>
    </w:p>
    <w:p w14:paraId="18130E12" w14:textId="77777777" w:rsidR="00A94F81" w:rsidRPr="00B50180" w:rsidRDefault="00A94F81" w:rsidP="00A94F81">
      <w:pPr>
        <w:rPr>
          <w:rFonts w:asciiTheme="majorHAnsi" w:hAnsiTheme="majorHAnsi"/>
          <w:sz w:val="22"/>
          <w:szCs w:val="22"/>
          <w:lang w:val="en-GB"/>
        </w:rPr>
      </w:pPr>
    </w:p>
    <w:p w14:paraId="2E0F830F" w14:textId="77777777" w:rsidR="00A94F81" w:rsidRPr="00B50180" w:rsidRDefault="00A94F81"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Prioritizing service quality.</w:t>
      </w:r>
      <w:r w:rsidR="004D4857" w:rsidRPr="00B50180">
        <w:rPr>
          <w:rFonts w:asciiTheme="majorHAnsi" w:hAnsiTheme="majorHAnsi"/>
          <w:sz w:val="22"/>
          <w:szCs w:val="22"/>
          <w:lang w:val="en-GB"/>
        </w:rPr>
        <w:t xml:space="preserve"> In addition to increasing service coverage, the NSP 2017-2022 recognizes the equally urgent priority to improve the quality and sustainability of services. The 90-90-90 targets for both HIV and TB stress the importance of ensuring that treatment services achieve their desired health outcomes. </w:t>
      </w:r>
      <w:r w:rsidR="006D0293" w:rsidRPr="00B50180">
        <w:rPr>
          <w:rFonts w:asciiTheme="majorHAnsi" w:hAnsiTheme="majorHAnsi"/>
          <w:sz w:val="22"/>
          <w:szCs w:val="22"/>
          <w:lang w:val="en-GB"/>
        </w:rPr>
        <w:t xml:space="preserve">In addition to ensuring the ready available and highest quality of essential medicines and other health commodities, the NSP focuses on enabling access to comprehensive, holistic services, including psychosocial counselling and mental health, alcohol and substance use services where indicated. </w:t>
      </w:r>
      <w:r w:rsidR="004D4857" w:rsidRPr="00B50180">
        <w:rPr>
          <w:rFonts w:asciiTheme="majorHAnsi" w:hAnsiTheme="majorHAnsi"/>
          <w:sz w:val="22"/>
          <w:szCs w:val="22"/>
          <w:lang w:val="en-GB"/>
        </w:rPr>
        <w:t>A particular aim of the fourth NSP is to substantially reduce loss to follow-up in HIV and TB treatment services. Similarly, the NSP’s</w:t>
      </w:r>
      <w:r w:rsidR="00571DC8" w:rsidRPr="00B50180">
        <w:rPr>
          <w:rFonts w:asciiTheme="majorHAnsi" w:hAnsiTheme="majorHAnsi"/>
          <w:sz w:val="22"/>
          <w:szCs w:val="22"/>
          <w:lang w:val="en-GB"/>
        </w:rPr>
        <w:t xml:space="preserve"> focus on critical enablers seeks</w:t>
      </w:r>
      <w:r w:rsidR="004D4857" w:rsidRPr="00B50180">
        <w:rPr>
          <w:rFonts w:asciiTheme="majorHAnsi" w:hAnsiTheme="majorHAnsi"/>
          <w:sz w:val="22"/>
          <w:szCs w:val="22"/>
          <w:lang w:val="en-GB"/>
        </w:rPr>
        <w:t xml:space="preserve"> to strengthen and sustain service systems in order to deliver services that are optimally accessible and of good quality.</w:t>
      </w:r>
    </w:p>
    <w:p w14:paraId="2423AAF8" w14:textId="77777777" w:rsidR="004D4857" w:rsidRPr="00B50180" w:rsidRDefault="004D4857" w:rsidP="004D4857">
      <w:pPr>
        <w:rPr>
          <w:rFonts w:asciiTheme="majorHAnsi" w:hAnsiTheme="majorHAnsi"/>
          <w:sz w:val="22"/>
          <w:szCs w:val="22"/>
          <w:lang w:val="en-GB"/>
        </w:rPr>
      </w:pPr>
    </w:p>
    <w:p w14:paraId="0762C1BE" w14:textId="77777777" w:rsidR="004D4857" w:rsidRPr="00B50180" w:rsidRDefault="005B3685"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 xml:space="preserve">Implementation of </w:t>
      </w:r>
      <w:r w:rsidR="004D4857" w:rsidRPr="00B50180">
        <w:rPr>
          <w:rFonts w:asciiTheme="majorHAnsi" w:hAnsiTheme="majorHAnsi"/>
          <w:i/>
          <w:sz w:val="22"/>
          <w:szCs w:val="22"/>
          <w:lang w:val="en-GB"/>
        </w:rPr>
        <w:t xml:space="preserve">differentiated care. </w:t>
      </w:r>
      <w:r w:rsidR="00930BC2" w:rsidRPr="00087BB0">
        <w:rPr>
          <w:rFonts w:asciiTheme="majorHAnsi" w:hAnsiTheme="majorHAnsi"/>
          <w:sz w:val="22"/>
          <w:szCs w:val="22"/>
          <w:lang w:val="en-GB"/>
        </w:rPr>
        <w:t xml:space="preserve">The NSP recognizes the need for the adoption of differentiated care, which is defined by WHO as a client-centred approach to care that simplifies and adapts HIV services across the cascade to reflect the preferences and expectations of various groups of people living with HIV (PLHIV). This means that patients who enrol into care with advanced disease will require a different level of care than those who enrol while still clinically and/or immunologically well. Furthermore, stable patients with good adherence and durable virological suppression will require less intensive follow-up and monitoring than those not stable on treatment, who will need more intensive care, support and follow-up. Differentiated care will therefore address the whole continuum of care for the patient, including </w:t>
      </w:r>
      <w:r w:rsidR="00930BC2" w:rsidRPr="00BA1CF6">
        <w:rPr>
          <w:rFonts w:asciiTheme="majorHAnsi" w:hAnsiTheme="majorHAnsi"/>
          <w:i/>
          <w:sz w:val="22"/>
          <w:szCs w:val="22"/>
          <w:lang w:val="en-GB"/>
        </w:rPr>
        <w:t xml:space="preserve">when </w:t>
      </w:r>
      <w:r w:rsidR="00930BC2" w:rsidRPr="00087BB0">
        <w:rPr>
          <w:rFonts w:asciiTheme="majorHAnsi" w:hAnsiTheme="majorHAnsi"/>
          <w:sz w:val="22"/>
          <w:szCs w:val="22"/>
          <w:lang w:val="en-GB"/>
        </w:rPr>
        <w:t xml:space="preserve">clinical reviews are </w:t>
      </w:r>
      <w:r w:rsidR="00BA1CF6">
        <w:rPr>
          <w:rFonts w:asciiTheme="majorHAnsi" w:hAnsiTheme="majorHAnsi"/>
          <w:sz w:val="22"/>
          <w:szCs w:val="22"/>
          <w:lang w:val="en-GB"/>
        </w:rPr>
        <w:t>conducted</w:t>
      </w:r>
      <w:r w:rsidR="00930BC2" w:rsidRPr="00087BB0">
        <w:rPr>
          <w:rFonts w:asciiTheme="majorHAnsi" w:hAnsiTheme="majorHAnsi"/>
          <w:sz w:val="22"/>
          <w:szCs w:val="22"/>
          <w:lang w:val="en-GB"/>
        </w:rPr>
        <w:t xml:space="preserve">, </w:t>
      </w:r>
      <w:r w:rsidR="00930BC2" w:rsidRPr="00BA1CF6">
        <w:rPr>
          <w:rFonts w:asciiTheme="majorHAnsi" w:hAnsiTheme="majorHAnsi"/>
          <w:i/>
          <w:sz w:val="22"/>
          <w:szCs w:val="22"/>
          <w:lang w:val="en-GB"/>
        </w:rPr>
        <w:t>where</w:t>
      </w:r>
      <w:r w:rsidR="00930BC2" w:rsidRPr="00087BB0">
        <w:rPr>
          <w:rFonts w:asciiTheme="majorHAnsi" w:hAnsiTheme="majorHAnsi"/>
          <w:sz w:val="22"/>
          <w:szCs w:val="22"/>
          <w:lang w:val="en-GB"/>
        </w:rPr>
        <w:t xml:space="preserve"> the patient is managed (</w:t>
      </w:r>
      <w:r w:rsidR="00BA1CF6">
        <w:rPr>
          <w:rFonts w:asciiTheme="majorHAnsi" w:hAnsiTheme="majorHAnsi"/>
          <w:sz w:val="22"/>
          <w:szCs w:val="22"/>
          <w:lang w:val="en-GB"/>
        </w:rPr>
        <w:t>c</w:t>
      </w:r>
      <w:r w:rsidR="00930BC2" w:rsidRPr="00087BB0">
        <w:rPr>
          <w:rFonts w:asciiTheme="majorHAnsi" w:hAnsiTheme="majorHAnsi"/>
          <w:sz w:val="22"/>
          <w:szCs w:val="22"/>
          <w:lang w:val="en-GB"/>
        </w:rPr>
        <w:t>linic, community, etc</w:t>
      </w:r>
      <w:r w:rsidR="007653D8">
        <w:rPr>
          <w:rFonts w:asciiTheme="majorHAnsi" w:hAnsiTheme="majorHAnsi"/>
          <w:sz w:val="22"/>
          <w:szCs w:val="22"/>
          <w:lang w:val="en-GB"/>
        </w:rPr>
        <w:t>.</w:t>
      </w:r>
      <w:r w:rsidR="00930BC2" w:rsidRPr="00087BB0">
        <w:rPr>
          <w:rFonts w:asciiTheme="majorHAnsi" w:hAnsiTheme="majorHAnsi"/>
          <w:sz w:val="22"/>
          <w:szCs w:val="22"/>
          <w:lang w:val="en-GB"/>
        </w:rPr>
        <w:t xml:space="preserve">), </w:t>
      </w:r>
      <w:r w:rsidR="00930BC2" w:rsidRPr="007653D8">
        <w:rPr>
          <w:rFonts w:asciiTheme="majorHAnsi" w:hAnsiTheme="majorHAnsi"/>
          <w:i/>
          <w:sz w:val="22"/>
          <w:szCs w:val="22"/>
          <w:lang w:val="en-GB"/>
        </w:rPr>
        <w:t xml:space="preserve">who </w:t>
      </w:r>
      <w:r w:rsidR="00930BC2" w:rsidRPr="00087BB0">
        <w:rPr>
          <w:rFonts w:asciiTheme="majorHAnsi" w:hAnsiTheme="majorHAnsi"/>
          <w:sz w:val="22"/>
          <w:szCs w:val="22"/>
          <w:lang w:val="en-GB"/>
        </w:rPr>
        <w:t>manages the patient (</w:t>
      </w:r>
      <w:r w:rsidR="007653D8">
        <w:rPr>
          <w:rFonts w:asciiTheme="majorHAnsi" w:hAnsiTheme="majorHAnsi"/>
          <w:sz w:val="22"/>
          <w:szCs w:val="22"/>
          <w:lang w:val="en-GB"/>
        </w:rPr>
        <w:t>type of provider</w:t>
      </w:r>
      <w:r w:rsidR="00930BC2" w:rsidRPr="00087BB0">
        <w:rPr>
          <w:rFonts w:asciiTheme="majorHAnsi" w:hAnsiTheme="majorHAnsi"/>
          <w:sz w:val="22"/>
          <w:szCs w:val="22"/>
          <w:lang w:val="en-GB"/>
        </w:rPr>
        <w:t xml:space="preserve">) and </w:t>
      </w:r>
      <w:r w:rsidR="00930BC2" w:rsidRPr="007653D8">
        <w:rPr>
          <w:rFonts w:asciiTheme="majorHAnsi" w:hAnsiTheme="majorHAnsi"/>
          <w:i/>
          <w:sz w:val="22"/>
          <w:szCs w:val="22"/>
          <w:lang w:val="en-GB"/>
        </w:rPr>
        <w:t>how</w:t>
      </w:r>
      <w:r w:rsidR="00930BC2" w:rsidRPr="00087BB0">
        <w:rPr>
          <w:rFonts w:asciiTheme="majorHAnsi" w:hAnsiTheme="majorHAnsi"/>
          <w:sz w:val="22"/>
          <w:szCs w:val="22"/>
          <w:lang w:val="en-GB"/>
        </w:rPr>
        <w:t xml:space="preserve"> the patient is managed (ART initiation, refills, adherence support, psychosocial support, etc). This</w:t>
      </w:r>
      <w:r w:rsidR="007653D8">
        <w:rPr>
          <w:rFonts w:asciiTheme="majorHAnsi" w:hAnsiTheme="majorHAnsi"/>
          <w:sz w:val="22"/>
          <w:szCs w:val="22"/>
          <w:lang w:val="en-GB"/>
        </w:rPr>
        <w:t xml:space="preserve"> differentiation</w:t>
      </w:r>
      <w:r w:rsidR="00930BC2" w:rsidRPr="00087BB0">
        <w:rPr>
          <w:rFonts w:asciiTheme="majorHAnsi" w:hAnsiTheme="majorHAnsi"/>
          <w:sz w:val="22"/>
          <w:szCs w:val="22"/>
          <w:lang w:val="en-GB"/>
        </w:rPr>
        <w:t xml:space="preserve"> </w:t>
      </w:r>
      <w:r w:rsidR="00F767D7">
        <w:rPr>
          <w:rFonts w:asciiTheme="majorHAnsi" w:hAnsiTheme="majorHAnsi"/>
          <w:sz w:val="22"/>
          <w:szCs w:val="22"/>
          <w:lang w:val="en-GB"/>
        </w:rPr>
        <w:t xml:space="preserve">could improve outcomes through the </w:t>
      </w:r>
      <w:r w:rsidR="00930BC2" w:rsidRPr="00087BB0">
        <w:rPr>
          <w:rFonts w:asciiTheme="majorHAnsi" w:hAnsiTheme="majorHAnsi"/>
          <w:sz w:val="22"/>
          <w:szCs w:val="22"/>
          <w:lang w:val="en-GB"/>
        </w:rPr>
        <w:t>efficient use of available health facility and community resources</w:t>
      </w:r>
      <w:r w:rsidR="00F767D7">
        <w:rPr>
          <w:rFonts w:asciiTheme="majorHAnsi" w:hAnsiTheme="majorHAnsi"/>
          <w:sz w:val="22"/>
          <w:szCs w:val="22"/>
          <w:lang w:val="en-GB"/>
        </w:rPr>
        <w:t xml:space="preserve"> and reduced</w:t>
      </w:r>
      <w:r w:rsidR="00930BC2" w:rsidRPr="00087BB0">
        <w:rPr>
          <w:rFonts w:asciiTheme="majorHAnsi" w:hAnsiTheme="majorHAnsi"/>
          <w:sz w:val="22"/>
          <w:szCs w:val="22"/>
          <w:lang w:val="en-GB"/>
        </w:rPr>
        <w:t xml:space="preserve"> costs</w:t>
      </w:r>
      <w:r w:rsidR="007653D8">
        <w:rPr>
          <w:rFonts w:asciiTheme="majorHAnsi" w:hAnsiTheme="majorHAnsi"/>
          <w:sz w:val="22"/>
          <w:szCs w:val="22"/>
          <w:lang w:val="en-GB"/>
        </w:rPr>
        <w:t>, reduc</w:t>
      </w:r>
      <w:r w:rsidR="00F767D7">
        <w:rPr>
          <w:rFonts w:asciiTheme="majorHAnsi" w:hAnsiTheme="majorHAnsi"/>
          <w:sz w:val="22"/>
          <w:szCs w:val="22"/>
          <w:lang w:val="en-GB"/>
        </w:rPr>
        <w:t xml:space="preserve">ed </w:t>
      </w:r>
      <w:r w:rsidR="00930BC2" w:rsidRPr="00087BB0">
        <w:rPr>
          <w:rFonts w:asciiTheme="majorHAnsi" w:hAnsiTheme="majorHAnsi"/>
          <w:sz w:val="22"/>
          <w:szCs w:val="22"/>
          <w:lang w:val="en-GB"/>
        </w:rPr>
        <w:t xml:space="preserve">inconvenience </w:t>
      </w:r>
      <w:r w:rsidR="007653D8">
        <w:rPr>
          <w:rFonts w:asciiTheme="majorHAnsi" w:hAnsiTheme="majorHAnsi"/>
          <w:sz w:val="22"/>
          <w:szCs w:val="22"/>
          <w:lang w:val="en-GB"/>
        </w:rPr>
        <w:t xml:space="preserve">and potential loss to follow up, </w:t>
      </w:r>
      <w:r w:rsidR="00B66480">
        <w:rPr>
          <w:rFonts w:asciiTheme="majorHAnsi" w:hAnsiTheme="majorHAnsi"/>
          <w:sz w:val="22"/>
          <w:szCs w:val="22"/>
          <w:lang w:val="en-GB"/>
        </w:rPr>
        <w:t>and improvement in quality of care.</w:t>
      </w:r>
    </w:p>
    <w:p w14:paraId="72AF3ABC" w14:textId="77777777" w:rsidR="00FA1AF9" w:rsidRPr="00B50180" w:rsidRDefault="00FA1AF9" w:rsidP="00FA1AF9">
      <w:pPr>
        <w:rPr>
          <w:rFonts w:asciiTheme="majorHAnsi" w:hAnsiTheme="majorHAnsi"/>
          <w:sz w:val="22"/>
          <w:szCs w:val="22"/>
          <w:lang w:val="en-GB"/>
        </w:rPr>
      </w:pPr>
    </w:p>
    <w:p w14:paraId="476D3EA6" w14:textId="77777777" w:rsidR="00FA1AF9" w:rsidRPr="00B50180" w:rsidRDefault="00FA1AF9"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 xml:space="preserve">Understanding and responding to sexual networks. </w:t>
      </w:r>
      <w:r w:rsidR="005C6039" w:rsidRPr="00B50180">
        <w:rPr>
          <w:rFonts w:asciiTheme="majorHAnsi" w:hAnsiTheme="majorHAnsi"/>
          <w:sz w:val="22"/>
          <w:szCs w:val="22"/>
          <w:lang w:val="en-GB"/>
        </w:rPr>
        <w:t xml:space="preserve">The NSP responds to the expanded understanding of how sexual networks – such as the sexual partnering between women and men </w:t>
      </w:r>
      <w:r w:rsidR="00F260A1" w:rsidRPr="00B50180">
        <w:rPr>
          <w:rFonts w:asciiTheme="majorHAnsi" w:hAnsiTheme="majorHAnsi"/>
          <w:sz w:val="22"/>
          <w:szCs w:val="22"/>
          <w:lang w:val="en-GB"/>
        </w:rPr>
        <w:t>of similar ages (and some older men)</w:t>
      </w:r>
      <w:r w:rsidR="0037664D" w:rsidRPr="00B50180">
        <w:rPr>
          <w:rFonts w:asciiTheme="majorHAnsi" w:hAnsiTheme="majorHAnsi"/>
          <w:sz w:val="22"/>
          <w:szCs w:val="22"/>
          <w:lang w:val="en-GB"/>
        </w:rPr>
        <w:t xml:space="preserve"> </w:t>
      </w:r>
      <w:r w:rsidR="005C6039" w:rsidRPr="00B50180">
        <w:rPr>
          <w:rFonts w:asciiTheme="majorHAnsi" w:hAnsiTheme="majorHAnsi"/>
          <w:sz w:val="22"/>
          <w:szCs w:val="22"/>
          <w:lang w:val="en-GB"/>
        </w:rPr>
        <w:t xml:space="preserve">– contribute to new HIV infections among </w:t>
      </w:r>
      <w:r w:rsidR="00F260A1" w:rsidRPr="00B50180">
        <w:rPr>
          <w:rFonts w:asciiTheme="majorHAnsi" w:hAnsiTheme="majorHAnsi"/>
          <w:sz w:val="22"/>
          <w:szCs w:val="22"/>
          <w:lang w:val="en-GB"/>
        </w:rPr>
        <w:t xml:space="preserve">adolescent and </w:t>
      </w:r>
      <w:r w:rsidR="005C6039" w:rsidRPr="00B50180">
        <w:rPr>
          <w:rFonts w:asciiTheme="majorHAnsi" w:hAnsiTheme="majorHAnsi"/>
          <w:sz w:val="22"/>
          <w:szCs w:val="22"/>
          <w:lang w:val="en-GB"/>
        </w:rPr>
        <w:t xml:space="preserve">young women. The NSP seeks to </w:t>
      </w:r>
      <w:r w:rsidR="00F260A1" w:rsidRPr="00B50180">
        <w:rPr>
          <w:rFonts w:asciiTheme="majorHAnsi" w:hAnsiTheme="majorHAnsi"/>
          <w:sz w:val="22"/>
          <w:szCs w:val="22"/>
          <w:lang w:val="en-GB"/>
        </w:rPr>
        <w:t xml:space="preserve">break </w:t>
      </w:r>
      <w:r w:rsidR="005C6039" w:rsidRPr="00B50180">
        <w:rPr>
          <w:rFonts w:asciiTheme="majorHAnsi" w:hAnsiTheme="majorHAnsi"/>
          <w:sz w:val="22"/>
          <w:szCs w:val="22"/>
          <w:lang w:val="en-GB"/>
        </w:rPr>
        <w:t xml:space="preserve">the cycle of transmission through focused behavioural, biomedical and social and structural interventions that simultaneously provide </w:t>
      </w:r>
      <w:r w:rsidR="00743481" w:rsidRPr="00B50180">
        <w:rPr>
          <w:rFonts w:asciiTheme="majorHAnsi" w:hAnsiTheme="majorHAnsi"/>
          <w:sz w:val="22"/>
          <w:szCs w:val="22"/>
          <w:lang w:val="en-GB"/>
        </w:rPr>
        <w:t>clients</w:t>
      </w:r>
      <w:r w:rsidR="005C6039" w:rsidRPr="00B50180">
        <w:rPr>
          <w:rFonts w:asciiTheme="majorHAnsi" w:hAnsiTheme="majorHAnsi"/>
          <w:sz w:val="22"/>
          <w:szCs w:val="22"/>
          <w:lang w:val="en-GB"/>
        </w:rPr>
        <w:t xml:space="preserve"> with the information and services </w:t>
      </w:r>
      <w:r w:rsidR="00743481" w:rsidRPr="00B50180">
        <w:rPr>
          <w:rFonts w:asciiTheme="majorHAnsi" w:hAnsiTheme="majorHAnsi"/>
          <w:sz w:val="22"/>
          <w:szCs w:val="22"/>
          <w:lang w:val="en-GB"/>
        </w:rPr>
        <w:t>to</w:t>
      </w:r>
      <w:r w:rsidR="005C6039" w:rsidRPr="00B50180">
        <w:rPr>
          <w:rFonts w:asciiTheme="majorHAnsi" w:hAnsiTheme="majorHAnsi"/>
          <w:sz w:val="22"/>
          <w:szCs w:val="22"/>
          <w:lang w:val="en-GB"/>
        </w:rPr>
        <w:t xml:space="preserve"> address the social and structural factors that increase vulnerability.</w:t>
      </w:r>
    </w:p>
    <w:p w14:paraId="450945FD" w14:textId="77777777" w:rsidR="00397AFF" w:rsidRPr="00B50180" w:rsidRDefault="00397AFF" w:rsidP="00397AFF">
      <w:pPr>
        <w:rPr>
          <w:rFonts w:asciiTheme="majorHAnsi" w:hAnsiTheme="majorHAnsi"/>
          <w:sz w:val="22"/>
          <w:szCs w:val="22"/>
          <w:lang w:val="en-GB"/>
        </w:rPr>
      </w:pPr>
    </w:p>
    <w:p w14:paraId="0FCED307" w14:textId="77777777" w:rsidR="00397AFF" w:rsidRPr="00B50180" w:rsidRDefault="00397AFF"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 xml:space="preserve">A </w:t>
      </w:r>
      <w:r w:rsidR="005B3685" w:rsidRPr="00B50180">
        <w:rPr>
          <w:rFonts w:asciiTheme="majorHAnsi" w:hAnsiTheme="majorHAnsi"/>
          <w:i/>
          <w:sz w:val="22"/>
          <w:szCs w:val="22"/>
          <w:lang w:val="en-GB"/>
        </w:rPr>
        <w:t>strengthened</w:t>
      </w:r>
      <w:r w:rsidRPr="00B50180">
        <w:rPr>
          <w:rFonts w:asciiTheme="majorHAnsi" w:hAnsiTheme="majorHAnsi"/>
          <w:i/>
          <w:sz w:val="22"/>
          <w:szCs w:val="22"/>
          <w:lang w:val="en-GB"/>
        </w:rPr>
        <w:t xml:space="preserve"> multi-sectoral response. </w:t>
      </w:r>
      <w:r w:rsidRPr="00B50180">
        <w:rPr>
          <w:rFonts w:asciiTheme="majorHAnsi" w:hAnsiTheme="majorHAnsi"/>
          <w:sz w:val="22"/>
          <w:szCs w:val="22"/>
          <w:lang w:val="en-GB"/>
        </w:rPr>
        <w:t>The NSP envisages a major strengthening of multi-sector cooperation and collaboration to address the social and structural determinants of HIV, TB and STIs.</w:t>
      </w:r>
      <w:r w:rsidR="00743481" w:rsidRPr="00B50180">
        <w:rPr>
          <w:rFonts w:asciiTheme="majorHAnsi" w:hAnsiTheme="majorHAnsi"/>
          <w:sz w:val="22"/>
          <w:szCs w:val="22"/>
          <w:lang w:val="en-GB"/>
        </w:rPr>
        <w:t xml:space="preserve"> Government departments must implement together and not in silos. Decentralised staff of national departments must become part of provincial</w:t>
      </w:r>
      <w:r w:rsidR="002E649A">
        <w:rPr>
          <w:rFonts w:asciiTheme="majorHAnsi" w:hAnsiTheme="majorHAnsi"/>
          <w:sz w:val="22"/>
          <w:szCs w:val="22"/>
          <w:lang w:val="en-GB"/>
        </w:rPr>
        <w:t>,</w:t>
      </w:r>
      <w:r w:rsidR="00743481" w:rsidRPr="00B50180">
        <w:rPr>
          <w:rFonts w:asciiTheme="majorHAnsi" w:hAnsiTheme="majorHAnsi"/>
          <w:sz w:val="22"/>
          <w:szCs w:val="22"/>
          <w:lang w:val="en-GB"/>
        </w:rPr>
        <w:t xml:space="preserve"> district </w:t>
      </w:r>
      <w:r w:rsidR="002E649A">
        <w:rPr>
          <w:rFonts w:asciiTheme="majorHAnsi" w:hAnsiTheme="majorHAnsi"/>
          <w:sz w:val="22"/>
          <w:szCs w:val="22"/>
          <w:lang w:val="en-GB"/>
        </w:rPr>
        <w:t xml:space="preserve">and municipal </w:t>
      </w:r>
      <w:r w:rsidR="00743481" w:rsidRPr="00B50180">
        <w:rPr>
          <w:rFonts w:asciiTheme="majorHAnsi" w:hAnsiTheme="majorHAnsi"/>
          <w:sz w:val="22"/>
          <w:szCs w:val="22"/>
          <w:lang w:val="en-GB"/>
        </w:rPr>
        <w:t>AIDS councils, as must members of key population groups and representatives of the private sector and organised labour.</w:t>
      </w:r>
    </w:p>
    <w:p w14:paraId="0C827E66" w14:textId="77777777" w:rsidR="00685DD7" w:rsidRPr="00B50180" w:rsidRDefault="00685DD7" w:rsidP="00685DD7">
      <w:pPr>
        <w:rPr>
          <w:rFonts w:asciiTheme="majorHAnsi" w:hAnsiTheme="majorHAnsi"/>
          <w:sz w:val="22"/>
          <w:szCs w:val="22"/>
          <w:lang w:val="en-GB"/>
        </w:rPr>
      </w:pPr>
    </w:p>
    <w:p w14:paraId="0537D424" w14:textId="77777777" w:rsidR="00685DD7" w:rsidRPr="00B50180" w:rsidRDefault="00685DD7"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 xml:space="preserve">An expanded approach to </w:t>
      </w:r>
      <w:r w:rsidR="005B3685" w:rsidRPr="00B50180">
        <w:rPr>
          <w:rFonts w:asciiTheme="majorHAnsi" w:hAnsiTheme="majorHAnsi"/>
          <w:i/>
          <w:sz w:val="22"/>
          <w:szCs w:val="22"/>
          <w:lang w:val="en-GB"/>
        </w:rPr>
        <w:t xml:space="preserve">costing and </w:t>
      </w:r>
      <w:r w:rsidRPr="00B50180">
        <w:rPr>
          <w:rFonts w:asciiTheme="majorHAnsi" w:hAnsiTheme="majorHAnsi"/>
          <w:i/>
          <w:sz w:val="22"/>
          <w:szCs w:val="22"/>
          <w:lang w:val="en-GB"/>
        </w:rPr>
        <w:t>financin</w:t>
      </w:r>
      <w:r w:rsidR="00FA1AF9" w:rsidRPr="00B50180">
        <w:rPr>
          <w:rFonts w:asciiTheme="majorHAnsi" w:hAnsiTheme="majorHAnsi"/>
          <w:i/>
          <w:sz w:val="22"/>
          <w:szCs w:val="22"/>
          <w:lang w:val="en-GB"/>
        </w:rPr>
        <w:t>g the response.</w:t>
      </w:r>
      <w:r w:rsidR="0037664D" w:rsidRPr="00B50180">
        <w:rPr>
          <w:rFonts w:asciiTheme="majorHAnsi" w:hAnsiTheme="majorHAnsi"/>
          <w:i/>
          <w:sz w:val="22"/>
          <w:szCs w:val="22"/>
          <w:lang w:val="en-GB"/>
        </w:rPr>
        <w:t xml:space="preserve"> </w:t>
      </w:r>
      <w:r w:rsidR="00FA1AF9" w:rsidRPr="00B50180">
        <w:rPr>
          <w:rFonts w:asciiTheme="majorHAnsi" w:hAnsiTheme="majorHAnsi"/>
          <w:sz w:val="22"/>
          <w:szCs w:val="22"/>
          <w:lang w:val="en-GB"/>
        </w:rPr>
        <w:t xml:space="preserve">Recognizing limitations in </w:t>
      </w:r>
      <w:r w:rsidR="00743481" w:rsidRPr="00B50180">
        <w:rPr>
          <w:rFonts w:asciiTheme="majorHAnsi" w:hAnsiTheme="majorHAnsi"/>
          <w:sz w:val="22"/>
          <w:szCs w:val="22"/>
          <w:lang w:val="en-GB"/>
        </w:rPr>
        <w:t xml:space="preserve">domestic </w:t>
      </w:r>
      <w:r w:rsidR="00FA1AF9" w:rsidRPr="00B50180">
        <w:rPr>
          <w:rFonts w:asciiTheme="majorHAnsi" w:hAnsiTheme="majorHAnsi"/>
          <w:sz w:val="22"/>
          <w:szCs w:val="22"/>
          <w:lang w:val="en-GB"/>
        </w:rPr>
        <w:t>fiscal space and declining external assistance, the NSP prioritises efforts to identify and leverage new sources of funding,</w:t>
      </w:r>
      <w:r w:rsidR="00F260A1" w:rsidRPr="00B50180">
        <w:rPr>
          <w:rFonts w:asciiTheme="majorHAnsi" w:hAnsiTheme="majorHAnsi"/>
          <w:sz w:val="22"/>
          <w:szCs w:val="22"/>
          <w:lang w:val="en-GB"/>
        </w:rPr>
        <w:t xml:space="preserve"> and to ensur</w:t>
      </w:r>
      <w:r w:rsidR="0037664D" w:rsidRPr="00B50180">
        <w:rPr>
          <w:rFonts w:asciiTheme="majorHAnsi" w:hAnsiTheme="majorHAnsi"/>
          <w:sz w:val="22"/>
          <w:szCs w:val="22"/>
          <w:lang w:val="en-GB"/>
        </w:rPr>
        <w:t>e</w:t>
      </w:r>
      <w:r w:rsidR="00F260A1" w:rsidRPr="00B50180">
        <w:rPr>
          <w:rFonts w:asciiTheme="majorHAnsi" w:hAnsiTheme="majorHAnsi"/>
          <w:sz w:val="22"/>
          <w:szCs w:val="22"/>
          <w:lang w:val="en-GB"/>
        </w:rPr>
        <w:t xml:space="preserve"> greater efficiency in the use of resources</w:t>
      </w:r>
      <w:r w:rsidR="00FA1AF9" w:rsidRPr="00B50180">
        <w:rPr>
          <w:rFonts w:asciiTheme="majorHAnsi" w:hAnsiTheme="majorHAnsi"/>
          <w:sz w:val="22"/>
          <w:szCs w:val="22"/>
          <w:lang w:val="en-GB"/>
        </w:rPr>
        <w:t xml:space="preserve">. </w:t>
      </w:r>
      <w:r w:rsidR="006D0293" w:rsidRPr="00B50180">
        <w:rPr>
          <w:rFonts w:asciiTheme="majorHAnsi" w:hAnsiTheme="majorHAnsi"/>
          <w:sz w:val="22"/>
          <w:szCs w:val="22"/>
          <w:lang w:val="en-GB"/>
        </w:rPr>
        <w:t>Financial management of the response to HIV, TB and STIs will improve, and there will be greater attention paid towards maximising the efficiency of and the health</w:t>
      </w:r>
      <w:r w:rsidR="00F260A1" w:rsidRPr="00B50180">
        <w:rPr>
          <w:rFonts w:asciiTheme="majorHAnsi" w:hAnsiTheme="majorHAnsi"/>
          <w:sz w:val="22"/>
          <w:szCs w:val="22"/>
          <w:lang w:val="en-GB"/>
        </w:rPr>
        <w:t>, social</w:t>
      </w:r>
      <w:r w:rsidR="006D0293" w:rsidRPr="00B50180">
        <w:rPr>
          <w:rFonts w:asciiTheme="majorHAnsi" w:hAnsiTheme="majorHAnsi"/>
          <w:sz w:val="22"/>
          <w:szCs w:val="22"/>
          <w:lang w:val="en-GB"/>
        </w:rPr>
        <w:t xml:space="preserve"> and economic returns on financial investments.</w:t>
      </w:r>
    </w:p>
    <w:p w14:paraId="49D22EB0" w14:textId="77777777" w:rsidR="008C0434" w:rsidRPr="00B50180" w:rsidRDefault="008C0434" w:rsidP="008C0434">
      <w:pPr>
        <w:rPr>
          <w:rFonts w:asciiTheme="majorHAnsi" w:hAnsiTheme="majorHAnsi"/>
          <w:sz w:val="22"/>
          <w:szCs w:val="22"/>
          <w:lang w:val="en-GB"/>
        </w:rPr>
      </w:pPr>
    </w:p>
    <w:p w14:paraId="1F55E5F7" w14:textId="77777777" w:rsidR="008C0434" w:rsidRPr="00B50180" w:rsidRDefault="008C0434" w:rsidP="002466D7">
      <w:pPr>
        <w:pStyle w:val="ListParagraph"/>
        <w:numPr>
          <w:ilvl w:val="0"/>
          <w:numId w:val="4"/>
        </w:numPr>
        <w:rPr>
          <w:rFonts w:asciiTheme="majorHAnsi" w:hAnsiTheme="majorHAnsi"/>
          <w:sz w:val="22"/>
          <w:szCs w:val="22"/>
          <w:lang w:val="en-GB"/>
        </w:rPr>
      </w:pPr>
      <w:r w:rsidRPr="00B50180">
        <w:rPr>
          <w:rFonts w:asciiTheme="majorHAnsi" w:hAnsiTheme="majorHAnsi"/>
          <w:i/>
          <w:sz w:val="22"/>
          <w:szCs w:val="22"/>
          <w:lang w:val="en-GB"/>
        </w:rPr>
        <w:t>Strengthening strategic information</w:t>
      </w:r>
      <w:r w:rsidR="006D0293" w:rsidRPr="00B50180">
        <w:rPr>
          <w:rFonts w:asciiTheme="majorHAnsi" w:hAnsiTheme="majorHAnsi"/>
          <w:i/>
          <w:sz w:val="22"/>
          <w:szCs w:val="22"/>
          <w:lang w:val="en-GB"/>
        </w:rPr>
        <w:t>.</w:t>
      </w:r>
      <w:r w:rsidR="0037664D" w:rsidRPr="00B50180">
        <w:rPr>
          <w:rFonts w:asciiTheme="majorHAnsi" w:hAnsiTheme="majorHAnsi"/>
          <w:i/>
          <w:sz w:val="22"/>
          <w:szCs w:val="22"/>
          <w:lang w:val="en-GB"/>
        </w:rPr>
        <w:t xml:space="preserve"> </w:t>
      </w:r>
      <w:r w:rsidR="00743481" w:rsidRPr="00B50180">
        <w:rPr>
          <w:rFonts w:asciiTheme="majorHAnsi" w:hAnsiTheme="majorHAnsi"/>
          <w:sz w:val="22"/>
          <w:szCs w:val="22"/>
          <w:lang w:val="en-GB"/>
        </w:rPr>
        <w:t xml:space="preserve">Strategic information will identify where the NSP is on track and what improvements and new knowledge are needed. </w:t>
      </w:r>
      <w:r w:rsidRPr="00B50180">
        <w:rPr>
          <w:rFonts w:asciiTheme="majorHAnsi" w:hAnsiTheme="majorHAnsi"/>
          <w:sz w:val="22"/>
          <w:szCs w:val="22"/>
          <w:lang w:val="en-GB"/>
        </w:rPr>
        <w:t xml:space="preserve">To ensure more reliable monitoring of service utilization and programme outcomes, the NSP prioritises </w:t>
      </w:r>
      <w:r w:rsidR="00CE3199">
        <w:rPr>
          <w:rFonts w:asciiTheme="majorHAnsi" w:hAnsiTheme="majorHAnsi"/>
          <w:sz w:val="22"/>
          <w:szCs w:val="22"/>
          <w:lang w:val="en-GB"/>
        </w:rPr>
        <w:t>the</w:t>
      </w:r>
      <w:r w:rsidRPr="00B50180">
        <w:rPr>
          <w:rFonts w:asciiTheme="majorHAnsi" w:hAnsiTheme="majorHAnsi"/>
          <w:sz w:val="22"/>
          <w:szCs w:val="22"/>
          <w:lang w:val="en-GB"/>
        </w:rPr>
        <w:t xml:space="preserve"> implementation of a </w:t>
      </w:r>
      <w:r w:rsidR="009F7CB4">
        <w:rPr>
          <w:rFonts w:asciiTheme="majorHAnsi" w:hAnsiTheme="majorHAnsi"/>
          <w:sz w:val="22"/>
          <w:szCs w:val="22"/>
          <w:lang w:val="en-GB"/>
        </w:rPr>
        <w:t>national</w:t>
      </w:r>
      <w:r w:rsidR="00687D4C">
        <w:rPr>
          <w:rFonts w:asciiTheme="majorHAnsi" w:hAnsiTheme="majorHAnsi"/>
          <w:sz w:val="22"/>
          <w:szCs w:val="22"/>
          <w:lang w:val="en-GB"/>
        </w:rPr>
        <w:t xml:space="preserve"> </w:t>
      </w:r>
      <w:r w:rsidRPr="00B50180">
        <w:rPr>
          <w:rFonts w:asciiTheme="majorHAnsi" w:hAnsiTheme="majorHAnsi"/>
          <w:sz w:val="22"/>
          <w:szCs w:val="22"/>
          <w:lang w:val="en-GB"/>
        </w:rPr>
        <w:t>unique identifier</w:t>
      </w:r>
      <w:r w:rsidR="00687D4C">
        <w:rPr>
          <w:rFonts w:asciiTheme="majorHAnsi" w:hAnsiTheme="majorHAnsi"/>
          <w:sz w:val="22"/>
          <w:szCs w:val="22"/>
          <w:lang w:val="en-GB"/>
        </w:rPr>
        <w:t xml:space="preserve"> </w:t>
      </w:r>
      <w:r w:rsidR="009F7CB4">
        <w:rPr>
          <w:rFonts w:asciiTheme="majorHAnsi" w:hAnsiTheme="majorHAnsi"/>
          <w:sz w:val="22"/>
          <w:szCs w:val="22"/>
          <w:lang w:val="en-GB"/>
        </w:rPr>
        <w:t>to effectively track the progress, uptake and linkage of services at the individual level</w:t>
      </w:r>
      <w:r w:rsidRPr="00B50180">
        <w:rPr>
          <w:rFonts w:asciiTheme="majorHAnsi" w:hAnsiTheme="majorHAnsi"/>
          <w:sz w:val="22"/>
          <w:szCs w:val="22"/>
          <w:lang w:val="en-GB"/>
        </w:rPr>
        <w:t xml:space="preserve">. </w:t>
      </w:r>
      <w:r w:rsidR="006D0293" w:rsidRPr="00B50180">
        <w:rPr>
          <w:rFonts w:asciiTheme="majorHAnsi" w:hAnsiTheme="majorHAnsi"/>
          <w:sz w:val="22"/>
          <w:szCs w:val="22"/>
          <w:lang w:val="en-GB"/>
        </w:rPr>
        <w:t xml:space="preserve">The NSP includes specific mandates for strengthening surveillance and surveys and for improving the use of strategic data for decision-making. </w:t>
      </w:r>
      <w:r w:rsidR="00844D93" w:rsidRPr="00B50180">
        <w:rPr>
          <w:rFonts w:asciiTheme="majorHAnsi" w:hAnsiTheme="majorHAnsi"/>
          <w:sz w:val="22"/>
          <w:szCs w:val="22"/>
          <w:lang w:val="en-GB"/>
        </w:rPr>
        <w:t>In addition to the ultimate targets for 2022, the NSP also outlines interim targets for monitoring and evaluation, permitting on-going assessment of whether the country is on track to reach its ambitious goals.</w:t>
      </w:r>
      <w:r w:rsidR="006D0293" w:rsidRPr="00B50180">
        <w:rPr>
          <w:rFonts w:asciiTheme="majorHAnsi" w:hAnsiTheme="majorHAnsi"/>
          <w:sz w:val="22"/>
          <w:szCs w:val="22"/>
          <w:lang w:val="en-GB"/>
        </w:rPr>
        <w:t xml:space="preserve"> Well-designed implementation research will identify optimal ways of delivering services and programmes, and the country’s enormous expertise in scientific research will be fully leveraged to </w:t>
      </w:r>
      <w:r w:rsidR="00F260A1" w:rsidRPr="00B50180">
        <w:rPr>
          <w:rFonts w:asciiTheme="majorHAnsi" w:hAnsiTheme="majorHAnsi"/>
          <w:sz w:val="22"/>
          <w:szCs w:val="22"/>
          <w:lang w:val="en-GB"/>
        </w:rPr>
        <w:t xml:space="preserve">accelerate </w:t>
      </w:r>
      <w:r w:rsidR="006D0293" w:rsidRPr="00B50180">
        <w:rPr>
          <w:rFonts w:asciiTheme="majorHAnsi" w:hAnsiTheme="majorHAnsi"/>
          <w:sz w:val="22"/>
          <w:szCs w:val="22"/>
          <w:lang w:val="en-GB"/>
        </w:rPr>
        <w:t>the development of new prevention and treatment technologies and approaches</w:t>
      </w:r>
      <w:r w:rsidR="00F260A1" w:rsidRPr="00B50180">
        <w:rPr>
          <w:rFonts w:asciiTheme="majorHAnsi" w:hAnsiTheme="majorHAnsi"/>
          <w:sz w:val="22"/>
          <w:szCs w:val="22"/>
          <w:lang w:val="en-GB"/>
        </w:rPr>
        <w:t xml:space="preserve"> to implementation</w:t>
      </w:r>
      <w:r w:rsidR="006D0293" w:rsidRPr="00B50180">
        <w:rPr>
          <w:rFonts w:asciiTheme="majorHAnsi" w:hAnsiTheme="majorHAnsi"/>
          <w:sz w:val="22"/>
          <w:szCs w:val="22"/>
          <w:lang w:val="en-GB"/>
        </w:rPr>
        <w:t>.</w:t>
      </w:r>
    </w:p>
    <w:p w14:paraId="3D63E7E8" w14:textId="77777777" w:rsidR="00AE441C" w:rsidRPr="00B50180" w:rsidRDefault="00AE441C" w:rsidP="002B6B16">
      <w:pPr>
        <w:pStyle w:val="ListParagraph"/>
        <w:rPr>
          <w:rFonts w:asciiTheme="majorHAnsi" w:hAnsiTheme="majorHAnsi"/>
          <w:sz w:val="22"/>
          <w:szCs w:val="22"/>
          <w:lang w:val="en-GB"/>
        </w:rPr>
      </w:pPr>
    </w:p>
    <w:p w14:paraId="3CC48B72" w14:textId="77777777" w:rsidR="003F02F4" w:rsidRPr="00B50180" w:rsidRDefault="003F02F4" w:rsidP="00FD66E6">
      <w:pPr>
        <w:rPr>
          <w:rFonts w:asciiTheme="majorHAnsi" w:hAnsiTheme="majorHAnsi"/>
          <w:sz w:val="22"/>
          <w:szCs w:val="22"/>
          <w:lang w:val="en-GB"/>
        </w:rPr>
      </w:pPr>
    </w:p>
    <w:p w14:paraId="5B2657EC" w14:textId="77777777" w:rsidR="00FD66E6" w:rsidRPr="00B50180" w:rsidRDefault="00FD66E6" w:rsidP="00FD66E6">
      <w:pPr>
        <w:rPr>
          <w:rFonts w:asciiTheme="majorHAnsi" w:hAnsiTheme="majorHAnsi"/>
          <w:sz w:val="22"/>
          <w:szCs w:val="22"/>
          <w:lang w:val="en-GB"/>
        </w:rPr>
      </w:pPr>
    </w:p>
    <w:p w14:paraId="6907EBD2" w14:textId="77777777" w:rsidR="00FA1AF9" w:rsidRPr="00B50180" w:rsidRDefault="00FA1AF9">
      <w:pPr>
        <w:rPr>
          <w:rFonts w:asciiTheme="majorHAnsi" w:hAnsiTheme="majorHAnsi"/>
          <w:b/>
          <w:lang w:val="en-GB"/>
        </w:rPr>
      </w:pPr>
      <w:r w:rsidRPr="00B50180">
        <w:rPr>
          <w:rFonts w:asciiTheme="majorHAnsi" w:hAnsiTheme="majorHAnsi"/>
          <w:b/>
          <w:lang w:val="en-GB"/>
        </w:rPr>
        <w:br w:type="page"/>
      </w:r>
    </w:p>
    <w:p w14:paraId="6FEED77D" w14:textId="77777777" w:rsidR="00FD66E6" w:rsidRPr="00B50180" w:rsidRDefault="00743481" w:rsidP="0018393F">
      <w:pPr>
        <w:pStyle w:val="Heading1"/>
      </w:pPr>
      <w:bookmarkStart w:id="7" w:name="_Toc473732438"/>
      <w:r w:rsidRPr="00B50180">
        <w:lastRenderedPageBreak/>
        <w:t>The state of the epidemics in 2017</w:t>
      </w:r>
      <w:bookmarkEnd w:id="7"/>
    </w:p>
    <w:p w14:paraId="38CDCE72" w14:textId="77777777" w:rsidR="00FD66E6" w:rsidRPr="00B50180" w:rsidRDefault="00FD66E6" w:rsidP="00FD66E6">
      <w:pPr>
        <w:rPr>
          <w:rFonts w:asciiTheme="majorHAnsi" w:hAnsiTheme="majorHAnsi"/>
          <w:b/>
          <w:lang w:val="en-GB"/>
        </w:rPr>
      </w:pPr>
    </w:p>
    <w:p w14:paraId="4A75C4F4" w14:textId="77777777" w:rsidR="00FA1AF9" w:rsidRPr="00B50180" w:rsidRDefault="00FA1AF9" w:rsidP="00FD66E6">
      <w:pPr>
        <w:rPr>
          <w:rFonts w:asciiTheme="majorHAnsi" w:hAnsiTheme="majorHAnsi"/>
          <w:sz w:val="22"/>
          <w:szCs w:val="22"/>
          <w:lang w:val="en-GB"/>
        </w:rPr>
      </w:pPr>
      <w:r w:rsidRPr="00B50180">
        <w:rPr>
          <w:rFonts w:asciiTheme="majorHAnsi" w:hAnsiTheme="majorHAnsi"/>
          <w:sz w:val="22"/>
          <w:szCs w:val="22"/>
          <w:lang w:val="en-GB"/>
        </w:rPr>
        <w:t>Since 2012 there has been a</w:t>
      </w:r>
      <w:r w:rsidR="00DA1067" w:rsidRPr="00B50180">
        <w:rPr>
          <w:rFonts w:asciiTheme="majorHAnsi" w:hAnsiTheme="majorHAnsi"/>
          <w:sz w:val="22"/>
          <w:szCs w:val="22"/>
          <w:lang w:val="en-GB"/>
        </w:rPr>
        <w:t xml:space="preserve"> significant increase </w:t>
      </w:r>
      <w:r w:rsidRPr="00B50180">
        <w:rPr>
          <w:rFonts w:asciiTheme="majorHAnsi" w:hAnsiTheme="majorHAnsi"/>
          <w:sz w:val="22"/>
          <w:szCs w:val="22"/>
          <w:lang w:val="en-GB"/>
        </w:rPr>
        <w:t xml:space="preserve">in </w:t>
      </w:r>
      <w:r w:rsidR="00DA1067" w:rsidRPr="00B50180">
        <w:rPr>
          <w:rFonts w:asciiTheme="majorHAnsi" w:hAnsiTheme="majorHAnsi"/>
          <w:sz w:val="22"/>
          <w:szCs w:val="22"/>
          <w:lang w:val="en-GB"/>
        </w:rPr>
        <w:t xml:space="preserve">the country’s </w:t>
      </w:r>
      <w:r w:rsidRPr="00B50180">
        <w:rPr>
          <w:rFonts w:asciiTheme="majorHAnsi" w:hAnsiTheme="majorHAnsi"/>
          <w:sz w:val="22"/>
          <w:szCs w:val="22"/>
          <w:lang w:val="en-GB"/>
        </w:rPr>
        <w:t xml:space="preserve">understanding </w:t>
      </w:r>
      <w:r w:rsidR="005C6039" w:rsidRPr="00B50180">
        <w:rPr>
          <w:rFonts w:asciiTheme="majorHAnsi" w:hAnsiTheme="majorHAnsi"/>
          <w:sz w:val="22"/>
          <w:szCs w:val="22"/>
          <w:lang w:val="en-GB"/>
        </w:rPr>
        <w:t xml:space="preserve">of </w:t>
      </w:r>
      <w:r w:rsidR="00DA1067" w:rsidRPr="00B50180">
        <w:rPr>
          <w:rFonts w:asciiTheme="majorHAnsi" w:hAnsiTheme="majorHAnsi"/>
          <w:sz w:val="22"/>
          <w:szCs w:val="22"/>
          <w:lang w:val="en-GB"/>
        </w:rPr>
        <w:t xml:space="preserve">its </w:t>
      </w:r>
      <w:r w:rsidR="005C6039" w:rsidRPr="00B50180">
        <w:rPr>
          <w:rFonts w:asciiTheme="majorHAnsi" w:hAnsiTheme="majorHAnsi"/>
          <w:sz w:val="22"/>
          <w:szCs w:val="22"/>
          <w:lang w:val="en-GB"/>
        </w:rPr>
        <w:t xml:space="preserve">HIV, TB and STI epidemics. There is now a much more granular understanding of the spatial dynamics of these epidemics; reliable size </w:t>
      </w:r>
      <w:r w:rsidR="005357FE" w:rsidRPr="00B50180">
        <w:rPr>
          <w:rFonts w:asciiTheme="majorHAnsi" w:hAnsiTheme="majorHAnsi"/>
          <w:sz w:val="22"/>
          <w:szCs w:val="22"/>
          <w:lang w:val="en-GB"/>
        </w:rPr>
        <w:t xml:space="preserve">estimations for </w:t>
      </w:r>
      <w:r w:rsidR="00DA1067" w:rsidRPr="00B50180">
        <w:rPr>
          <w:rFonts w:asciiTheme="majorHAnsi" w:hAnsiTheme="majorHAnsi"/>
          <w:sz w:val="22"/>
          <w:szCs w:val="22"/>
          <w:lang w:val="en-GB"/>
        </w:rPr>
        <w:t xml:space="preserve">some of the </w:t>
      </w:r>
      <w:r w:rsidR="005357FE" w:rsidRPr="00B50180">
        <w:rPr>
          <w:rFonts w:asciiTheme="majorHAnsi" w:hAnsiTheme="majorHAnsi"/>
          <w:sz w:val="22"/>
          <w:szCs w:val="22"/>
          <w:lang w:val="en-GB"/>
        </w:rPr>
        <w:t>key and vulnerable populations</w:t>
      </w:r>
      <w:r w:rsidR="005C6039" w:rsidRPr="00B50180">
        <w:rPr>
          <w:rFonts w:asciiTheme="majorHAnsi" w:hAnsiTheme="majorHAnsi"/>
          <w:sz w:val="22"/>
          <w:szCs w:val="22"/>
          <w:lang w:val="en-GB"/>
        </w:rPr>
        <w:t xml:space="preserve"> are enabling more strategic public health approaches; </w:t>
      </w:r>
      <w:r w:rsidR="00397AFF" w:rsidRPr="00B50180">
        <w:rPr>
          <w:rFonts w:asciiTheme="majorHAnsi" w:hAnsiTheme="majorHAnsi"/>
          <w:sz w:val="22"/>
          <w:szCs w:val="22"/>
          <w:lang w:val="en-GB"/>
        </w:rPr>
        <w:t>and critical new interventions, including PrEP, have emerged in the last five years. The public health and development challenges posed by these three diseases remain enormous, but the strategic information on which to base prevention and treatment approaches is more solid than ever.</w:t>
      </w:r>
    </w:p>
    <w:p w14:paraId="2311A0CE" w14:textId="77777777" w:rsidR="00FD66E6" w:rsidRPr="00B50180" w:rsidRDefault="00FD66E6" w:rsidP="00FD66E6">
      <w:pPr>
        <w:rPr>
          <w:rFonts w:asciiTheme="majorHAnsi" w:hAnsiTheme="majorHAnsi"/>
          <w:sz w:val="22"/>
          <w:szCs w:val="22"/>
          <w:lang w:val="en-GB"/>
        </w:rPr>
      </w:pPr>
    </w:p>
    <w:p w14:paraId="7652C258" w14:textId="77777777" w:rsidR="00FD66E6" w:rsidRPr="00B50180" w:rsidRDefault="00E63665" w:rsidP="0018393F">
      <w:pPr>
        <w:pStyle w:val="Heading2"/>
        <w:rPr>
          <w:lang w:val="en-GB"/>
        </w:rPr>
      </w:pPr>
      <w:bookmarkStart w:id="8" w:name="_Toc473732439"/>
      <w:r w:rsidRPr="00B50180">
        <w:rPr>
          <w:lang w:val="en-GB"/>
        </w:rPr>
        <w:t>State of the e</w:t>
      </w:r>
      <w:r w:rsidR="0088596D" w:rsidRPr="00B50180">
        <w:rPr>
          <w:lang w:val="en-GB"/>
        </w:rPr>
        <w:t xml:space="preserve">pidemic: </w:t>
      </w:r>
      <w:r w:rsidR="00FD66E6" w:rsidRPr="00B50180">
        <w:rPr>
          <w:lang w:val="en-GB"/>
        </w:rPr>
        <w:t>HIV</w:t>
      </w:r>
      <w:bookmarkEnd w:id="8"/>
    </w:p>
    <w:p w14:paraId="5FF69D0F" w14:textId="77777777" w:rsidR="00FD66E6" w:rsidRPr="00B50180" w:rsidRDefault="00FD66E6" w:rsidP="00FD66E6">
      <w:pPr>
        <w:rPr>
          <w:rFonts w:asciiTheme="majorHAnsi" w:hAnsiTheme="majorHAnsi"/>
          <w:sz w:val="22"/>
          <w:szCs w:val="22"/>
          <w:lang w:val="en-GB"/>
        </w:rPr>
      </w:pPr>
    </w:p>
    <w:p w14:paraId="12F4224B" w14:textId="77777777" w:rsidR="0037664D" w:rsidRPr="00B50180" w:rsidRDefault="0088596D" w:rsidP="00D94EBF">
      <w:pPr>
        <w:rPr>
          <w:rFonts w:asciiTheme="majorHAnsi" w:hAnsiTheme="majorHAnsi"/>
          <w:sz w:val="22"/>
          <w:szCs w:val="22"/>
          <w:lang w:val="en-GB"/>
        </w:rPr>
      </w:pPr>
      <w:r w:rsidRPr="00B50180">
        <w:rPr>
          <w:rFonts w:asciiTheme="majorHAnsi" w:hAnsiTheme="majorHAnsi"/>
          <w:i/>
          <w:sz w:val="22"/>
          <w:szCs w:val="22"/>
          <w:lang w:val="en-GB"/>
        </w:rPr>
        <w:t xml:space="preserve">HIV prevalence: </w:t>
      </w:r>
      <w:r w:rsidRPr="00B50180">
        <w:rPr>
          <w:rFonts w:asciiTheme="majorHAnsi" w:hAnsiTheme="majorHAnsi"/>
          <w:sz w:val="22"/>
          <w:szCs w:val="22"/>
          <w:lang w:val="en-GB"/>
        </w:rPr>
        <w:t xml:space="preserve">South Africa is home to the world’s largest HIV epidemic. An estimated </w:t>
      </w:r>
      <w:r w:rsidR="0037664D" w:rsidRPr="00B50180">
        <w:rPr>
          <w:rFonts w:asciiTheme="majorHAnsi" w:hAnsiTheme="majorHAnsi"/>
          <w:sz w:val="22"/>
          <w:szCs w:val="22"/>
          <w:lang w:val="en-GB"/>
        </w:rPr>
        <w:t>7.02</w:t>
      </w:r>
      <w:r w:rsidRPr="00B50180">
        <w:rPr>
          <w:rFonts w:asciiTheme="majorHAnsi" w:hAnsiTheme="majorHAnsi"/>
          <w:sz w:val="22"/>
          <w:szCs w:val="22"/>
          <w:lang w:val="en-GB"/>
        </w:rPr>
        <w:t xml:space="preserve"> million people were living with HIV in South Africa in 201</w:t>
      </w:r>
      <w:r w:rsidR="0037664D" w:rsidRPr="00B50180">
        <w:rPr>
          <w:rFonts w:asciiTheme="majorHAnsi" w:hAnsiTheme="majorHAnsi"/>
          <w:sz w:val="22"/>
          <w:szCs w:val="22"/>
          <w:lang w:val="en-GB"/>
        </w:rPr>
        <w:t>6</w:t>
      </w:r>
      <w:r w:rsidRPr="00B50180">
        <w:rPr>
          <w:rFonts w:asciiTheme="majorHAnsi" w:hAnsiTheme="majorHAnsi"/>
          <w:sz w:val="22"/>
          <w:szCs w:val="22"/>
          <w:lang w:val="en-GB"/>
        </w:rPr>
        <w:t xml:space="preserve">, representing 12.7% of the national population or 19.1% of </w:t>
      </w:r>
      <w:r w:rsidR="003D4530" w:rsidRPr="00B50180">
        <w:rPr>
          <w:rFonts w:asciiTheme="majorHAnsi" w:hAnsiTheme="majorHAnsi"/>
          <w:sz w:val="22"/>
          <w:szCs w:val="22"/>
          <w:lang w:val="en-GB"/>
        </w:rPr>
        <w:t xml:space="preserve">those </w:t>
      </w:r>
      <w:r w:rsidRPr="00B50180">
        <w:rPr>
          <w:rFonts w:asciiTheme="majorHAnsi" w:hAnsiTheme="majorHAnsi"/>
          <w:sz w:val="22"/>
          <w:szCs w:val="22"/>
          <w:lang w:val="en-GB"/>
        </w:rPr>
        <w:t xml:space="preserve">aged 15-49. </w:t>
      </w:r>
    </w:p>
    <w:p w14:paraId="3AD4428E" w14:textId="77777777" w:rsidR="0037664D" w:rsidRPr="00B50180" w:rsidRDefault="0037664D" w:rsidP="00D94EBF">
      <w:pPr>
        <w:rPr>
          <w:rFonts w:asciiTheme="majorHAnsi" w:hAnsiTheme="majorHAnsi"/>
          <w:sz w:val="22"/>
          <w:szCs w:val="22"/>
          <w:lang w:val="en-GB"/>
        </w:rPr>
      </w:pPr>
    </w:p>
    <w:p w14:paraId="7C0A1AF9" w14:textId="77777777" w:rsidR="0037664D" w:rsidRPr="00B50180" w:rsidRDefault="0088596D" w:rsidP="00D94EBF">
      <w:pPr>
        <w:rPr>
          <w:rFonts w:asciiTheme="majorHAnsi" w:hAnsiTheme="majorHAnsi"/>
          <w:sz w:val="22"/>
          <w:szCs w:val="22"/>
          <w:lang w:val="en-GB"/>
        </w:rPr>
      </w:pPr>
      <w:r w:rsidRPr="00B50180">
        <w:rPr>
          <w:rFonts w:asciiTheme="majorHAnsi" w:hAnsiTheme="majorHAnsi"/>
          <w:sz w:val="22"/>
          <w:szCs w:val="22"/>
          <w:lang w:val="en-GB"/>
        </w:rPr>
        <w:t xml:space="preserve">HIV prevalence </w:t>
      </w:r>
      <w:r w:rsidR="00185FD7" w:rsidRPr="00B50180">
        <w:rPr>
          <w:rFonts w:asciiTheme="majorHAnsi" w:hAnsiTheme="majorHAnsi"/>
          <w:sz w:val="22"/>
          <w:szCs w:val="22"/>
          <w:lang w:val="en-GB"/>
        </w:rPr>
        <w:t xml:space="preserve">(i.e., the proportion of people living with HIV) </w:t>
      </w:r>
      <w:r w:rsidRPr="00B50180">
        <w:rPr>
          <w:rFonts w:asciiTheme="majorHAnsi" w:hAnsiTheme="majorHAnsi"/>
          <w:sz w:val="22"/>
          <w:szCs w:val="22"/>
          <w:lang w:val="en-GB"/>
        </w:rPr>
        <w:t xml:space="preserve">among pregnant women has remained stable since 2004. </w:t>
      </w:r>
      <w:r w:rsidR="0037664D" w:rsidRPr="00B50180">
        <w:rPr>
          <w:rFonts w:asciiTheme="majorHAnsi" w:hAnsiTheme="majorHAnsi"/>
          <w:sz w:val="22"/>
          <w:szCs w:val="22"/>
          <w:lang w:val="en-GB"/>
        </w:rPr>
        <w:t>[INSERT MORE SPECIFIC DATA ON ANC PREVALENCE – ASSISTANCE NEEDED]</w:t>
      </w:r>
    </w:p>
    <w:p w14:paraId="2AB9B70C" w14:textId="77777777" w:rsidR="0037664D" w:rsidRPr="00B50180" w:rsidRDefault="0037664D" w:rsidP="00D94EBF">
      <w:pPr>
        <w:rPr>
          <w:rFonts w:asciiTheme="majorHAnsi" w:hAnsiTheme="majorHAnsi"/>
          <w:sz w:val="22"/>
          <w:szCs w:val="22"/>
          <w:lang w:val="en-GB"/>
        </w:rPr>
      </w:pPr>
    </w:p>
    <w:p w14:paraId="31B0131D" w14:textId="77777777" w:rsidR="00D94EBF" w:rsidRPr="00B50180" w:rsidRDefault="0088596D" w:rsidP="00D94EBF">
      <w:pPr>
        <w:rPr>
          <w:rFonts w:asciiTheme="majorHAnsi" w:hAnsiTheme="majorHAnsi"/>
          <w:sz w:val="22"/>
          <w:szCs w:val="22"/>
          <w:lang w:val="en-GB"/>
        </w:rPr>
      </w:pPr>
      <w:r w:rsidRPr="00B50180">
        <w:rPr>
          <w:rFonts w:asciiTheme="majorHAnsi" w:hAnsiTheme="majorHAnsi"/>
          <w:sz w:val="22"/>
          <w:szCs w:val="22"/>
          <w:lang w:val="en-GB"/>
        </w:rPr>
        <w:t>Nationally, HIV prevalence is increasing, as p</w:t>
      </w:r>
      <w:r w:rsidR="00571DC8" w:rsidRPr="00B50180">
        <w:rPr>
          <w:rFonts w:asciiTheme="majorHAnsi" w:hAnsiTheme="majorHAnsi"/>
          <w:sz w:val="22"/>
          <w:szCs w:val="22"/>
          <w:lang w:val="en-GB"/>
        </w:rPr>
        <w:t>eople living with HIV</w:t>
      </w:r>
      <w:r w:rsidRPr="00B50180">
        <w:rPr>
          <w:rFonts w:asciiTheme="majorHAnsi" w:hAnsiTheme="majorHAnsi"/>
          <w:sz w:val="22"/>
          <w:szCs w:val="22"/>
          <w:lang w:val="en-GB"/>
        </w:rPr>
        <w:t xml:space="preserve"> are </w:t>
      </w:r>
      <w:r w:rsidR="00571DC8" w:rsidRPr="00B50180">
        <w:rPr>
          <w:rFonts w:asciiTheme="majorHAnsi" w:hAnsiTheme="majorHAnsi"/>
          <w:sz w:val="22"/>
          <w:szCs w:val="22"/>
          <w:lang w:val="en-GB"/>
        </w:rPr>
        <w:t xml:space="preserve">on average </w:t>
      </w:r>
      <w:r w:rsidRPr="00B50180">
        <w:rPr>
          <w:rFonts w:asciiTheme="majorHAnsi" w:hAnsiTheme="majorHAnsi"/>
          <w:sz w:val="22"/>
          <w:szCs w:val="22"/>
          <w:lang w:val="en-GB"/>
        </w:rPr>
        <w:t>living longer due to the beneficial effects of antiretroviral therapy.</w:t>
      </w:r>
      <w:r w:rsidR="003D4530" w:rsidRPr="00B50180">
        <w:rPr>
          <w:rFonts w:asciiTheme="majorHAnsi" w:hAnsiTheme="majorHAnsi"/>
          <w:sz w:val="22"/>
          <w:szCs w:val="22"/>
          <w:lang w:val="en-GB"/>
        </w:rPr>
        <w:t xml:space="preserve"> This is reflected in increasing average life expectancy from</w:t>
      </w:r>
      <w:r w:rsidR="00255C00" w:rsidRPr="00B50180">
        <w:rPr>
          <w:rFonts w:asciiTheme="majorHAnsi" w:hAnsiTheme="majorHAnsi"/>
          <w:sz w:val="22"/>
          <w:szCs w:val="22"/>
          <w:lang w:val="en-GB"/>
        </w:rPr>
        <w:t xml:space="preserve"> an estimated 58.3 </w:t>
      </w:r>
      <w:r w:rsidR="00A45A84" w:rsidRPr="00B50180">
        <w:rPr>
          <w:rFonts w:asciiTheme="majorHAnsi" w:hAnsiTheme="majorHAnsi"/>
          <w:sz w:val="22"/>
          <w:szCs w:val="22"/>
          <w:lang w:val="en-GB"/>
        </w:rPr>
        <w:t xml:space="preserve">years </w:t>
      </w:r>
      <w:r w:rsidR="00255C00" w:rsidRPr="00B50180">
        <w:rPr>
          <w:rFonts w:asciiTheme="majorHAnsi" w:hAnsiTheme="majorHAnsi"/>
          <w:sz w:val="22"/>
          <w:szCs w:val="22"/>
          <w:lang w:val="en-GB"/>
        </w:rPr>
        <w:t>in 2011</w:t>
      </w:r>
      <w:r w:rsidR="00A45A84" w:rsidRPr="00B50180">
        <w:rPr>
          <w:rFonts w:asciiTheme="majorHAnsi" w:hAnsiTheme="majorHAnsi"/>
          <w:sz w:val="22"/>
          <w:szCs w:val="22"/>
          <w:lang w:val="en-GB"/>
        </w:rPr>
        <w:t xml:space="preserve"> </w:t>
      </w:r>
      <w:r w:rsidR="00255C00" w:rsidRPr="00B50180">
        <w:rPr>
          <w:rFonts w:asciiTheme="majorHAnsi" w:hAnsiTheme="majorHAnsi"/>
          <w:sz w:val="22"/>
          <w:szCs w:val="22"/>
          <w:lang w:val="en-GB"/>
        </w:rPr>
        <w:t>to 62.4</w:t>
      </w:r>
      <w:r w:rsidR="00A45A84" w:rsidRPr="00B50180">
        <w:rPr>
          <w:rFonts w:asciiTheme="majorHAnsi" w:hAnsiTheme="majorHAnsi"/>
          <w:sz w:val="22"/>
          <w:szCs w:val="22"/>
          <w:lang w:val="en-GB"/>
        </w:rPr>
        <w:t xml:space="preserve"> years in 2015</w:t>
      </w:r>
      <w:r w:rsidR="00933FCA" w:rsidRPr="00B50180">
        <w:rPr>
          <w:rFonts w:asciiTheme="majorHAnsi" w:hAnsiTheme="majorHAnsi"/>
          <w:sz w:val="22"/>
          <w:szCs w:val="22"/>
          <w:lang w:val="en-GB"/>
        </w:rPr>
        <w:t xml:space="preserve">. </w:t>
      </w:r>
      <w:r w:rsidR="00D94EBF" w:rsidRPr="00B50180">
        <w:rPr>
          <w:rFonts w:asciiTheme="majorHAnsi" w:hAnsiTheme="majorHAnsi"/>
          <w:sz w:val="22"/>
          <w:szCs w:val="22"/>
          <w:lang w:val="en-GB"/>
        </w:rPr>
        <w:t>HIV prevalence varies considerably by age, sex, race, locality type and province. Peak HIV prevalence occurs at ages 35-39 for females and at 35-44 for men. Among age groups, HIV prevalence is higher in females than in men in all groups except for those 60 years and older. Adolescent girls and young women are much more likely to have HIV infection than boys and young men their own age (5.4% vs. 2.1% among 15-19 year-olds, and 16.8% vs. 4.4% among 20-24 year-olds).</w:t>
      </w:r>
    </w:p>
    <w:p w14:paraId="4ADA0B83" w14:textId="77777777" w:rsidR="00D94EBF" w:rsidRPr="00B50180" w:rsidRDefault="00D94EBF" w:rsidP="00D94EBF">
      <w:pPr>
        <w:rPr>
          <w:rFonts w:asciiTheme="majorHAnsi" w:hAnsiTheme="majorHAnsi"/>
          <w:sz w:val="22"/>
          <w:szCs w:val="22"/>
          <w:lang w:val="en-GB"/>
        </w:rPr>
      </w:pPr>
    </w:p>
    <w:p w14:paraId="29F88179" w14:textId="77777777" w:rsidR="0088596D" w:rsidRPr="00B50180" w:rsidRDefault="00D94EBF" w:rsidP="00FD66E6">
      <w:pPr>
        <w:rPr>
          <w:rFonts w:asciiTheme="majorHAnsi" w:hAnsiTheme="majorHAnsi"/>
          <w:sz w:val="22"/>
          <w:szCs w:val="22"/>
          <w:lang w:val="en-GB"/>
        </w:rPr>
      </w:pPr>
      <w:r w:rsidRPr="00B50180">
        <w:rPr>
          <w:rFonts w:asciiTheme="majorHAnsi" w:hAnsiTheme="majorHAnsi"/>
          <w:sz w:val="22"/>
          <w:szCs w:val="22"/>
          <w:lang w:val="en-GB"/>
        </w:rPr>
        <w:t>In 2012, HIV prevalence was higher among Black Africans (15.0%) than among coloureds (3.1%). With respect to locality, people residing in informal areas have the highest HIV prevalence (19.9%), followed by those living in rural informal areas (13.4%). Among provinces, KwaZulu-Natal has the highest HIV prevalence (18%), followed by Mpumalanga (15%), with the Northern Cape (6.8%) and the Western Cape (6.6%) having the lowest provincial HIV prevalence.</w:t>
      </w:r>
    </w:p>
    <w:p w14:paraId="3D8BD37A" w14:textId="77777777" w:rsidR="0088596D" w:rsidRPr="00B50180" w:rsidRDefault="0088596D" w:rsidP="00FD66E6">
      <w:pPr>
        <w:rPr>
          <w:rFonts w:asciiTheme="majorHAnsi" w:hAnsiTheme="majorHAnsi"/>
          <w:sz w:val="22"/>
          <w:szCs w:val="22"/>
          <w:lang w:val="en-GB"/>
        </w:rPr>
      </w:pPr>
    </w:p>
    <w:p w14:paraId="383CC4F7" w14:textId="77777777" w:rsidR="0088596D" w:rsidRPr="00B50180" w:rsidRDefault="0088596D" w:rsidP="00FD66E6">
      <w:pPr>
        <w:rPr>
          <w:rFonts w:asciiTheme="majorHAnsi" w:hAnsiTheme="majorHAnsi"/>
          <w:sz w:val="22"/>
          <w:szCs w:val="22"/>
          <w:lang w:val="en-GB"/>
        </w:rPr>
      </w:pPr>
      <w:r w:rsidRPr="00B50180">
        <w:rPr>
          <w:rFonts w:asciiTheme="majorHAnsi" w:hAnsiTheme="majorHAnsi"/>
          <w:i/>
          <w:sz w:val="22"/>
          <w:szCs w:val="22"/>
          <w:lang w:val="en-GB"/>
        </w:rPr>
        <w:t xml:space="preserve">HIV incidence: </w:t>
      </w:r>
      <w:r w:rsidR="00571DC8" w:rsidRPr="00B50180">
        <w:rPr>
          <w:rFonts w:asciiTheme="majorHAnsi" w:hAnsiTheme="majorHAnsi"/>
          <w:sz w:val="22"/>
          <w:szCs w:val="22"/>
          <w:lang w:val="en-GB"/>
        </w:rPr>
        <w:t xml:space="preserve">An estimated 270 </w:t>
      </w:r>
      <w:r w:rsidR="002D4835" w:rsidRPr="00B50180">
        <w:rPr>
          <w:rFonts w:asciiTheme="majorHAnsi" w:hAnsiTheme="majorHAnsi"/>
          <w:sz w:val="22"/>
          <w:szCs w:val="22"/>
          <w:lang w:val="en-GB"/>
        </w:rPr>
        <w:t xml:space="preserve">000 people were newly infected in South Africa in 2016, continuing a slow but steady decline in new HIV infections. HIV incidence </w:t>
      </w:r>
      <w:r w:rsidR="00185FD7" w:rsidRPr="00B50180">
        <w:rPr>
          <w:rFonts w:asciiTheme="majorHAnsi" w:hAnsiTheme="majorHAnsi"/>
          <w:sz w:val="22"/>
          <w:szCs w:val="22"/>
          <w:lang w:val="en-GB"/>
        </w:rPr>
        <w:t xml:space="preserve">(i.e., the rate at which people are newly infected each yer) </w:t>
      </w:r>
      <w:r w:rsidR="002D4835" w:rsidRPr="00B50180">
        <w:rPr>
          <w:rFonts w:asciiTheme="majorHAnsi" w:hAnsiTheme="majorHAnsi"/>
          <w:sz w:val="22"/>
          <w:szCs w:val="22"/>
          <w:lang w:val="en-GB"/>
        </w:rPr>
        <w:t>is considerably higher among females than among males</w:t>
      </w:r>
      <w:r w:rsidR="00BD5DAB" w:rsidRPr="00B50180">
        <w:rPr>
          <w:rFonts w:asciiTheme="majorHAnsi" w:hAnsiTheme="majorHAnsi"/>
          <w:sz w:val="22"/>
          <w:szCs w:val="22"/>
          <w:lang w:val="en-GB"/>
        </w:rPr>
        <w:t>.</w:t>
      </w:r>
      <w:r w:rsidR="002D4835" w:rsidRPr="00B50180">
        <w:rPr>
          <w:rFonts w:asciiTheme="majorHAnsi" w:hAnsiTheme="majorHAnsi"/>
          <w:sz w:val="22"/>
          <w:szCs w:val="22"/>
          <w:lang w:val="en-GB"/>
        </w:rPr>
        <w:t xml:space="preserve"> </w:t>
      </w:r>
      <w:r w:rsidR="0051249A" w:rsidRPr="00B50180">
        <w:rPr>
          <w:rFonts w:asciiTheme="majorHAnsi" w:hAnsiTheme="majorHAnsi"/>
          <w:sz w:val="22"/>
          <w:szCs w:val="22"/>
          <w:lang w:val="en-GB"/>
        </w:rPr>
        <w:t xml:space="preserve">Young women (ages 15-24) have the highest HIV incidence any age or sex cohort (2.01% in 2015). </w:t>
      </w:r>
      <w:r w:rsidR="00083818" w:rsidRPr="00B50180">
        <w:rPr>
          <w:rFonts w:asciiTheme="majorHAnsi" w:hAnsiTheme="majorHAnsi"/>
          <w:sz w:val="22"/>
          <w:szCs w:val="22"/>
          <w:lang w:val="en-GB"/>
        </w:rPr>
        <w:t>New H</w:t>
      </w:r>
      <w:r w:rsidR="00571DC8" w:rsidRPr="00B50180">
        <w:rPr>
          <w:rFonts w:asciiTheme="majorHAnsi" w:hAnsiTheme="majorHAnsi"/>
          <w:sz w:val="22"/>
          <w:szCs w:val="22"/>
          <w:lang w:val="en-GB"/>
        </w:rPr>
        <w:t>IV infections among infants has markedly</w:t>
      </w:r>
      <w:r w:rsidR="00083818" w:rsidRPr="00B50180">
        <w:rPr>
          <w:rFonts w:asciiTheme="majorHAnsi" w:hAnsiTheme="majorHAnsi"/>
          <w:sz w:val="22"/>
          <w:szCs w:val="22"/>
          <w:lang w:val="en-GB"/>
        </w:rPr>
        <w:t xml:space="preserve"> declined, from 70 000 in 2003 to less than 6 000 in 2015; the mother-to-child HIV transmission rate fell by more than half from 2011 (3.6% at six weeks) to 2016 (1.5%).</w:t>
      </w:r>
      <w:r w:rsidR="00D94EBF" w:rsidRPr="00B50180">
        <w:rPr>
          <w:rFonts w:asciiTheme="majorHAnsi" w:hAnsiTheme="majorHAnsi"/>
          <w:sz w:val="22"/>
          <w:szCs w:val="22"/>
          <w:lang w:val="en-GB"/>
        </w:rPr>
        <w:t xml:space="preserve"> Although historic progress has been made in reducing new HIV infections among children, the HIV challenge among children remains pressing; for every child initiated on antiretroviral therapy, there are approximately 1.4 children newly infected with HIV.</w:t>
      </w:r>
    </w:p>
    <w:p w14:paraId="0E5D02D0" w14:textId="77777777" w:rsidR="0088596D" w:rsidRPr="00B50180" w:rsidRDefault="0088596D" w:rsidP="00FD66E6">
      <w:pPr>
        <w:rPr>
          <w:rFonts w:asciiTheme="majorHAnsi" w:hAnsiTheme="majorHAnsi"/>
          <w:sz w:val="22"/>
          <w:szCs w:val="22"/>
          <w:lang w:val="en-GB"/>
        </w:rPr>
      </w:pPr>
    </w:p>
    <w:p w14:paraId="21419931" w14:textId="77777777" w:rsidR="0088596D" w:rsidRPr="00B50180" w:rsidRDefault="0088596D" w:rsidP="00FD66E6">
      <w:pPr>
        <w:rPr>
          <w:rFonts w:asciiTheme="majorHAnsi" w:hAnsiTheme="majorHAnsi"/>
          <w:sz w:val="22"/>
          <w:szCs w:val="22"/>
          <w:lang w:val="en-GB"/>
        </w:rPr>
      </w:pPr>
      <w:r w:rsidRPr="00B50180">
        <w:rPr>
          <w:rFonts w:asciiTheme="majorHAnsi" w:hAnsiTheme="majorHAnsi"/>
          <w:i/>
          <w:sz w:val="22"/>
          <w:szCs w:val="22"/>
          <w:lang w:val="en-GB"/>
        </w:rPr>
        <w:t>HIV mortality:</w:t>
      </w:r>
      <w:r w:rsidR="00083818" w:rsidRPr="00B50180">
        <w:rPr>
          <w:rFonts w:asciiTheme="majorHAnsi" w:hAnsiTheme="majorHAnsi"/>
          <w:sz w:val="22"/>
          <w:szCs w:val="22"/>
          <w:lang w:val="en-GB"/>
        </w:rPr>
        <w:t xml:space="preserve"> An estimated 150 3</w:t>
      </w:r>
      <w:r w:rsidR="0003679F" w:rsidRPr="00B50180">
        <w:rPr>
          <w:rFonts w:asciiTheme="majorHAnsi" w:hAnsiTheme="majorHAnsi"/>
          <w:sz w:val="22"/>
          <w:szCs w:val="22"/>
          <w:lang w:val="en-GB"/>
        </w:rPr>
        <w:t>759</w:t>
      </w:r>
      <w:r w:rsidR="00083818" w:rsidRPr="00B50180">
        <w:rPr>
          <w:rFonts w:asciiTheme="majorHAnsi" w:hAnsiTheme="majorHAnsi"/>
          <w:sz w:val="22"/>
          <w:szCs w:val="22"/>
          <w:lang w:val="en-GB"/>
        </w:rPr>
        <w:t xml:space="preserve"> South Africans died of AIDS-related causes in 2016, representing </w:t>
      </w:r>
      <w:r w:rsidR="0003679F" w:rsidRPr="00B50180">
        <w:rPr>
          <w:rFonts w:asciiTheme="majorHAnsi" w:hAnsiTheme="majorHAnsi"/>
          <w:sz w:val="22"/>
          <w:szCs w:val="22"/>
          <w:lang w:val="en-GB"/>
        </w:rPr>
        <w:t xml:space="preserve">27.9% </w:t>
      </w:r>
      <w:r w:rsidR="00083818" w:rsidRPr="00B50180">
        <w:rPr>
          <w:rFonts w:asciiTheme="majorHAnsi" w:hAnsiTheme="majorHAnsi"/>
          <w:sz w:val="22"/>
          <w:szCs w:val="22"/>
          <w:lang w:val="en-GB"/>
        </w:rPr>
        <w:t>of all deaths</w:t>
      </w:r>
      <w:r w:rsidR="0003679F" w:rsidRPr="00B50180">
        <w:rPr>
          <w:rFonts w:asciiTheme="majorHAnsi" w:hAnsiTheme="majorHAnsi"/>
          <w:sz w:val="22"/>
          <w:szCs w:val="22"/>
          <w:lang w:val="en-GB"/>
        </w:rPr>
        <w:t>. This compares to 225 901 (37.6%) of AIDS deaths in 2011</w:t>
      </w:r>
      <w:r w:rsidR="00083818" w:rsidRPr="00B50180">
        <w:rPr>
          <w:rFonts w:asciiTheme="majorHAnsi" w:hAnsiTheme="majorHAnsi"/>
          <w:sz w:val="22"/>
          <w:szCs w:val="22"/>
          <w:lang w:val="en-GB"/>
        </w:rPr>
        <w:t xml:space="preserve">. </w:t>
      </w:r>
      <w:r w:rsidR="0078240B" w:rsidRPr="00B50180">
        <w:rPr>
          <w:rFonts w:asciiTheme="majorHAnsi" w:hAnsiTheme="majorHAnsi"/>
          <w:sz w:val="22"/>
          <w:szCs w:val="22"/>
          <w:lang w:val="en-GB"/>
        </w:rPr>
        <w:t>Peak mortality associated with AIDS occurred in South Africa in 2006</w:t>
      </w:r>
      <w:r w:rsidR="007654F6" w:rsidRPr="00B50180">
        <w:rPr>
          <w:rFonts w:asciiTheme="majorHAnsi" w:hAnsiTheme="majorHAnsi"/>
          <w:sz w:val="22"/>
          <w:szCs w:val="22"/>
          <w:lang w:val="en-GB"/>
        </w:rPr>
        <w:t xml:space="preserve"> at 681 434 (47.7%)</w:t>
      </w:r>
      <w:r w:rsidR="00185FD7" w:rsidRPr="00B50180">
        <w:rPr>
          <w:rFonts w:asciiTheme="majorHAnsi" w:hAnsiTheme="majorHAnsi"/>
          <w:sz w:val="22"/>
          <w:szCs w:val="22"/>
          <w:lang w:val="en-GB"/>
        </w:rPr>
        <w:t>. These declines in AIDS mortality primarily stem from the introduction and scale-up of antiretroviral therapy.</w:t>
      </w:r>
    </w:p>
    <w:p w14:paraId="6C9EA60B" w14:textId="77777777" w:rsidR="0051249A" w:rsidRPr="00B50180" w:rsidRDefault="0051249A" w:rsidP="00FD66E6">
      <w:pPr>
        <w:rPr>
          <w:rFonts w:asciiTheme="majorHAnsi" w:hAnsiTheme="majorHAnsi"/>
          <w:sz w:val="22"/>
          <w:szCs w:val="22"/>
          <w:lang w:val="en-GB"/>
        </w:rPr>
      </w:pPr>
    </w:p>
    <w:p w14:paraId="1D54EB82" w14:textId="77777777" w:rsidR="0051249A" w:rsidRPr="00B50180" w:rsidRDefault="00E63665" w:rsidP="00FD66E6">
      <w:pPr>
        <w:rPr>
          <w:rFonts w:asciiTheme="majorHAnsi" w:hAnsiTheme="majorHAnsi"/>
          <w:sz w:val="22"/>
          <w:szCs w:val="22"/>
          <w:lang w:val="en-GB"/>
        </w:rPr>
      </w:pPr>
      <w:r w:rsidRPr="00B50180">
        <w:rPr>
          <w:rFonts w:asciiTheme="majorHAnsi" w:hAnsiTheme="majorHAnsi"/>
          <w:i/>
          <w:sz w:val="22"/>
          <w:szCs w:val="22"/>
          <w:lang w:val="en-GB"/>
        </w:rPr>
        <w:t>Key and vulnerable population</w:t>
      </w:r>
      <w:r w:rsidR="0051249A" w:rsidRPr="00B50180">
        <w:rPr>
          <w:rFonts w:asciiTheme="majorHAnsi" w:hAnsiTheme="majorHAnsi"/>
          <w:i/>
          <w:sz w:val="22"/>
          <w:szCs w:val="22"/>
          <w:lang w:val="en-GB"/>
        </w:rPr>
        <w:t xml:space="preserve">s: </w:t>
      </w:r>
      <w:r w:rsidR="0051249A" w:rsidRPr="00B50180">
        <w:rPr>
          <w:rFonts w:asciiTheme="majorHAnsi" w:hAnsiTheme="majorHAnsi"/>
          <w:sz w:val="22"/>
          <w:szCs w:val="22"/>
          <w:lang w:val="en-GB"/>
        </w:rPr>
        <w:t xml:space="preserve">Transmission among adolescent girls and young women is in large measure driving South Africa’s HIV epidemic; about 2,000 young women </w:t>
      </w:r>
      <w:r w:rsidR="00D94EBF" w:rsidRPr="00B50180">
        <w:rPr>
          <w:rFonts w:asciiTheme="majorHAnsi" w:hAnsiTheme="majorHAnsi"/>
          <w:sz w:val="22"/>
          <w:szCs w:val="22"/>
          <w:lang w:val="en-GB"/>
        </w:rPr>
        <w:t xml:space="preserve">15-24 years of ag </w:t>
      </w:r>
      <w:r w:rsidR="0051249A" w:rsidRPr="00B50180">
        <w:rPr>
          <w:rFonts w:asciiTheme="majorHAnsi" w:hAnsiTheme="majorHAnsi"/>
          <w:sz w:val="22"/>
          <w:szCs w:val="22"/>
          <w:lang w:val="en-GB"/>
        </w:rPr>
        <w:t xml:space="preserve"> are infected with HIV each week, accounting for roughly</w:t>
      </w:r>
      <w:r w:rsidR="005357FE" w:rsidRPr="00B50180">
        <w:rPr>
          <w:rFonts w:asciiTheme="majorHAnsi" w:hAnsiTheme="majorHAnsi"/>
          <w:sz w:val="22"/>
          <w:szCs w:val="22"/>
          <w:lang w:val="en-GB"/>
        </w:rPr>
        <w:t xml:space="preserve"> 100 000 of the 270 000 </w:t>
      </w:r>
      <w:r w:rsidR="0051249A" w:rsidRPr="00B50180">
        <w:rPr>
          <w:rFonts w:asciiTheme="majorHAnsi" w:hAnsiTheme="majorHAnsi"/>
          <w:sz w:val="22"/>
          <w:szCs w:val="22"/>
          <w:lang w:val="en-GB"/>
        </w:rPr>
        <w:t xml:space="preserve">new infections in South Africa each year. </w:t>
      </w:r>
      <w:r w:rsidR="001D39A3" w:rsidRPr="00B50180">
        <w:rPr>
          <w:rFonts w:asciiTheme="majorHAnsi" w:hAnsiTheme="majorHAnsi"/>
          <w:sz w:val="22"/>
          <w:szCs w:val="22"/>
          <w:lang w:val="en-GB"/>
        </w:rPr>
        <w:t>HIV prevalence among the estimated 150 000 sex workers ranges from 48-72%, compared to 14.4% among adult women overall.</w:t>
      </w:r>
      <w:r w:rsidR="002A249A" w:rsidRPr="00B50180">
        <w:rPr>
          <w:rFonts w:asciiTheme="majorHAnsi" w:hAnsiTheme="majorHAnsi"/>
          <w:sz w:val="22"/>
          <w:szCs w:val="22"/>
          <w:lang w:val="en-GB"/>
        </w:rPr>
        <w:t xml:space="preserve"> HIV prevalence is 28% among the estimated 1.2 million men who have sex with men (MSM); 14% among the </w:t>
      </w:r>
      <w:r w:rsidR="00D94EBF" w:rsidRPr="00B50180">
        <w:rPr>
          <w:rFonts w:asciiTheme="majorHAnsi" w:hAnsiTheme="majorHAnsi"/>
          <w:sz w:val="22"/>
          <w:szCs w:val="22"/>
          <w:lang w:val="en-GB"/>
        </w:rPr>
        <w:t xml:space="preserve">estimated </w:t>
      </w:r>
      <w:r w:rsidR="002A249A" w:rsidRPr="00B50180">
        <w:rPr>
          <w:rFonts w:asciiTheme="majorHAnsi" w:hAnsiTheme="majorHAnsi"/>
          <w:sz w:val="22"/>
          <w:szCs w:val="22"/>
          <w:lang w:val="en-GB"/>
        </w:rPr>
        <w:t>67 000 people who inject drugs (PWID); 23% among inmates; and 17% among people with disabilities.</w:t>
      </w:r>
      <w:r w:rsidR="00B24B8F" w:rsidRPr="00B50180">
        <w:rPr>
          <w:rFonts w:asciiTheme="majorHAnsi" w:hAnsiTheme="majorHAnsi"/>
          <w:sz w:val="22"/>
          <w:szCs w:val="22"/>
          <w:lang w:val="en-GB"/>
        </w:rPr>
        <w:t xml:space="preserve"> </w:t>
      </w:r>
    </w:p>
    <w:p w14:paraId="5DDBA946" w14:textId="77777777" w:rsidR="0088596D" w:rsidRPr="00B50180" w:rsidRDefault="0088596D" w:rsidP="00FD66E6">
      <w:pPr>
        <w:rPr>
          <w:rFonts w:asciiTheme="majorHAnsi" w:hAnsiTheme="majorHAnsi"/>
          <w:sz w:val="22"/>
          <w:szCs w:val="22"/>
          <w:lang w:val="en-GB"/>
        </w:rPr>
      </w:pPr>
    </w:p>
    <w:p w14:paraId="4EF9D478" w14:textId="77777777" w:rsidR="00FD66E6" w:rsidRPr="00B50180" w:rsidRDefault="00E63665" w:rsidP="0018393F">
      <w:pPr>
        <w:pStyle w:val="Heading2"/>
        <w:rPr>
          <w:lang w:val="en-GB"/>
        </w:rPr>
      </w:pPr>
      <w:bookmarkStart w:id="9" w:name="_Toc473732440"/>
      <w:r w:rsidRPr="00B50180">
        <w:rPr>
          <w:lang w:val="en-GB"/>
        </w:rPr>
        <w:t>State of the e</w:t>
      </w:r>
      <w:r w:rsidR="002A249A" w:rsidRPr="00B50180">
        <w:rPr>
          <w:lang w:val="en-GB"/>
        </w:rPr>
        <w:t>pidemic: TB</w:t>
      </w:r>
      <w:bookmarkEnd w:id="9"/>
    </w:p>
    <w:p w14:paraId="6158EAF7" w14:textId="77777777" w:rsidR="00FD66E6" w:rsidRPr="00B50180" w:rsidRDefault="00FD66E6" w:rsidP="00FD66E6">
      <w:pPr>
        <w:rPr>
          <w:rFonts w:asciiTheme="majorHAnsi" w:hAnsiTheme="majorHAnsi"/>
          <w:sz w:val="22"/>
          <w:szCs w:val="22"/>
          <w:lang w:val="en-GB"/>
        </w:rPr>
      </w:pPr>
    </w:p>
    <w:p w14:paraId="2B3AEABC" w14:textId="77777777" w:rsidR="002A249A" w:rsidRPr="00B50180" w:rsidRDefault="00B24B8F" w:rsidP="00FD66E6">
      <w:pPr>
        <w:rPr>
          <w:rFonts w:asciiTheme="majorHAnsi" w:hAnsiTheme="majorHAnsi"/>
          <w:sz w:val="22"/>
          <w:szCs w:val="22"/>
          <w:lang w:val="en-GB"/>
        </w:rPr>
      </w:pPr>
      <w:r w:rsidRPr="00B50180">
        <w:rPr>
          <w:rFonts w:asciiTheme="majorHAnsi" w:hAnsiTheme="majorHAnsi"/>
          <w:i/>
          <w:sz w:val="22"/>
          <w:szCs w:val="22"/>
          <w:lang w:val="en-GB"/>
        </w:rPr>
        <w:t xml:space="preserve">TB incidence: </w:t>
      </w:r>
      <w:r w:rsidRPr="00B50180">
        <w:rPr>
          <w:rFonts w:asciiTheme="majorHAnsi" w:hAnsiTheme="majorHAnsi"/>
          <w:sz w:val="22"/>
          <w:szCs w:val="22"/>
          <w:lang w:val="en-GB"/>
        </w:rPr>
        <w:t>In 2015, 45</w:t>
      </w:r>
      <w:r w:rsidR="00337218" w:rsidRPr="00B50180">
        <w:rPr>
          <w:rFonts w:asciiTheme="majorHAnsi" w:hAnsiTheme="majorHAnsi"/>
          <w:sz w:val="22"/>
          <w:szCs w:val="22"/>
          <w:lang w:val="en-GB"/>
        </w:rPr>
        <w:t xml:space="preserve">4 000 new TB cases </w:t>
      </w:r>
      <w:r w:rsidR="00A621D5" w:rsidRPr="00B50180">
        <w:rPr>
          <w:rFonts w:asciiTheme="majorHAnsi" w:hAnsiTheme="majorHAnsi"/>
          <w:sz w:val="22"/>
          <w:szCs w:val="22"/>
          <w:lang w:val="en-GB"/>
        </w:rPr>
        <w:t xml:space="preserve">were estimated to have </w:t>
      </w:r>
      <w:r w:rsidR="00337218" w:rsidRPr="00B50180">
        <w:rPr>
          <w:rFonts w:asciiTheme="majorHAnsi" w:hAnsiTheme="majorHAnsi"/>
          <w:sz w:val="22"/>
          <w:szCs w:val="22"/>
          <w:lang w:val="en-GB"/>
        </w:rPr>
        <w:t>occurred</w:t>
      </w:r>
      <w:r w:rsidRPr="00B50180">
        <w:rPr>
          <w:rFonts w:asciiTheme="majorHAnsi" w:hAnsiTheme="majorHAnsi"/>
          <w:sz w:val="22"/>
          <w:szCs w:val="22"/>
          <w:lang w:val="en-GB"/>
        </w:rPr>
        <w:t xml:space="preserve"> in South Africa. </w:t>
      </w:r>
      <w:r w:rsidR="00337218" w:rsidRPr="00B50180">
        <w:rPr>
          <w:rFonts w:asciiTheme="majorHAnsi" w:hAnsiTheme="majorHAnsi"/>
          <w:sz w:val="22"/>
          <w:szCs w:val="22"/>
          <w:lang w:val="en-GB"/>
        </w:rPr>
        <w:t xml:space="preserve">TB incidence in 2014 was </w:t>
      </w:r>
      <w:r w:rsidR="00A621D5" w:rsidRPr="00B50180">
        <w:rPr>
          <w:rFonts w:asciiTheme="majorHAnsi" w:hAnsiTheme="majorHAnsi"/>
          <w:sz w:val="22"/>
          <w:szCs w:val="22"/>
          <w:lang w:val="en-GB"/>
        </w:rPr>
        <w:t xml:space="preserve">estimated at </w:t>
      </w:r>
      <w:r w:rsidR="00337218" w:rsidRPr="00B50180">
        <w:rPr>
          <w:rFonts w:asciiTheme="majorHAnsi" w:hAnsiTheme="majorHAnsi"/>
          <w:sz w:val="22"/>
          <w:szCs w:val="22"/>
          <w:lang w:val="en-GB"/>
        </w:rPr>
        <w:t xml:space="preserve">834 cases per 100 000 population, a modest decline since 2011 but far short of the </w:t>
      </w:r>
      <w:r w:rsidR="00A621D5" w:rsidRPr="00B50180">
        <w:rPr>
          <w:rFonts w:asciiTheme="majorHAnsi" w:hAnsiTheme="majorHAnsi"/>
          <w:sz w:val="22"/>
          <w:szCs w:val="22"/>
          <w:lang w:val="en-GB"/>
        </w:rPr>
        <w:t xml:space="preserve">NSP 2012-2016 </w:t>
      </w:r>
      <w:r w:rsidR="00337218" w:rsidRPr="00B50180">
        <w:rPr>
          <w:rFonts w:asciiTheme="majorHAnsi" w:hAnsiTheme="majorHAnsi"/>
          <w:sz w:val="22"/>
          <w:szCs w:val="22"/>
          <w:lang w:val="en-GB"/>
        </w:rPr>
        <w:t>goal of de</w:t>
      </w:r>
      <w:r w:rsidR="005357FE" w:rsidRPr="00B50180">
        <w:rPr>
          <w:rFonts w:asciiTheme="majorHAnsi" w:hAnsiTheme="majorHAnsi"/>
          <w:sz w:val="22"/>
          <w:szCs w:val="22"/>
          <w:lang w:val="en-GB"/>
        </w:rPr>
        <w:t xml:space="preserve">creasing TB incidence by 50%. </w:t>
      </w:r>
      <w:r w:rsidR="003F4160" w:rsidRPr="00B50180">
        <w:rPr>
          <w:rFonts w:asciiTheme="majorHAnsi" w:hAnsiTheme="majorHAnsi"/>
          <w:sz w:val="22"/>
          <w:szCs w:val="22"/>
          <w:lang w:val="en-GB"/>
        </w:rPr>
        <w:t xml:space="preserve">South Africa’s TB incidence is </w:t>
      </w:r>
      <w:r w:rsidR="00A621D5" w:rsidRPr="00B50180">
        <w:rPr>
          <w:rFonts w:asciiTheme="majorHAnsi" w:hAnsiTheme="majorHAnsi"/>
          <w:sz w:val="22"/>
          <w:szCs w:val="22"/>
          <w:lang w:val="en-GB"/>
        </w:rPr>
        <w:t xml:space="preserve">ranked </w:t>
      </w:r>
      <w:r w:rsidR="003F4160" w:rsidRPr="00B50180">
        <w:rPr>
          <w:rFonts w:asciiTheme="majorHAnsi" w:hAnsiTheme="majorHAnsi"/>
          <w:sz w:val="22"/>
          <w:szCs w:val="22"/>
          <w:lang w:val="en-GB"/>
        </w:rPr>
        <w:t xml:space="preserve">the sixth highest globally. </w:t>
      </w:r>
      <w:r w:rsidR="005357FE" w:rsidRPr="00B50180">
        <w:rPr>
          <w:rFonts w:asciiTheme="majorHAnsi" w:hAnsiTheme="majorHAnsi"/>
          <w:sz w:val="22"/>
          <w:szCs w:val="22"/>
          <w:lang w:val="en-GB"/>
        </w:rPr>
        <w:t>Among</w:t>
      </w:r>
      <w:r w:rsidR="00337218" w:rsidRPr="00B50180">
        <w:rPr>
          <w:rFonts w:asciiTheme="majorHAnsi" w:hAnsiTheme="majorHAnsi"/>
          <w:sz w:val="22"/>
          <w:szCs w:val="22"/>
          <w:lang w:val="en-GB"/>
        </w:rPr>
        <w:t xml:space="preserve"> all new and relapse TB notifications in the country in 2015, 89.7% involved pulmonary TB and 94.6% were new cases. </w:t>
      </w:r>
    </w:p>
    <w:p w14:paraId="0E4C0272" w14:textId="77777777" w:rsidR="00337218" w:rsidRPr="00B50180" w:rsidRDefault="00337218" w:rsidP="00FD66E6">
      <w:pPr>
        <w:rPr>
          <w:rFonts w:asciiTheme="majorHAnsi" w:hAnsiTheme="majorHAnsi"/>
          <w:sz w:val="22"/>
          <w:szCs w:val="22"/>
          <w:lang w:val="en-GB"/>
        </w:rPr>
      </w:pPr>
    </w:p>
    <w:p w14:paraId="15068238" w14:textId="77777777" w:rsidR="00337218" w:rsidRPr="00B50180" w:rsidRDefault="00337218" w:rsidP="00FD66E6">
      <w:pPr>
        <w:rPr>
          <w:rFonts w:asciiTheme="majorHAnsi" w:hAnsiTheme="majorHAnsi"/>
          <w:sz w:val="22"/>
          <w:szCs w:val="22"/>
          <w:lang w:val="en-GB"/>
        </w:rPr>
      </w:pPr>
      <w:r w:rsidRPr="00B50180">
        <w:rPr>
          <w:rFonts w:asciiTheme="majorHAnsi" w:hAnsiTheme="majorHAnsi"/>
          <w:i/>
          <w:sz w:val="22"/>
          <w:szCs w:val="22"/>
          <w:lang w:val="en-GB"/>
        </w:rPr>
        <w:t>Link with HIV:</w:t>
      </w:r>
      <w:r w:rsidRPr="00B50180">
        <w:rPr>
          <w:rFonts w:asciiTheme="majorHAnsi" w:hAnsiTheme="majorHAnsi"/>
          <w:sz w:val="22"/>
          <w:szCs w:val="22"/>
          <w:lang w:val="en-GB"/>
        </w:rPr>
        <w:t xml:space="preserve">. People living with HIV accounted for 63% of incident TB cases in 2015. However, there is considerable TB transmission in South Africa that is unrelated to HIV, driven by poverty, medical conditions such as </w:t>
      </w:r>
      <w:r w:rsidR="00EA7E5A" w:rsidRPr="00B50180">
        <w:rPr>
          <w:rFonts w:asciiTheme="majorHAnsi" w:hAnsiTheme="majorHAnsi"/>
          <w:sz w:val="22"/>
          <w:szCs w:val="22"/>
          <w:lang w:val="en-GB"/>
        </w:rPr>
        <w:t>t</w:t>
      </w:r>
      <w:r w:rsidR="00144908" w:rsidRPr="00B50180">
        <w:rPr>
          <w:rFonts w:asciiTheme="majorHAnsi" w:hAnsiTheme="majorHAnsi"/>
          <w:sz w:val="22"/>
          <w:szCs w:val="22"/>
          <w:lang w:val="en-GB"/>
        </w:rPr>
        <w:t>o</w:t>
      </w:r>
      <w:r w:rsidR="00EA7E5A" w:rsidRPr="00B50180">
        <w:rPr>
          <w:rFonts w:asciiTheme="majorHAnsi" w:hAnsiTheme="majorHAnsi"/>
          <w:sz w:val="22"/>
          <w:szCs w:val="22"/>
          <w:lang w:val="en-GB"/>
        </w:rPr>
        <w:t xml:space="preserve">bacco use, </w:t>
      </w:r>
      <w:r w:rsidRPr="00B50180">
        <w:rPr>
          <w:rFonts w:asciiTheme="majorHAnsi" w:hAnsiTheme="majorHAnsi"/>
          <w:sz w:val="22"/>
          <w:szCs w:val="22"/>
          <w:lang w:val="en-GB"/>
        </w:rPr>
        <w:t>diabetes and silicosis, poor nutritional status, sub</w:t>
      </w:r>
      <w:r w:rsidR="00EA7E5A" w:rsidRPr="00B50180">
        <w:rPr>
          <w:rFonts w:asciiTheme="majorHAnsi" w:hAnsiTheme="majorHAnsi"/>
          <w:sz w:val="22"/>
          <w:szCs w:val="22"/>
          <w:lang w:val="en-GB"/>
        </w:rPr>
        <w:t xml:space="preserve">-optimal </w:t>
      </w:r>
      <w:r w:rsidRPr="00B50180">
        <w:rPr>
          <w:rFonts w:asciiTheme="majorHAnsi" w:hAnsiTheme="majorHAnsi"/>
          <w:sz w:val="22"/>
          <w:szCs w:val="22"/>
          <w:lang w:val="en-GB"/>
        </w:rPr>
        <w:t xml:space="preserve"> living conditions, overcrowding, late presentation to health facilities , and</w:t>
      </w:r>
      <w:r w:rsidR="00EA7E5A" w:rsidRPr="00B50180">
        <w:rPr>
          <w:rFonts w:asciiTheme="majorHAnsi" w:hAnsiTheme="majorHAnsi"/>
          <w:sz w:val="22"/>
          <w:szCs w:val="22"/>
          <w:lang w:val="en-GB"/>
        </w:rPr>
        <w:t xml:space="preserve"> lower than acceptable treatment success rates</w:t>
      </w:r>
      <w:r w:rsidRPr="00B50180">
        <w:rPr>
          <w:rFonts w:asciiTheme="majorHAnsi" w:hAnsiTheme="majorHAnsi"/>
          <w:sz w:val="22"/>
          <w:szCs w:val="22"/>
          <w:lang w:val="en-GB"/>
        </w:rPr>
        <w:t>.</w:t>
      </w:r>
    </w:p>
    <w:p w14:paraId="35BE57AA" w14:textId="77777777" w:rsidR="00337218" w:rsidRPr="00B50180" w:rsidRDefault="00337218" w:rsidP="00FD66E6">
      <w:pPr>
        <w:rPr>
          <w:rFonts w:asciiTheme="majorHAnsi" w:hAnsiTheme="majorHAnsi"/>
          <w:i/>
          <w:sz w:val="22"/>
          <w:szCs w:val="22"/>
          <w:lang w:val="en-GB"/>
        </w:rPr>
      </w:pPr>
    </w:p>
    <w:p w14:paraId="6235ECDF" w14:textId="77777777" w:rsidR="00337218" w:rsidRPr="00B50180" w:rsidRDefault="00337218" w:rsidP="00FD66E6">
      <w:pPr>
        <w:rPr>
          <w:rFonts w:asciiTheme="majorHAnsi" w:hAnsiTheme="majorHAnsi"/>
          <w:sz w:val="22"/>
          <w:szCs w:val="22"/>
          <w:lang w:val="en-GB"/>
        </w:rPr>
      </w:pPr>
      <w:r w:rsidRPr="00B50180">
        <w:rPr>
          <w:rFonts w:asciiTheme="majorHAnsi" w:hAnsiTheme="majorHAnsi"/>
          <w:i/>
          <w:sz w:val="22"/>
          <w:szCs w:val="22"/>
          <w:lang w:val="en-GB"/>
        </w:rPr>
        <w:t xml:space="preserve">Multi-drug resistant TB: </w:t>
      </w:r>
      <w:r w:rsidR="00FC3E38" w:rsidRPr="00B50180">
        <w:rPr>
          <w:rFonts w:asciiTheme="majorHAnsi" w:hAnsiTheme="majorHAnsi"/>
          <w:sz w:val="22"/>
          <w:szCs w:val="22"/>
          <w:lang w:val="en-GB"/>
        </w:rPr>
        <w:t>From 2007 to 2012, the number of multi-drug resistant TB (MDR-TB) cases doubled, from 7350 to 14 161</w:t>
      </w:r>
      <w:r w:rsidR="00144908" w:rsidRPr="00B50180">
        <w:rPr>
          <w:rFonts w:asciiTheme="majorHAnsi" w:hAnsiTheme="majorHAnsi"/>
          <w:sz w:val="22"/>
          <w:szCs w:val="22"/>
          <w:lang w:val="en-GB"/>
        </w:rPr>
        <w:t xml:space="preserve"> a result of more rigorous case finding using GeneXpert diagnostic technology</w:t>
      </w:r>
      <w:r w:rsidR="00FC3E38" w:rsidRPr="00B50180">
        <w:rPr>
          <w:rFonts w:asciiTheme="majorHAnsi" w:hAnsiTheme="majorHAnsi"/>
          <w:sz w:val="22"/>
          <w:szCs w:val="22"/>
          <w:lang w:val="en-GB"/>
        </w:rPr>
        <w:t>. MDR-TB accounts for 1.8% of new TB case</w:t>
      </w:r>
      <w:r w:rsidR="000B2D86" w:rsidRPr="00B50180">
        <w:rPr>
          <w:rFonts w:asciiTheme="majorHAnsi" w:hAnsiTheme="majorHAnsi"/>
          <w:sz w:val="22"/>
          <w:szCs w:val="22"/>
          <w:lang w:val="en-GB"/>
        </w:rPr>
        <w:t>s and 6.7% of retreatment cases.</w:t>
      </w:r>
    </w:p>
    <w:p w14:paraId="49CD183A" w14:textId="77777777" w:rsidR="00337218" w:rsidRPr="00B50180" w:rsidRDefault="00337218" w:rsidP="00FD66E6">
      <w:pPr>
        <w:rPr>
          <w:rFonts w:asciiTheme="majorHAnsi" w:hAnsiTheme="majorHAnsi"/>
          <w:sz w:val="22"/>
          <w:szCs w:val="22"/>
          <w:lang w:val="en-GB"/>
        </w:rPr>
      </w:pPr>
    </w:p>
    <w:p w14:paraId="5C275484" w14:textId="77777777" w:rsidR="00337218" w:rsidRPr="00B50180" w:rsidRDefault="00337218" w:rsidP="00FD66E6">
      <w:pPr>
        <w:rPr>
          <w:rFonts w:asciiTheme="majorHAnsi" w:hAnsiTheme="majorHAnsi"/>
          <w:sz w:val="22"/>
          <w:szCs w:val="22"/>
          <w:lang w:val="en-GB"/>
        </w:rPr>
      </w:pPr>
      <w:r w:rsidRPr="00B50180">
        <w:rPr>
          <w:rFonts w:asciiTheme="majorHAnsi" w:hAnsiTheme="majorHAnsi"/>
          <w:i/>
          <w:sz w:val="22"/>
          <w:szCs w:val="22"/>
          <w:lang w:val="en-GB"/>
        </w:rPr>
        <w:t xml:space="preserve">TB mortality: </w:t>
      </w:r>
      <w:r w:rsidR="009226F5" w:rsidRPr="00B50180">
        <w:rPr>
          <w:rFonts w:asciiTheme="majorHAnsi" w:hAnsiTheme="majorHAnsi"/>
          <w:sz w:val="22"/>
          <w:szCs w:val="22"/>
          <w:lang w:val="en-GB"/>
        </w:rPr>
        <w:t xml:space="preserve">In 2016, 73 000 TB-related deaths occurred. </w:t>
      </w:r>
      <w:r w:rsidR="00FC3E38" w:rsidRPr="00B50180">
        <w:rPr>
          <w:rFonts w:asciiTheme="majorHAnsi" w:hAnsiTheme="majorHAnsi"/>
          <w:sz w:val="22"/>
          <w:szCs w:val="22"/>
          <w:lang w:val="en-GB"/>
        </w:rPr>
        <w:t xml:space="preserve">TB is the leading cause of death in South Africa, representing 8.4% of all deaths in 2014. TB mortality is </w:t>
      </w:r>
      <w:r w:rsidR="009226F5" w:rsidRPr="00B50180">
        <w:rPr>
          <w:rFonts w:asciiTheme="majorHAnsi" w:hAnsiTheme="majorHAnsi"/>
          <w:sz w:val="22"/>
          <w:szCs w:val="22"/>
          <w:lang w:val="en-GB"/>
        </w:rPr>
        <w:t>slowly declining</w:t>
      </w:r>
      <w:r w:rsidR="00FC3E38" w:rsidRPr="00B50180">
        <w:rPr>
          <w:rFonts w:asciiTheme="majorHAnsi" w:hAnsiTheme="majorHAnsi"/>
          <w:sz w:val="22"/>
          <w:szCs w:val="22"/>
          <w:lang w:val="en-GB"/>
        </w:rPr>
        <w:t>, although at a rate that is too slow. Among notified TB cases receiving treatm</w:t>
      </w:r>
      <w:r w:rsidR="00C4378F" w:rsidRPr="00B50180">
        <w:rPr>
          <w:rFonts w:asciiTheme="majorHAnsi" w:hAnsiTheme="majorHAnsi"/>
          <w:sz w:val="22"/>
          <w:szCs w:val="22"/>
          <w:lang w:val="en-GB"/>
        </w:rPr>
        <w:t>ent in 2014, 6.7% died, including</w:t>
      </w:r>
      <w:r w:rsidR="00FC3E38" w:rsidRPr="00B50180">
        <w:rPr>
          <w:rFonts w:asciiTheme="majorHAnsi" w:hAnsiTheme="majorHAnsi"/>
          <w:sz w:val="22"/>
          <w:szCs w:val="22"/>
          <w:lang w:val="en-GB"/>
        </w:rPr>
        <w:t xml:space="preserve"> 22.3% of MDR-TB patients and 43.0% of patients wit</w:t>
      </w:r>
      <w:r w:rsidR="00C4378F" w:rsidRPr="00B50180">
        <w:rPr>
          <w:rFonts w:asciiTheme="majorHAnsi" w:hAnsiTheme="majorHAnsi"/>
          <w:sz w:val="22"/>
          <w:szCs w:val="22"/>
          <w:lang w:val="en-GB"/>
        </w:rPr>
        <w:t>h extreme drug resistant TB</w:t>
      </w:r>
      <w:r w:rsidR="00FC3E38" w:rsidRPr="00B50180">
        <w:rPr>
          <w:rFonts w:asciiTheme="majorHAnsi" w:hAnsiTheme="majorHAnsi"/>
          <w:sz w:val="22"/>
          <w:szCs w:val="22"/>
          <w:lang w:val="en-GB"/>
        </w:rPr>
        <w:t xml:space="preserve">. TB is more likely to be the cause of death among males (9.5% of all </w:t>
      </w:r>
      <w:r w:rsidR="007F3B82" w:rsidRPr="00B50180">
        <w:rPr>
          <w:rFonts w:asciiTheme="majorHAnsi" w:hAnsiTheme="majorHAnsi"/>
          <w:sz w:val="22"/>
          <w:szCs w:val="22"/>
          <w:lang w:val="en-GB"/>
        </w:rPr>
        <w:t xml:space="preserve">male </w:t>
      </w:r>
      <w:r w:rsidR="00FC3E38" w:rsidRPr="00B50180">
        <w:rPr>
          <w:rFonts w:asciiTheme="majorHAnsi" w:hAnsiTheme="majorHAnsi"/>
          <w:sz w:val="22"/>
          <w:szCs w:val="22"/>
          <w:lang w:val="en-GB"/>
        </w:rPr>
        <w:t>deaths in 2014) than among females (7.1%), although among young people, TB is a more prominent cause of death among young females (16.8%) than among young males (11.8%).</w:t>
      </w:r>
    </w:p>
    <w:p w14:paraId="6BE237EC" w14:textId="77777777" w:rsidR="002A249A" w:rsidRPr="00B50180" w:rsidRDefault="002A249A" w:rsidP="00FD66E6">
      <w:pPr>
        <w:rPr>
          <w:rFonts w:asciiTheme="majorHAnsi" w:hAnsiTheme="majorHAnsi"/>
          <w:sz w:val="22"/>
          <w:szCs w:val="22"/>
          <w:lang w:val="en-GB"/>
        </w:rPr>
      </w:pPr>
    </w:p>
    <w:p w14:paraId="60884F1F" w14:textId="77777777" w:rsidR="00337218" w:rsidRPr="00B50180" w:rsidRDefault="00337218" w:rsidP="00FD66E6">
      <w:pPr>
        <w:rPr>
          <w:rFonts w:asciiTheme="majorHAnsi" w:hAnsiTheme="majorHAnsi"/>
          <w:sz w:val="22"/>
          <w:szCs w:val="22"/>
          <w:lang w:val="en-GB"/>
        </w:rPr>
      </w:pPr>
      <w:r w:rsidRPr="00B50180">
        <w:rPr>
          <w:rFonts w:asciiTheme="majorHAnsi" w:hAnsiTheme="majorHAnsi"/>
          <w:i/>
          <w:sz w:val="22"/>
          <w:szCs w:val="22"/>
          <w:lang w:val="en-GB"/>
        </w:rPr>
        <w:t xml:space="preserve">Variations in TB burden: </w:t>
      </w:r>
      <w:r w:rsidR="00FC3E38" w:rsidRPr="00B50180">
        <w:rPr>
          <w:rFonts w:asciiTheme="majorHAnsi" w:hAnsiTheme="majorHAnsi"/>
          <w:sz w:val="22"/>
          <w:szCs w:val="22"/>
          <w:lang w:val="en-GB"/>
        </w:rPr>
        <w:t xml:space="preserve">Males tend to experience higher TB rates than females; peak TB prevalence occurs at ages 35-44 for men and for 25-34 for women. TB cases are higher among children under age 5 than among children </w:t>
      </w:r>
      <w:r w:rsidR="00E63665" w:rsidRPr="00B50180">
        <w:rPr>
          <w:rFonts w:asciiTheme="majorHAnsi" w:hAnsiTheme="majorHAnsi"/>
          <w:sz w:val="22"/>
          <w:szCs w:val="22"/>
          <w:lang w:val="en-GB"/>
        </w:rPr>
        <w:t xml:space="preserve">ages </w:t>
      </w:r>
      <w:r w:rsidR="00FC3E38" w:rsidRPr="00B50180">
        <w:rPr>
          <w:rFonts w:asciiTheme="majorHAnsi" w:hAnsiTheme="majorHAnsi"/>
          <w:sz w:val="22"/>
          <w:szCs w:val="22"/>
          <w:lang w:val="en-GB"/>
        </w:rPr>
        <w:t>5-14.</w:t>
      </w:r>
      <w:r w:rsidR="000B2D86" w:rsidRPr="00B50180">
        <w:rPr>
          <w:rFonts w:asciiTheme="majorHAnsi" w:hAnsiTheme="majorHAnsi"/>
          <w:sz w:val="22"/>
          <w:szCs w:val="22"/>
          <w:lang w:val="en-GB"/>
        </w:rPr>
        <w:t xml:space="preserve"> TB burden is elevated among people with increased TB exposure due to where they live or work, to those with limited access to TB services, and to people at greater TB risk as a result of biological or behavioural factors that compromise immune function. High-risk groups for TB include inmates (2.1% prevalence), gold mine workers (3 000-7 000 per 100 000) and diabetics (2 760 per 100 000). </w:t>
      </w:r>
      <w:r w:rsidR="00ED2224" w:rsidRPr="00B50180">
        <w:rPr>
          <w:rFonts w:asciiTheme="majorHAnsi" w:hAnsiTheme="majorHAnsi"/>
          <w:sz w:val="22"/>
          <w:szCs w:val="22"/>
          <w:lang w:val="en-GB"/>
        </w:rPr>
        <w:t xml:space="preserve">People with diabetes are three times more likely </w:t>
      </w:r>
      <w:r w:rsidR="0033530B" w:rsidRPr="00B50180">
        <w:rPr>
          <w:rFonts w:asciiTheme="majorHAnsi" w:hAnsiTheme="majorHAnsi"/>
          <w:sz w:val="22"/>
          <w:szCs w:val="22"/>
          <w:lang w:val="en-GB"/>
        </w:rPr>
        <w:t xml:space="preserve">than the general population </w:t>
      </w:r>
      <w:r w:rsidR="00ED2224" w:rsidRPr="00B50180">
        <w:rPr>
          <w:rFonts w:asciiTheme="majorHAnsi" w:hAnsiTheme="majorHAnsi"/>
          <w:sz w:val="22"/>
          <w:szCs w:val="22"/>
          <w:lang w:val="en-GB"/>
        </w:rPr>
        <w:t>to have TB.</w:t>
      </w:r>
      <w:r w:rsidR="0033530B" w:rsidRPr="00B50180">
        <w:rPr>
          <w:rFonts w:asciiTheme="majorHAnsi" w:hAnsiTheme="majorHAnsi"/>
          <w:sz w:val="22"/>
          <w:szCs w:val="22"/>
          <w:lang w:val="en-GB"/>
        </w:rPr>
        <w:t xml:space="preserve"> </w:t>
      </w:r>
      <w:r w:rsidR="000B2D86" w:rsidRPr="00B50180">
        <w:rPr>
          <w:rFonts w:asciiTheme="majorHAnsi" w:hAnsiTheme="majorHAnsi"/>
          <w:sz w:val="22"/>
          <w:szCs w:val="22"/>
          <w:lang w:val="en-GB"/>
        </w:rPr>
        <w:t>Health care workers also experience disproportionate risks of TB, including drug-resistant TB. Among provinces, KwaZulu-Natal has the highest number of TB cases and the Northern Cape the lowest.</w:t>
      </w:r>
      <w:r w:rsidR="005357FE" w:rsidRPr="00B50180">
        <w:rPr>
          <w:rFonts w:asciiTheme="majorHAnsi" w:hAnsiTheme="majorHAnsi"/>
          <w:sz w:val="22"/>
          <w:szCs w:val="22"/>
          <w:lang w:val="en-GB"/>
        </w:rPr>
        <w:t xml:space="preserve"> Eight cities account for 40% of all TB cases in South Africa. </w:t>
      </w:r>
    </w:p>
    <w:p w14:paraId="685031CD" w14:textId="77777777" w:rsidR="00337218" w:rsidRPr="00B50180" w:rsidRDefault="00337218" w:rsidP="00FD66E6">
      <w:pPr>
        <w:rPr>
          <w:rFonts w:asciiTheme="majorHAnsi" w:hAnsiTheme="majorHAnsi"/>
          <w:sz w:val="22"/>
          <w:szCs w:val="22"/>
          <w:lang w:val="en-GB"/>
        </w:rPr>
      </w:pPr>
    </w:p>
    <w:p w14:paraId="679361A2" w14:textId="77777777" w:rsidR="00FF3B47" w:rsidRDefault="00FF3B47" w:rsidP="0018393F">
      <w:pPr>
        <w:pStyle w:val="Heading2"/>
        <w:rPr>
          <w:lang w:val="en-GB"/>
        </w:rPr>
      </w:pPr>
      <w:bookmarkStart w:id="10" w:name="_Toc473732441"/>
    </w:p>
    <w:p w14:paraId="1C156DBA" w14:textId="77777777" w:rsidR="00FD66E6" w:rsidRPr="00B50180" w:rsidRDefault="00E63665" w:rsidP="0018393F">
      <w:pPr>
        <w:pStyle w:val="Heading2"/>
        <w:rPr>
          <w:lang w:val="en-GB"/>
        </w:rPr>
      </w:pPr>
      <w:r w:rsidRPr="00B50180">
        <w:rPr>
          <w:lang w:val="en-GB"/>
        </w:rPr>
        <w:t>State of the e</w:t>
      </w:r>
      <w:r w:rsidR="000B2D86" w:rsidRPr="00B50180">
        <w:rPr>
          <w:lang w:val="en-GB"/>
        </w:rPr>
        <w:t>pidemic: STIs</w:t>
      </w:r>
      <w:bookmarkEnd w:id="10"/>
      <w:r w:rsidR="000B2D86" w:rsidRPr="00B50180">
        <w:rPr>
          <w:lang w:val="en-GB"/>
        </w:rPr>
        <w:t xml:space="preserve"> </w:t>
      </w:r>
    </w:p>
    <w:p w14:paraId="7D1F454B" w14:textId="77777777" w:rsidR="000B2D86" w:rsidRPr="00B50180" w:rsidRDefault="000B2D86" w:rsidP="00FD66E6">
      <w:pPr>
        <w:rPr>
          <w:rFonts w:asciiTheme="majorHAnsi" w:hAnsiTheme="majorHAnsi"/>
          <w:sz w:val="22"/>
          <w:szCs w:val="22"/>
          <w:lang w:val="en-GB"/>
        </w:rPr>
      </w:pPr>
    </w:p>
    <w:p w14:paraId="33B24E73" w14:textId="77777777" w:rsidR="000B2D86" w:rsidRPr="00B50180" w:rsidRDefault="000B2D86" w:rsidP="00FD66E6">
      <w:pPr>
        <w:rPr>
          <w:rFonts w:asciiTheme="majorHAnsi" w:hAnsiTheme="majorHAnsi"/>
          <w:sz w:val="22"/>
          <w:szCs w:val="22"/>
          <w:lang w:val="en-GB"/>
        </w:rPr>
      </w:pPr>
      <w:r w:rsidRPr="00B50180">
        <w:rPr>
          <w:rFonts w:asciiTheme="majorHAnsi" w:hAnsiTheme="majorHAnsi"/>
          <w:i/>
          <w:sz w:val="22"/>
          <w:szCs w:val="22"/>
          <w:lang w:val="en-GB"/>
        </w:rPr>
        <w:t xml:space="preserve">STI prevalence: </w:t>
      </w:r>
      <w:r w:rsidRPr="00B50180">
        <w:rPr>
          <w:rFonts w:asciiTheme="majorHAnsi" w:hAnsiTheme="majorHAnsi"/>
          <w:sz w:val="22"/>
          <w:szCs w:val="22"/>
          <w:lang w:val="en-GB"/>
        </w:rPr>
        <w:t>Compared to HIV and TB, recent data is much mo</w:t>
      </w:r>
      <w:r w:rsidR="00E63665" w:rsidRPr="00B50180">
        <w:rPr>
          <w:rFonts w:asciiTheme="majorHAnsi" w:hAnsiTheme="majorHAnsi"/>
          <w:sz w:val="22"/>
          <w:szCs w:val="22"/>
          <w:lang w:val="en-GB"/>
        </w:rPr>
        <w:t xml:space="preserve">re limited with respect to STIs. Nevertheless, </w:t>
      </w:r>
      <w:r w:rsidRPr="00B50180">
        <w:rPr>
          <w:rFonts w:asciiTheme="majorHAnsi" w:hAnsiTheme="majorHAnsi"/>
          <w:sz w:val="22"/>
          <w:szCs w:val="22"/>
          <w:lang w:val="en-GB"/>
        </w:rPr>
        <w:t xml:space="preserve">available evidence </w:t>
      </w:r>
      <w:r w:rsidR="00E63665" w:rsidRPr="00B50180">
        <w:rPr>
          <w:rFonts w:asciiTheme="majorHAnsi" w:hAnsiTheme="majorHAnsi"/>
          <w:sz w:val="22"/>
          <w:szCs w:val="22"/>
          <w:lang w:val="en-GB"/>
        </w:rPr>
        <w:t xml:space="preserve">clearly </w:t>
      </w:r>
      <w:r w:rsidRPr="00B50180">
        <w:rPr>
          <w:rFonts w:asciiTheme="majorHAnsi" w:hAnsiTheme="majorHAnsi"/>
          <w:sz w:val="22"/>
          <w:szCs w:val="22"/>
          <w:lang w:val="en-GB"/>
        </w:rPr>
        <w:t xml:space="preserve">demonstrates that STIs remain a serious </w:t>
      </w:r>
      <w:r w:rsidR="00E41818" w:rsidRPr="00B50180">
        <w:rPr>
          <w:rFonts w:asciiTheme="majorHAnsi" w:hAnsiTheme="majorHAnsi"/>
          <w:sz w:val="22"/>
          <w:szCs w:val="22"/>
          <w:lang w:val="en-GB"/>
        </w:rPr>
        <w:t>challenge</w:t>
      </w:r>
      <w:r w:rsidRPr="00B50180">
        <w:rPr>
          <w:rFonts w:asciiTheme="majorHAnsi" w:hAnsiTheme="majorHAnsi"/>
          <w:sz w:val="22"/>
          <w:szCs w:val="22"/>
          <w:lang w:val="en-GB"/>
        </w:rPr>
        <w:t xml:space="preserve"> in South Africa</w:t>
      </w:r>
      <w:r w:rsidR="00185FD7" w:rsidRPr="00B50180">
        <w:rPr>
          <w:rFonts w:asciiTheme="majorHAnsi" w:hAnsiTheme="majorHAnsi"/>
          <w:sz w:val="22"/>
          <w:szCs w:val="22"/>
          <w:lang w:val="en-GB"/>
        </w:rPr>
        <w:t>, with a substantial portion of people with STIs having no symptoms</w:t>
      </w:r>
      <w:r w:rsidRPr="00B50180">
        <w:rPr>
          <w:rFonts w:asciiTheme="majorHAnsi" w:hAnsiTheme="majorHAnsi"/>
          <w:sz w:val="22"/>
          <w:szCs w:val="22"/>
          <w:lang w:val="en-GB"/>
        </w:rPr>
        <w:t xml:space="preserve">. </w:t>
      </w:r>
      <w:r w:rsidR="00D62500" w:rsidRPr="00B50180">
        <w:rPr>
          <w:rFonts w:asciiTheme="majorHAnsi" w:hAnsiTheme="majorHAnsi"/>
          <w:sz w:val="22"/>
          <w:szCs w:val="22"/>
          <w:lang w:val="en-GB"/>
        </w:rPr>
        <w:t>The proportion of people ages 15-49 who have been treated for an STI has slowly declined, falling from</w:t>
      </w:r>
      <w:r w:rsidR="008D44C8" w:rsidRPr="00B50180">
        <w:rPr>
          <w:rFonts w:asciiTheme="majorHAnsi" w:hAnsiTheme="majorHAnsi"/>
          <w:sz w:val="22"/>
          <w:szCs w:val="22"/>
          <w:lang w:val="en-GB"/>
        </w:rPr>
        <w:t xml:space="preserve"> 34% in 2012/13 to 31% in 2014, although this does not necessarily mean that actual STI incidence has declined as well. The prevalence of syphilis among antenatal patients fell from 11.2% in 1997 to 1.6% in 2011. Prevalence of HSV-2 among antenatal patients in Gauteng, KwaZulu-Natal, Northern Cape and Western Cape was 55.8% in 2012.</w:t>
      </w:r>
    </w:p>
    <w:p w14:paraId="5A786386" w14:textId="77777777" w:rsidR="000B2D86" w:rsidRPr="00B50180" w:rsidRDefault="000B2D86" w:rsidP="00FD66E6">
      <w:pPr>
        <w:rPr>
          <w:rFonts w:asciiTheme="majorHAnsi" w:hAnsiTheme="majorHAnsi"/>
          <w:sz w:val="22"/>
          <w:szCs w:val="22"/>
          <w:lang w:val="en-GB"/>
        </w:rPr>
      </w:pPr>
    </w:p>
    <w:p w14:paraId="578EEC09" w14:textId="77777777" w:rsidR="000B2D86" w:rsidRPr="00B50180" w:rsidRDefault="000B2D86" w:rsidP="00FD66E6">
      <w:pPr>
        <w:rPr>
          <w:rFonts w:asciiTheme="majorHAnsi" w:hAnsiTheme="majorHAnsi"/>
          <w:sz w:val="22"/>
          <w:szCs w:val="22"/>
          <w:lang w:val="en-GB"/>
        </w:rPr>
      </w:pPr>
      <w:r w:rsidRPr="00B50180">
        <w:rPr>
          <w:rFonts w:asciiTheme="majorHAnsi" w:hAnsiTheme="majorHAnsi"/>
          <w:i/>
          <w:sz w:val="22"/>
          <w:szCs w:val="22"/>
          <w:lang w:val="en-GB"/>
        </w:rPr>
        <w:t xml:space="preserve">Variations in STI burden: </w:t>
      </w:r>
      <w:r w:rsidR="008D44C8" w:rsidRPr="00B50180">
        <w:rPr>
          <w:rFonts w:asciiTheme="majorHAnsi" w:hAnsiTheme="majorHAnsi"/>
          <w:sz w:val="22"/>
          <w:szCs w:val="22"/>
          <w:lang w:val="en-GB"/>
        </w:rPr>
        <w:t xml:space="preserve">STI prevalence is especially high among young women: 17-42% for chlamydia, 71% for HPV, 6.2% for syphilis, 10.9% for gonorrhoea and 42-47% for bacterial vaginosis. More than one third of MSM report STI symptoms. Syphilis prevalence among sex workers was found to be 19.6% in Cape Town and 16.2% in Johannesburg. With respect to syphilis prevalence among antenatal women, prevalence in 2011 was highest in </w:t>
      </w:r>
      <w:r w:rsidR="00E41818" w:rsidRPr="00B50180">
        <w:rPr>
          <w:rFonts w:asciiTheme="majorHAnsi" w:hAnsiTheme="majorHAnsi"/>
          <w:sz w:val="22"/>
          <w:szCs w:val="22"/>
          <w:lang w:val="en-GB"/>
        </w:rPr>
        <w:t>Mpumalanga</w:t>
      </w:r>
      <w:r w:rsidR="008D44C8" w:rsidRPr="00B50180">
        <w:rPr>
          <w:rFonts w:asciiTheme="majorHAnsi" w:hAnsiTheme="majorHAnsi"/>
          <w:sz w:val="22"/>
          <w:szCs w:val="22"/>
          <w:lang w:val="en-GB"/>
        </w:rPr>
        <w:t xml:space="preserve"> (4.1%) and lowest in KwaZulu-Natal (0.4%). </w:t>
      </w:r>
      <w:r w:rsidR="009226F5" w:rsidRPr="00B50180">
        <w:rPr>
          <w:rFonts w:asciiTheme="majorHAnsi" w:hAnsiTheme="majorHAnsi"/>
          <w:sz w:val="22"/>
          <w:szCs w:val="22"/>
          <w:lang w:val="en-GB"/>
        </w:rPr>
        <w:t xml:space="preserve">Among antenatal women nationally, </w:t>
      </w:r>
      <w:r w:rsidR="00E63665" w:rsidRPr="00B50180">
        <w:rPr>
          <w:rFonts w:asciiTheme="majorHAnsi" w:hAnsiTheme="majorHAnsi"/>
          <w:sz w:val="22"/>
          <w:szCs w:val="22"/>
          <w:lang w:val="en-GB"/>
        </w:rPr>
        <w:t>HSV-2</w:t>
      </w:r>
      <w:r w:rsidR="009226F5" w:rsidRPr="00B50180">
        <w:rPr>
          <w:rFonts w:asciiTheme="majorHAnsi" w:hAnsiTheme="majorHAnsi"/>
          <w:sz w:val="22"/>
          <w:szCs w:val="22"/>
          <w:lang w:val="en-GB"/>
        </w:rPr>
        <w:t xml:space="preserve"> prevalence increases with age, with highest prevalence among women age</w:t>
      </w:r>
      <w:r w:rsidR="00E41818" w:rsidRPr="00B50180">
        <w:rPr>
          <w:rFonts w:asciiTheme="majorHAnsi" w:hAnsiTheme="majorHAnsi"/>
          <w:sz w:val="22"/>
          <w:szCs w:val="22"/>
          <w:lang w:val="en-GB"/>
        </w:rPr>
        <w:t>d</w:t>
      </w:r>
      <w:r w:rsidR="009226F5" w:rsidRPr="00B50180">
        <w:rPr>
          <w:rFonts w:asciiTheme="majorHAnsi" w:hAnsiTheme="majorHAnsi"/>
          <w:sz w:val="22"/>
          <w:szCs w:val="22"/>
          <w:lang w:val="en-GB"/>
        </w:rPr>
        <w:t xml:space="preserve"> 45-49.</w:t>
      </w:r>
    </w:p>
    <w:p w14:paraId="210205BD" w14:textId="77777777" w:rsidR="000B2D86" w:rsidRPr="00B50180" w:rsidRDefault="000B2D86" w:rsidP="00FD66E6">
      <w:pPr>
        <w:rPr>
          <w:rFonts w:asciiTheme="majorHAnsi" w:hAnsiTheme="majorHAnsi"/>
          <w:i/>
          <w:sz w:val="22"/>
          <w:szCs w:val="22"/>
          <w:lang w:val="en-GB"/>
        </w:rPr>
      </w:pPr>
    </w:p>
    <w:p w14:paraId="65A2EFC9" w14:textId="77777777" w:rsidR="000B2D86" w:rsidRPr="00B50180" w:rsidRDefault="000B2D86" w:rsidP="00FD66E6">
      <w:pPr>
        <w:rPr>
          <w:rFonts w:asciiTheme="majorHAnsi" w:hAnsiTheme="majorHAnsi"/>
          <w:sz w:val="22"/>
          <w:szCs w:val="22"/>
          <w:lang w:val="en-GB"/>
        </w:rPr>
      </w:pPr>
      <w:r w:rsidRPr="00B50180">
        <w:rPr>
          <w:rFonts w:asciiTheme="majorHAnsi" w:hAnsiTheme="majorHAnsi"/>
          <w:i/>
          <w:sz w:val="22"/>
          <w:szCs w:val="22"/>
          <w:lang w:val="en-GB"/>
        </w:rPr>
        <w:t xml:space="preserve">Link with HIV: </w:t>
      </w:r>
      <w:r w:rsidR="008D44C8" w:rsidRPr="00B50180">
        <w:rPr>
          <w:rFonts w:asciiTheme="majorHAnsi" w:hAnsiTheme="majorHAnsi"/>
          <w:sz w:val="22"/>
          <w:szCs w:val="22"/>
          <w:lang w:val="en-GB"/>
        </w:rPr>
        <w:t>STI control represents an important public health priority in its own right, but also because it is so closely linked to HIV</w:t>
      </w:r>
      <w:r w:rsidR="009226F5" w:rsidRPr="00B50180">
        <w:rPr>
          <w:rFonts w:asciiTheme="majorHAnsi" w:hAnsiTheme="majorHAnsi"/>
          <w:sz w:val="22"/>
          <w:szCs w:val="22"/>
          <w:lang w:val="en-GB"/>
        </w:rPr>
        <w:t xml:space="preserve">, as untreated STIs substantially increase the risk of HIV transmission and acquisition. </w:t>
      </w:r>
    </w:p>
    <w:p w14:paraId="36D5E0D7" w14:textId="77777777" w:rsidR="00FD66E6" w:rsidRPr="00B50180" w:rsidRDefault="00FD66E6" w:rsidP="00FD66E6">
      <w:pPr>
        <w:rPr>
          <w:rFonts w:asciiTheme="majorHAnsi" w:hAnsiTheme="majorHAnsi"/>
          <w:sz w:val="22"/>
          <w:szCs w:val="22"/>
          <w:lang w:val="en-GB"/>
        </w:rPr>
      </w:pPr>
    </w:p>
    <w:p w14:paraId="461F6462" w14:textId="77777777" w:rsidR="00FD66E6" w:rsidRPr="00B50180" w:rsidRDefault="00FD66E6" w:rsidP="0018393F">
      <w:pPr>
        <w:pStyle w:val="Heading2"/>
        <w:rPr>
          <w:lang w:val="en-GB"/>
        </w:rPr>
      </w:pPr>
      <w:bookmarkStart w:id="11" w:name="_Toc473732442"/>
      <w:r w:rsidRPr="00B50180">
        <w:rPr>
          <w:lang w:val="en-GB"/>
        </w:rPr>
        <w:t>The Nati</w:t>
      </w:r>
      <w:r w:rsidR="00E63665" w:rsidRPr="00B50180">
        <w:rPr>
          <w:lang w:val="en-GB"/>
        </w:rPr>
        <w:t>onal response: Achievements on which to b</w:t>
      </w:r>
      <w:r w:rsidRPr="00B50180">
        <w:rPr>
          <w:lang w:val="en-GB"/>
        </w:rPr>
        <w:t>uild</w:t>
      </w:r>
      <w:bookmarkEnd w:id="11"/>
    </w:p>
    <w:p w14:paraId="3D5AD9FF" w14:textId="77777777" w:rsidR="00FD66E6" w:rsidRPr="00B50180" w:rsidRDefault="00FD66E6" w:rsidP="00FD66E6">
      <w:pPr>
        <w:rPr>
          <w:rFonts w:asciiTheme="majorHAnsi" w:hAnsiTheme="majorHAnsi"/>
          <w:sz w:val="22"/>
          <w:szCs w:val="22"/>
          <w:lang w:val="en-GB"/>
        </w:rPr>
      </w:pPr>
    </w:p>
    <w:p w14:paraId="6169CFAB" w14:textId="77777777" w:rsidR="00FF0BD4" w:rsidRPr="00B50180" w:rsidRDefault="00FF0BD4" w:rsidP="00FF0BD4">
      <w:pPr>
        <w:rPr>
          <w:rFonts w:asciiTheme="majorHAnsi" w:hAnsiTheme="majorHAnsi"/>
          <w:sz w:val="22"/>
          <w:szCs w:val="22"/>
          <w:lang w:val="en-GB"/>
        </w:rPr>
      </w:pPr>
      <w:r w:rsidRPr="00B50180">
        <w:rPr>
          <w:rFonts w:asciiTheme="majorHAnsi" w:hAnsiTheme="majorHAnsi"/>
          <w:sz w:val="22"/>
          <w:szCs w:val="22"/>
          <w:lang w:val="en-GB"/>
        </w:rPr>
        <w:t>Under the NSP 2012-2016, South Africa made major strides in its response to HIV, TB and STIs:</w:t>
      </w:r>
    </w:p>
    <w:p w14:paraId="3350D0A1" w14:textId="77777777" w:rsidR="00FF0BD4" w:rsidRPr="00B50180" w:rsidRDefault="00FF0BD4" w:rsidP="00FF0BD4">
      <w:pPr>
        <w:rPr>
          <w:rFonts w:asciiTheme="majorHAnsi" w:hAnsiTheme="majorHAnsi"/>
          <w:sz w:val="22"/>
          <w:szCs w:val="22"/>
          <w:lang w:val="en-GB"/>
        </w:rPr>
      </w:pPr>
    </w:p>
    <w:p w14:paraId="3E606D7B" w14:textId="77777777" w:rsidR="00FF0BD4" w:rsidRPr="00B50180" w:rsidRDefault="00FF0BD4" w:rsidP="00FF0BD4">
      <w:pPr>
        <w:pStyle w:val="ListParagraph"/>
        <w:numPr>
          <w:ilvl w:val="0"/>
          <w:numId w:val="5"/>
        </w:numPr>
        <w:rPr>
          <w:rFonts w:asciiTheme="majorHAnsi" w:hAnsiTheme="majorHAnsi"/>
          <w:sz w:val="22"/>
          <w:szCs w:val="22"/>
          <w:lang w:val="en-GB"/>
        </w:rPr>
      </w:pPr>
      <w:r w:rsidRPr="00B50180">
        <w:rPr>
          <w:rFonts w:asciiTheme="majorHAnsi" w:hAnsiTheme="majorHAnsi"/>
          <w:i/>
          <w:sz w:val="22"/>
          <w:szCs w:val="22"/>
          <w:lang w:val="en-GB"/>
        </w:rPr>
        <w:t xml:space="preserve">Reducing new HIV infections: </w:t>
      </w:r>
      <w:r w:rsidRPr="00B50180">
        <w:rPr>
          <w:rFonts w:asciiTheme="majorHAnsi" w:hAnsiTheme="majorHAnsi"/>
          <w:sz w:val="22"/>
          <w:szCs w:val="22"/>
          <w:lang w:val="en-GB"/>
        </w:rPr>
        <w:t>The number of new HIV infections among people age</w:t>
      </w:r>
      <w:r w:rsidR="00DA4729" w:rsidRPr="00B50180">
        <w:rPr>
          <w:rFonts w:asciiTheme="majorHAnsi" w:hAnsiTheme="majorHAnsi"/>
          <w:sz w:val="22"/>
          <w:szCs w:val="22"/>
          <w:lang w:val="en-GB"/>
        </w:rPr>
        <w:t>d</w:t>
      </w:r>
      <w:r w:rsidRPr="00B50180">
        <w:rPr>
          <w:rFonts w:asciiTheme="majorHAnsi" w:hAnsiTheme="majorHAnsi"/>
          <w:sz w:val="22"/>
          <w:szCs w:val="22"/>
          <w:lang w:val="en-GB"/>
        </w:rPr>
        <w:t xml:space="preserve"> 15-49 fell from 410 000 in 2011 to 270 000 in 2016, a 34% decline. Prevention efforts in 2012-2016 were bolstered by the scale-up of voluntary medical male circumcision (2.4 million procedures over the last four years)</w:t>
      </w:r>
      <w:r w:rsidR="0033530B" w:rsidRPr="00B50180">
        <w:rPr>
          <w:rFonts w:asciiTheme="majorHAnsi" w:hAnsiTheme="majorHAnsi"/>
          <w:sz w:val="22"/>
          <w:szCs w:val="22"/>
          <w:lang w:val="en-GB"/>
        </w:rPr>
        <w:t xml:space="preserve">, </w:t>
      </w:r>
      <w:r w:rsidRPr="00B50180">
        <w:rPr>
          <w:rFonts w:asciiTheme="majorHAnsi" w:hAnsiTheme="majorHAnsi"/>
          <w:sz w:val="22"/>
          <w:szCs w:val="22"/>
          <w:lang w:val="en-GB"/>
        </w:rPr>
        <w:t>the addition of PrEP to combination prevention services</w:t>
      </w:r>
      <w:r w:rsidR="00DA4729" w:rsidRPr="00B50180">
        <w:rPr>
          <w:rFonts w:asciiTheme="majorHAnsi" w:hAnsiTheme="majorHAnsi"/>
          <w:sz w:val="22"/>
          <w:szCs w:val="22"/>
          <w:lang w:val="en-GB"/>
        </w:rPr>
        <w:t xml:space="preserve"> for sex workers and MSM in selected sites</w:t>
      </w:r>
      <w:r w:rsidR="0033530B" w:rsidRPr="00B50180">
        <w:rPr>
          <w:rFonts w:asciiTheme="majorHAnsi" w:hAnsiTheme="majorHAnsi"/>
          <w:sz w:val="22"/>
          <w:szCs w:val="22"/>
          <w:lang w:val="en-GB"/>
        </w:rPr>
        <w:t>, and massive distribution of male and female condoms</w:t>
      </w:r>
      <w:r w:rsidRPr="00B50180">
        <w:rPr>
          <w:rFonts w:asciiTheme="majorHAnsi" w:hAnsiTheme="majorHAnsi"/>
          <w:sz w:val="22"/>
          <w:szCs w:val="22"/>
          <w:lang w:val="en-GB"/>
        </w:rPr>
        <w:t>.</w:t>
      </w:r>
    </w:p>
    <w:p w14:paraId="1454DBFB" w14:textId="77777777" w:rsidR="00FF0BD4" w:rsidRPr="00B50180" w:rsidRDefault="00FF0BD4" w:rsidP="00FF0BD4">
      <w:pPr>
        <w:rPr>
          <w:rFonts w:asciiTheme="majorHAnsi" w:hAnsiTheme="majorHAnsi"/>
          <w:sz w:val="22"/>
          <w:szCs w:val="22"/>
          <w:lang w:val="en-GB"/>
        </w:rPr>
      </w:pPr>
    </w:p>
    <w:p w14:paraId="1687ECED" w14:textId="77777777" w:rsidR="00FF0BD4" w:rsidRPr="00B50180" w:rsidRDefault="00FF0BD4" w:rsidP="00FF0BD4">
      <w:pPr>
        <w:pStyle w:val="ListParagraph"/>
        <w:numPr>
          <w:ilvl w:val="0"/>
          <w:numId w:val="5"/>
        </w:numPr>
        <w:rPr>
          <w:rFonts w:asciiTheme="majorHAnsi" w:hAnsiTheme="majorHAnsi"/>
          <w:sz w:val="22"/>
          <w:szCs w:val="22"/>
          <w:lang w:val="en-GB"/>
        </w:rPr>
      </w:pPr>
      <w:r w:rsidRPr="00B50180">
        <w:rPr>
          <w:rFonts w:asciiTheme="majorHAnsi" w:hAnsiTheme="majorHAnsi"/>
          <w:i/>
          <w:sz w:val="22"/>
          <w:szCs w:val="22"/>
          <w:lang w:val="en-GB"/>
        </w:rPr>
        <w:t xml:space="preserve">Towards elimination of new HIV infections among </w:t>
      </w:r>
      <w:r w:rsidR="00DA4729" w:rsidRPr="00B50180">
        <w:rPr>
          <w:rFonts w:asciiTheme="majorHAnsi" w:hAnsiTheme="majorHAnsi"/>
          <w:i/>
          <w:sz w:val="22"/>
          <w:szCs w:val="22"/>
          <w:lang w:val="en-GB"/>
        </w:rPr>
        <w:t>infants</w:t>
      </w:r>
      <w:r w:rsidRPr="00B50180">
        <w:rPr>
          <w:rFonts w:asciiTheme="majorHAnsi" w:hAnsiTheme="majorHAnsi"/>
          <w:i/>
          <w:sz w:val="22"/>
          <w:szCs w:val="22"/>
          <w:lang w:val="en-GB"/>
        </w:rPr>
        <w:t xml:space="preserve">: </w:t>
      </w:r>
      <w:r w:rsidRPr="00B50180">
        <w:rPr>
          <w:rFonts w:asciiTheme="majorHAnsi" w:hAnsiTheme="majorHAnsi"/>
          <w:sz w:val="22"/>
          <w:szCs w:val="22"/>
          <w:lang w:val="en-GB"/>
        </w:rPr>
        <w:t>The rate of mother-to-child transmission at six weeks dropped from 3.6% in 2011/12 to 1.5% in 2016, exceeding the NSP target of reducing the transmission rate to below 2%. The 18-month transmission rate of 4.3% in 2016 also exceeded the NSP target of below 5%.</w:t>
      </w:r>
      <w:r w:rsidR="00185FD7" w:rsidRPr="00B50180">
        <w:rPr>
          <w:rFonts w:asciiTheme="majorHAnsi" w:hAnsiTheme="majorHAnsi"/>
          <w:sz w:val="22"/>
          <w:szCs w:val="22"/>
          <w:lang w:val="en-GB"/>
        </w:rPr>
        <w:t xml:space="preserve"> However, critical gaps remain in diagnosing children, especially older children, and linking children living with HIV with treatment services.</w:t>
      </w:r>
    </w:p>
    <w:p w14:paraId="7798F12C" w14:textId="77777777" w:rsidR="008022E5" w:rsidRPr="00B50180" w:rsidRDefault="008022E5" w:rsidP="002B6B16">
      <w:pPr>
        <w:pStyle w:val="ListParagraph"/>
        <w:rPr>
          <w:rFonts w:asciiTheme="majorHAnsi" w:hAnsiTheme="majorHAnsi"/>
          <w:sz w:val="22"/>
          <w:szCs w:val="22"/>
          <w:lang w:val="en-GB"/>
        </w:rPr>
      </w:pPr>
    </w:p>
    <w:p w14:paraId="41692436" w14:textId="77777777" w:rsidR="008022E5" w:rsidRPr="00B50180" w:rsidRDefault="00B83E88" w:rsidP="00FF0BD4">
      <w:pPr>
        <w:pStyle w:val="ListParagraph"/>
        <w:numPr>
          <w:ilvl w:val="0"/>
          <w:numId w:val="5"/>
        </w:numPr>
        <w:rPr>
          <w:rFonts w:asciiTheme="majorHAnsi" w:hAnsiTheme="majorHAnsi"/>
          <w:sz w:val="22"/>
          <w:szCs w:val="22"/>
          <w:lang w:val="en-GB"/>
        </w:rPr>
      </w:pPr>
      <w:r>
        <w:rPr>
          <w:rFonts w:asciiTheme="majorHAnsi" w:hAnsiTheme="majorHAnsi"/>
          <w:sz w:val="22"/>
          <w:szCs w:val="22"/>
          <w:lang w:val="en-GB"/>
        </w:rPr>
        <w:t>[</w:t>
      </w:r>
      <w:r w:rsidR="00C743D9" w:rsidRPr="00B50180">
        <w:rPr>
          <w:rFonts w:asciiTheme="majorHAnsi" w:hAnsiTheme="majorHAnsi"/>
          <w:sz w:val="22"/>
          <w:szCs w:val="22"/>
          <w:lang w:val="en-GB"/>
        </w:rPr>
        <w:t>Placeholder from</w:t>
      </w:r>
      <w:r w:rsidR="008022E5" w:rsidRPr="00B50180">
        <w:rPr>
          <w:rFonts w:asciiTheme="majorHAnsi" w:hAnsiTheme="majorHAnsi"/>
          <w:sz w:val="22"/>
          <w:szCs w:val="22"/>
          <w:lang w:val="en-GB"/>
        </w:rPr>
        <w:t xml:space="preserve"> DBE (OVC) and DBE/DOH (ISHP)</w:t>
      </w:r>
      <w:r>
        <w:rPr>
          <w:rFonts w:asciiTheme="majorHAnsi" w:hAnsiTheme="majorHAnsi"/>
          <w:sz w:val="22"/>
          <w:szCs w:val="22"/>
          <w:lang w:val="en-GB"/>
        </w:rPr>
        <w:t>]</w:t>
      </w:r>
      <w:r w:rsidR="008B567B" w:rsidRPr="00B50180">
        <w:rPr>
          <w:rFonts w:asciiTheme="majorHAnsi" w:hAnsiTheme="majorHAnsi"/>
          <w:sz w:val="22"/>
          <w:szCs w:val="22"/>
          <w:lang w:val="en-GB"/>
        </w:rPr>
        <w:t xml:space="preserve"> </w:t>
      </w:r>
    </w:p>
    <w:p w14:paraId="799F15F0" w14:textId="77777777" w:rsidR="00FF0BD4" w:rsidRPr="00B50180" w:rsidRDefault="00FF0BD4" w:rsidP="00FF0BD4">
      <w:pPr>
        <w:rPr>
          <w:rFonts w:asciiTheme="majorHAnsi" w:hAnsiTheme="majorHAnsi"/>
          <w:sz w:val="22"/>
          <w:szCs w:val="22"/>
          <w:lang w:val="en-GB"/>
        </w:rPr>
      </w:pPr>
    </w:p>
    <w:p w14:paraId="67198EB9" w14:textId="77777777" w:rsidR="00FF0BD4" w:rsidRPr="00B50180" w:rsidRDefault="00FF0BD4" w:rsidP="00FF0BD4">
      <w:pPr>
        <w:pStyle w:val="ListParagraph"/>
        <w:numPr>
          <w:ilvl w:val="0"/>
          <w:numId w:val="5"/>
        </w:numPr>
        <w:rPr>
          <w:rFonts w:asciiTheme="majorHAnsi" w:hAnsiTheme="majorHAnsi"/>
          <w:sz w:val="22"/>
          <w:szCs w:val="22"/>
          <w:lang w:val="en-GB"/>
        </w:rPr>
      </w:pPr>
      <w:r w:rsidRPr="00B50180">
        <w:rPr>
          <w:rFonts w:asciiTheme="majorHAnsi" w:hAnsiTheme="majorHAnsi"/>
          <w:i/>
          <w:sz w:val="22"/>
          <w:szCs w:val="22"/>
          <w:lang w:val="en-GB"/>
        </w:rPr>
        <w:t>E</w:t>
      </w:r>
      <w:r w:rsidRPr="00B50180">
        <w:rPr>
          <w:rFonts w:asciiTheme="majorHAnsi" w:hAnsiTheme="majorHAnsi"/>
          <w:sz w:val="22"/>
          <w:szCs w:val="22"/>
          <w:lang w:val="en-GB"/>
        </w:rPr>
        <w:t>x</w:t>
      </w:r>
      <w:r w:rsidR="00047CA2" w:rsidRPr="00B50180">
        <w:rPr>
          <w:rFonts w:asciiTheme="majorHAnsi" w:hAnsiTheme="majorHAnsi"/>
          <w:i/>
          <w:sz w:val="22"/>
          <w:szCs w:val="22"/>
          <w:lang w:val="en-GB"/>
        </w:rPr>
        <w:t>panding</w:t>
      </w:r>
      <w:r w:rsidRPr="00B50180">
        <w:rPr>
          <w:rFonts w:asciiTheme="majorHAnsi" w:hAnsiTheme="majorHAnsi"/>
          <w:i/>
          <w:sz w:val="22"/>
          <w:szCs w:val="22"/>
          <w:lang w:val="en-GB"/>
        </w:rPr>
        <w:t xml:space="preserve"> access to testing and treatment services: </w:t>
      </w:r>
      <w:r w:rsidRPr="00B50180">
        <w:rPr>
          <w:rFonts w:asciiTheme="majorHAnsi" w:hAnsiTheme="majorHAnsi"/>
          <w:sz w:val="22"/>
          <w:szCs w:val="22"/>
          <w:lang w:val="en-GB"/>
        </w:rPr>
        <w:t>10 million people were voluntarily tested for HIV in -2016. South Africa has the largest antiretroviral treatment programme in the world, with 3.7 million people receiving HIV treatment in 2016. South Africa has formally adopted a test-and-treat approach to antiretroviral therapy.</w:t>
      </w:r>
    </w:p>
    <w:p w14:paraId="5A8536D5" w14:textId="77777777" w:rsidR="00FF0BD4" w:rsidRPr="00B50180" w:rsidRDefault="00FF0BD4" w:rsidP="00FF0BD4">
      <w:pPr>
        <w:rPr>
          <w:rFonts w:asciiTheme="majorHAnsi" w:hAnsiTheme="majorHAnsi"/>
          <w:sz w:val="22"/>
          <w:szCs w:val="22"/>
          <w:lang w:val="en-GB"/>
        </w:rPr>
      </w:pPr>
    </w:p>
    <w:p w14:paraId="43956B3C" w14:textId="77777777" w:rsidR="0090591E" w:rsidRPr="00B50180" w:rsidRDefault="00FF0BD4" w:rsidP="002B6B16">
      <w:pPr>
        <w:pStyle w:val="ListParagraph"/>
        <w:numPr>
          <w:ilvl w:val="0"/>
          <w:numId w:val="5"/>
        </w:numPr>
        <w:rPr>
          <w:rFonts w:asciiTheme="majorHAnsi" w:hAnsiTheme="majorHAnsi"/>
          <w:sz w:val="22"/>
          <w:szCs w:val="22"/>
          <w:lang w:val="en-GB"/>
        </w:rPr>
      </w:pPr>
      <w:r w:rsidRPr="00B50180">
        <w:rPr>
          <w:rFonts w:asciiTheme="majorHAnsi" w:hAnsiTheme="majorHAnsi"/>
          <w:i/>
          <w:sz w:val="22"/>
          <w:szCs w:val="22"/>
          <w:lang w:val="en-GB"/>
        </w:rPr>
        <w:lastRenderedPageBreak/>
        <w:t xml:space="preserve">Bolstering TB diagnosis and treatment: </w:t>
      </w:r>
      <w:r w:rsidRPr="00B50180">
        <w:rPr>
          <w:rFonts w:asciiTheme="majorHAnsi" w:hAnsiTheme="majorHAnsi"/>
          <w:sz w:val="22"/>
          <w:szCs w:val="22"/>
          <w:lang w:val="en-GB"/>
        </w:rPr>
        <w:t xml:space="preserve">South Africa rolled out the Gene Expert technology to permit quicker diagnosis of TB. The TB treatment success rate improved from </w:t>
      </w:r>
      <w:r w:rsidR="003A4776">
        <w:rPr>
          <w:rFonts w:asciiTheme="majorHAnsi" w:hAnsiTheme="majorHAnsi"/>
          <w:sz w:val="22"/>
          <w:szCs w:val="22"/>
          <w:lang w:val="en-GB"/>
        </w:rPr>
        <w:t>78% in 2014</w:t>
      </w:r>
      <w:r w:rsidRPr="00B50180">
        <w:rPr>
          <w:rFonts w:asciiTheme="majorHAnsi" w:hAnsiTheme="majorHAnsi"/>
          <w:sz w:val="22"/>
          <w:szCs w:val="22"/>
          <w:lang w:val="en-GB"/>
        </w:rPr>
        <w:t xml:space="preserve"> to 83% in 2016.</w:t>
      </w:r>
      <w:r w:rsidR="00F92D0F" w:rsidRPr="00B50180">
        <w:rPr>
          <w:rFonts w:asciiTheme="majorHAnsi" w:hAnsiTheme="majorHAnsi"/>
          <w:sz w:val="22"/>
          <w:szCs w:val="22"/>
          <w:lang w:val="en-GB"/>
        </w:rPr>
        <w:t xml:space="preserve"> </w:t>
      </w:r>
      <w:r w:rsidR="0090591E" w:rsidRPr="00B50180">
        <w:rPr>
          <w:rFonts w:asciiTheme="majorHAnsi" w:hAnsiTheme="majorHAnsi"/>
          <w:sz w:val="22"/>
          <w:szCs w:val="22"/>
          <w:lang w:val="en-GB"/>
        </w:rPr>
        <w:t xml:space="preserve">Operational guidelines were developed and screening and treatment programmes scaled up for heavily affected populations, including people living in mining and peri-mining communities as well as inmates. </w:t>
      </w:r>
    </w:p>
    <w:p w14:paraId="563FBF2D" w14:textId="77777777" w:rsidR="00FF0BD4" w:rsidRPr="00B50180" w:rsidRDefault="00FF0BD4" w:rsidP="0090591E">
      <w:pPr>
        <w:rPr>
          <w:rFonts w:asciiTheme="majorHAnsi" w:hAnsiTheme="majorHAnsi"/>
          <w:lang w:val="en-GB"/>
        </w:rPr>
      </w:pPr>
    </w:p>
    <w:p w14:paraId="66960E24" w14:textId="77777777" w:rsidR="00FF0BD4" w:rsidRPr="00B50180" w:rsidRDefault="00FF0BD4" w:rsidP="00FF0BD4">
      <w:pPr>
        <w:pStyle w:val="ListParagraph"/>
        <w:numPr>
          <w:ilvl w:val="0"/>
          <w:numId w:val="5"/>
        </w:numPr>
        <w:rPr>
          <w:rFonts w:asciiTheme="majorHAnsi" w:hAnsiTheme="majorHAnsi"/>
          <w:sz w:val="22"/>
          <w:szCs w:val="22"/>
          <w:lang w:val="en-GB"/>
        </w:rPr>
      </w:pPr>
      <w:r w:rsidRPr="00B50180">
        <w:rPr>
          <w:rFonts w:asciiTheme="majorHAnsi" w:hAnsiTheme="majorHAnsi"/>
          <w:i/>
          <w:sz w:val="22"/>
          <w:szCs w:val="22"/>
          <w:lang w:val="en-GB"/>
        </w:rPr>
        <w:t xml:space="preserve">Increasing life expectancy: </w:t>
      </w:r>
      <w:r w:rsidRPr="00B50180">
        <w:rPr>
          <w:rFonts w:asciiTheme="majorHAnsi" w:hAnsiTheme="majorHAnsi"/>
          <w:sz w:val="22"/>
          <w:szCs w:val="22"/>
          <w:lang w:val="en-GB"/>
        </w:rPr>
        <w:t>Due in large measure to improvements in HIV and TB treatment outcomes, life expectancy in South Africa continues to recover, increasing from 58.3 years in 2011 to 62.4 years in 2016.</w:t>
      </w:r>
    </w:p>
    <w:p w14:paraId="25A97164" w14:textId="77777777" w:rsidR="00FF0BD4" w:rsidRPr="00B50180" w:rsidRDefault="00FF0BD4" w:rsidP="00FF0BD4">
      <w:pPr>
        <w:rPr>
          <w:rFonts w:asciiTheme="majorHAnsi" w:hAnsiTheme="majorHAnsi"/>
          <w:sz w:val="22"/>
          <w:szCs w:val="22"/>
          <w:lang w:val="en-GB"/>
        </w:rPr>
      </w:pPr>
    </w:p>
    <w:p w14:paraId="706FDBE5" w14:textId="77777777" w:rsidR="00FF0BD4" w:rsidRPr="00B50180" w:rsidRDefault="00FF0BD4" w:rsidP="00FD66E6">
      <w:pPr>
        <w:pStyle w:val="ListParagraph"/>
        <w:numPr>
          <w:ilvl w:val="0"/>
          <w:numId w:val="5"/>
        </w:numPr>
        <w:rPr>
          <w:rFonts w:asciiTheme="majorHAnsi" w:hAnsiTheme="majorHAnsi"/>
          <w:sz w:val="22"/>
          <w:szCs w:val="22"/>
          <w:lang w:val="en-GB"/>
        </w:rPr>
      </w:pPr>
      <w:r w:rsidRPr="00B50180">
        <w:rPr>
          <w:rFonts w:asciiTheme="majorHAnsi" w:hAnsiTheme="majorHAnsi"/>
          <w:i/>
          <w:sz w:val="22"/>
          <w:szCs w:val="22"/>
          <w:lang w:val="en-GB"/>
        </w:rPr>
        <w:t>A</w:t>
      </w:r>
      <w:r w:rsidR="0090591E" w:rsidRPr="00B50180">
        <w:rPr>
          <w:rFonts w:asciiTheme="majorHAnsi" w:hAnsiTheme="majorHAnsi"/>
          <w:i/>
          <w:sz w:val="22"/>
          <w:szCs w:val="22"/>
          <w:lang w:val="en-GB"/>
        </w:rPr>
        <w:t xml:space="preserve"> </w:t>
      </w:r>
      <w:r w:rsidRPr="00B50180">
        <w:rPr>
          <w:rFonts w:asciiTheme="majorHAnsi" w:hAnsiTheme="majorHAnsi"/>
          <w:i/>
          <w:sz w:val="22"/>
          <w:szCs w:val="22"/>
          <w:lang w:val="en-GB"/>
        </w:rPr>
        <w:t xml:space="preserve">commitment to human rights: </w:t>
      </w:r>
      <w:r w:rsidRPr="00B50180">
        <w:rPr>
          <w:rFonts w:asciiTheme="majorHAnsi" w:hAnsiTheme="majorHAnsi"/>
          <w:sz w:val="22"/>
          <w:szCs w:val="22"/>
          <w:lang w:val="en-GB"/>
        </w:rPr>
        <w:t>In 2012-2016, South Africa continued and deepened its commitment to an enabling legal framework that reflects a human rights-based approach to HIV, TB and STIs. The country’s commitment to an inclusive response is reflected in its</w:t>
      </w:r>
      <w:r w:rsidR="00DD2752" w:rsidRPr="00B50180">
        <w:rPr>
          <w:rFonts w:asciiTheme="majorHAnsi" w:hAnsiTheme="majorHAnsi"/>
          <w:sz w:val="22"/>
          <w:szCs w:val="22"/>
          <w:lang w:val="en-GB"/>
        </w:rPr>
        <w:t xml:space="preserve"> launch </w:t>
      </w:r>
      <w:r w:rsidRPr="00B50180">
        <w:rPr>
          <w:rFonts w:asciiTheme="majorHAnsi" w:hAnsiTheme="majorHAnsi"/>
          <w:sz w:val="22"/>
          <w:szCs w:val="22"/>
          <w:lang w:val="en-GB"/>
        </w:rPr>
        <w:t>of its National Sex Worker HIV Plan.</w:t>
      </w:r>
    </w:p>
    <w:p w14:paraId="0E53E6D7" w14:textId="77777777" w:rsidR="00742790" w:rsidRPr="00B50180" w:rsidRDefault="00742790" w:rsidP="007867A2">
      <w:pPr>
        <w:rPr>
          <w:rFonts w:asciiTheme="majorHAnsi" w:hAnsiTheme="majorHAnsi"/>
          <w:sz w:val="22"/>
          <w:szCs w:val="22"/>
          <w:lang w:val="en-GB"/>
        </w:rPr>
      </w:pPr>
    </w:p>
    <w:p w14:paraId="43CB8951" w14:textId="77777777" w:rsidR="00742790" w:rsidRPr="00B50180" w:rsidRDefault="00742790" w:rsidP="00FD66E6">
      <w:pPr>
        <w:pStyle w:val="ListParagraph"/>
        <w:numPr>
          <w:ilvl w:val="0"/>
          <w:numId w:val="5"/>
        </w:numPr>
        <w:rPr>
          <w:rFonts w:asciiTheme="majorHAnsi" w:hAnsiTheme="majorHAnsi"/>
          <w:sz w:val="22"/>
          <w:szCs w:val="22"/>
          <w:lang w:val="en-GB"/>
        </w:rPr>
      </w:pPr>
      <w:r w:rsidRPr="00B50180">
        <w:rPr>
          <w:rFonts w:asciiTheme="majorHAnsi" w:hAnsiTheme="majorHAnsi"/>
          <w:i/>
          <w:sz w:val="22"/>
          <w:szCs w:val="22"/>
          <w:lang w:val="en-GB"/>
        </w:rPr>
        <w:t xml:space="preserve">Mobilising resources for the response: </w:t>
      </w:r>
      <w:r w:rsidRPr="00B50180">
        <w:rPr>
          <w:rFonts w:asciiTheme="majorHAnsi" w:hAnsiTheme="majorHAnsi"/>
          <w:sz w:val="22"/>
          <w:szCs w:val="22"/>
          <w:lang w:val="en-GB"/>
        </w:rPr>
        <w:t xml:space="preserve">South Africa has sharply increased spending on HIV and TB programmes, with most of this increase driven by spending by the national government. </w:t>
      </w:r>
      <w:r w:rsidR="00DD2752" w:rsidRPr="00B50180">
        <w:rPr>
          <w:rFonts w:asciiTheme="majorHAnsi" w:hAnsiTheme="majorHAnsi"/>
          <w:sz w:val="22"/>
          <w:szCs w:val="22"/>
          <w:lang w:val="en-GB"/>
        </w:rPr>
        <w:t xml:space="preserve"> Donor support has also played an important role in strengthening the response to the HIV and TB epidemics in particular. </w:t>
      </w:r>
    </w:p>
    <w:p w14:paraId="725FBFA4" w14:textId="77777777" w:rsidR="007F3B82" w:rsidRPr="00B50180" w:rsidRDefault="007F3B82" w:rsidP="007F3B82">
      <w:pPr>
        <w:rPr>
          <w:rFonts w:asciiTheme="majorHAnsi" w:hAnsiTheme="majorHAnsi"/>
          <w:sz w:val="22"/>
          <w:szCs w:val="22"/>
          <w:lang w:val="en-GB"/>
        </w:rPr>
      </w:pPr>
    </w:p>
    <w:p w14:paraId="5E47E0E6" w14:textId="77777777" w:rsidR="007F3B82" w:rsidRPr="00B50180" w:rsidRDefault="007F3B82" w:rsidP="007F3B82">
      <w:pPr>
        <w:rPr>
          <w:rFonts w:asciiTheme="majorHAnsi" w:hAnsiTheme="majorHAnsi"/>
          <w:sz w:val="22"/>
          <w:szCs w:val="22"/>
          <w:lang w:val="en-GB"/>
        </w:rPr>
      </w:pPr>
      <w:r w:rsidRPr="00B50180">
        <w:rPr>
          <w:rFonts w:asciiTheme="majorHAnsi" w:hAnsiTheme="majorHAnsi"/>
          <w:sz w:val="22"/>
          <w:szCs w:val="22"/>
          <w:lang w:val="en-GB"/>
        </w:rPr>
        <w:t>The many achievements that South Africa has made in its response to HIV, TB and STIs provide a robust foundation on which to accelerate progr</w:t>
      </w:r>
      <w:r w:rsidR="00C3767A" w:rsidRPr="00B50180">
        <w:rPr>
          <w:rFonts w:asciiTheme="majorHAnsi" w:hAnsiTheme="majorHAnsi"/>
          <w:sz w:val="22"/>
          <w:szCs w:val="22"/>
          <w:lang w:val="en-GB"/>
        </w:rPr>
        <w:t xml:space="preserve">ess in reducing </w:t>
      </w:r>
      <w:r w:rsidRPr="00B50180">
        <w:rPr>
          <w:rFonts w:asciiTheme="majorHAnsi" w:hAnsiTheme="majorHAnsi"/>
          <w:sz w:val="22"/>
          <w:szCs w:val="22"/>
          <w:lang w:val="en-GB"/>
        </w:rPr>
        <w:t xml:space="preserve">morbidity and mortality. The NSP 2017-2022 has been strategically formulated to build on these gains, taking into account lessons learnt, but also to address the gaps and bottlenecks that slow progress. Towards the vision of a South Africa free of the burden of HIV, TB and STIs, the NSP prioritises </w:t>
      </w:r>
      <w:r w:rsidR="002E6FD3" w:rsidRPr="00B50180">
        <w:rPr>
          <w:rFonts w:asciiTheme="majorHAnsi" w:hAnsiTheme="majorHAnsi"/>
          <w:sz w:val="22"/>
          <w:szCs w:val="22"/>
          <w:lang w:val="en-GB"/>
        </w:rPr>
        <w:t>further increasing service coverage</w:t>
      </w:r>
      <w:r w:rsidR="00185FD7" w:rsidRPr="00B50180">
        <w:rPr>
          <w:rFonts w:asciiTheme="majorHAnsi" w:hAnsiTheme="majorHAnsi"/>
          <w:sz w:val="22"/>
          <w:szCs w:val="22"/>
          <w:lang w:val="en-GB"/>
        </w:rPr>
        <w:t xml:space="preserve"> (both in facilities and in the community)</w:t>
      </w:r>
      <w:r w:rsidR="002E6FD3" w:rsidRPr="00B50180">
        <w:rPr>
          <w:rFonts w:asciiTheme="majorHAnsi" w:hAnsiTheme="majorHAnsi"/>
          <w:sz w:val="22"/>
          <w:szCs w:val="22"/>
          <w:lang w:val="en-GB"/>
        </w:rPr>
        <w:t xml:space="preserve">, </w:t>
      </w:r>
      <w:r w:rsidR="00C3767A" w:rsidRPr="00B50180">
        <w:rPr>
          <w:rFonts w:asciiTheme="majorHAnsi" w:hAnsiTheme="majorHAnsi"/>
          <w:sz w:val="22"/>
          <w:szCs w:val="22"/>
          <w:lang w:val="en-GB"/>
        </w:rPr>
        <w:t xml:space="preserve">better </w:t>
      </w:r>
      <w:r w:rsidR="00185FD7" w:rsidRPr="00B50180">
        <w:rPr>
          <w:rFonts w:asciiTheme="majorHAnsi" w:hAnsiTheme="majorHAnsi"/>
          <w:sz w:val="22"/>
          <w:szCs w:val="22"/>
          <w:lang w:val="en-GB"/>
        </w:rPr>
        <w:t xml:space="preserve">service </w:t>
      </w:r>
      <w:r w:rsidR="00C3767A" w:rsidRPr="00B50180">
        <w:rPr>
          <w:rFonts w:asciiTheme="majorHAnsi" w:hAnsiTheme="majorHAnsi"/>
          <w:sz w:val="22"/>
          <w:szCs w:val="22"/>
          <w:lang w:val="en-GB"/>
        </w:rPr>
        <w:t>integration, decentralis</w:t>
      </w:r>
      <w:r w:rsidRPr="00B50180">
        <w:rPr>
          <w:rFonts w:asciiTheme="majorHAnsi" w:hAnsiTheme="majorHAnsi"/>
          <w:sz w:val="22"/>
          <w:szCs w:val="22"/>
          <w:lang w:val="en-GB"/>
        </w:rPr>
        <w:t xml:space="preserve">ation, accountability and ownership of the national response to these diseases. </w:t>
      </w:r>
      <w:r w:rsidR="00185FD7" w:rsidRPr="00B50180">
        <w:rPr>
          <w:rFonts w:asciiTheme="majorHAnsi" w:hAnsiTheme="majorHAnsi"/>
          <w:sz w:val="22"/>
          <w:szCs w:val="22"/>
          <w:lang w:val="en-GB"/>
        </w:rPr>
        <w:t>The NSP also aims to empower people, address social and structural drivers and galvanize innovative financing strategies to ensure that this ambitious national framework is fully funded and effectively implemented.</w:t>
      </w:r>
    </w:p>
    <w:p w14:paraId="068BCE2C" w14:textId="77777777" w:rsidR="00397AFF" w:rsidRPr="00B50180" w:rsidRDefault="00397AFF" w:rsidP="007F3B82">
      <w:pPr>
        <w:rPr>
          <w:rFonts w:asciiTheme="majorHAnsi" w:hAnsiTheme="majorHAnsi"/>
          <w:sz w:val="22"/>
          <w:szCs w:val="22"/>
          <w:lang w:val="en-GB"/>
        </w:rPr>
      </w:pPr>
    </w:p>
    <w:p w14:paraId="3C710FB4" w14:textId="77777777" w:rsidR="00397AFF" w:rsidRPr="00B50180" w:rsidRDefault="00397AFF">
      <w:pPr>
        <w:rPr>
          <w:rFonts w:asciiTheme="majorHAnsi" w:hAnsiTheme="majorHAnsi"/>
          <w:sz w:val="22"/>
          <w:szCs w:val="22"/>
          <w:lang w:val="en-GB"/>
        </w:rPr>
      </w:pPr>
      <w:r w:rsidRPr="00B50180">
        <w:rPr>
          <w:rFonts w:asciiTheme="majorHAnsi" w:hAnsiTheme="majorHAnsi"/>
          <w:sz w:val="22"/>
          <w:szCs w:val="22"/>
          <w:lang w:val="en-GB"/>
        </w:rPr>
        <w:br w:type="page"/>
      </w:r>
    </w:p>
    <w:p w14:paraId="58743C30" w14:textId="77777777" w:rsidR="00CA58F3" w:rsidRPr="00B50180" w:rsidRDefault="00CA58F3" w:rsidP="0018393F">
      <w:pPr>
        <w:pStyle w:val="Heading1"/>
      </w:pPr>
      <w:bookmarkStart w:id="12" w:name="_Toc473732443"/>
      <w:r w:rsidRPr="00B50180">
        <w:lastRenderedPageBreak/>
        <w:t>Strategic approach in 2017-2022</w:t>
      </w:r>
      <w:r w:rsidR="00FF0BD4" w:rsidRPr="00B50180">
        <w:t>: Focus for impact</w:t>
      </w:r>
      <w:bookmarkEnd w:id="12"/>
    </w:p>
    <w:p w14:paraId="7E35E86E" w14:textId="77777777" w:rsidR="00CA58F3" w:rsidRPr="00B50180" w:rsidRDefault="00CA58F3" w:rsidP="00CA58F3">
      <w:pPr>
        <w:pStyle w:val="ListParagraph"/>
        <w:ind w:left="180"/>
        <w:rPr>
          <w:rFonts w:asciiTheme="majorHAnsi" w:hAnsiTheme="majorHAnsi"/>
          <w:b/>
          <w:lang w:val="en-GB"/>
        </w:rPr>
      </w:pPr>
    </w:p>
    <w:p w14:paraId="7522D2D9" w14:textId="77777777" w:rsidR="00185FD7" w:rsidRPr="00B50180" w:rsidRDefault="00047CA2">
      <w:pPr>
        <w:rPr>
          <w:rFonts w:asciiTheme="majorHAnsi" w:hAnsiTheme="majorHAnsi"/>
          <w:sz w:val="22"/>
          <w:szCs w:val="22"/>
          <w:lang w:val="en-GB"/>
        </w:rPr>
      </w:pPr>
      <w:r w:rsidRPr="00B50180">
        <w:rPr>
          <w:rFonts w:asciiTheme="majorHAnsi" w:hAnsiTheme="majorHAnsi"/>
          <w:sz w:val="22"/>
          <w:szCs w:val="22"/>
          <w:lang w:val="en-GB"/>
        </w:rPr>
        <w:t xml:space="preserve">The </w:t>
      </w:r>
      <w:r w:rsidR="00742790" w:rsidRPr="00B50180">
        <w:rPr>
          <w:rFonts w:asciiTheme="majorHAnsi" w:hAnsiTheme="majorHAnsi"/>
          <w:sz w:val="22"/>
          <w:szCs w:val="22"/>
          <w:lang w:val="en-GB"/>
        </w:rPr>
        <w:t>five</w:t>
      </w:r>
      <w:r w:rsidR="00FF0BD4" w:rsidRPr="00B50180">
        <w:rPr>
          <w:rFonts w:asciiTheme="majorHAnsi" w:hAnsiTheme="majorHAnsi"/>
          <w:sz w:val="22"/>
          <w:szCs w:val="22"/>
          <w:lang w:val="en-GB"/>
        </w:rPr>
        <w:t xml:space="preserve"> goals of the NSP, described in subsequent chapters, aim to build on lessons learnt and achievements to date, to close gaps that persist in the na</w:t>
      </w:r>
      <w:r w:rsidR="00171A6A" w:rsidRPr="00B50180">
        <w:rPr>
          <w:rFonts w:asciiTheme="majorHAnsi" w:hAnsiTheme="majorHAnsi"/>
          <w:sz w:val="22"/>
          <w:szCs w:val="22"/>
          <w:lang w:val="en-GB"/>
        </w:rPr>
        <w:t>tional response, and build a strong foundation to end the HIV, TB and STIs</w:t>
      </w:r>
      <w:r w:rsidR="0047799C" w:rsidRPr="00B50180">
        <w:rPr>
          <w:rFonts w:asciiTheme="majorHAnsi" w:hAnsiTheme="majorHAnsi"/>
          <w:sz w:val="22"/>
          <w:szCs w:val="22"/>
          <w:lang w:val="en-GB"/>
        </w:rPr>
        <w:t xml:space="preserve"> epidemics</w:t>
      </w:r>
      <w:r w:rsidR="00FF0BD4" w:rsidRPr="00B50180">
        <w:rPr>
          <w:rFonts w:asciiTheme="majorHAnsi" w:hAnsiTheme="majorHAnsi"/>
          <w:sz w:val="22"/>
          <w:szCs w:val="22"/>
          <w:lang w:val="en-GB"/>
        </w:rPr>
        <w:t xml:space="preserve">. To implement these </w:t>
      </w:r>
      <w:r w:rsidR="0047799C" w:rsidRPr="00B50180">
        <w:rPr>
          <w:rFonts w:asciiTheme="majorHAnsi" w:hAnsiTheme="majorHAnsi"/>
          <w:sz w:val="22"/>
          <w:szCs w:val="22"/>
          <w:lang w:val="en-GB"/>
        </w:rPr>
        <w:t xml:space="preserve">five </w:t>
      </w:r>
      <w:r w:rsidR="00FF0BD4" w:rsidRPr="00B50180">
        <w:rPr>
          <w:rFonts w:asciiTheme="majorHAnsi" w:hAnsiTheme="majorHAnsi"/>
          <w:sz w:val="22"/>
          <w:szCs w:val="22"/>
          <w:lang w:val="en-GB"/>
        </w:rPr>
        <w:t>goals, the NSP serves as a call to action for a much more strategic,</w:t>
      </w:r>
      <w:r w:rsidR="00171A6A" w:rsidRPr="00B50180">
        <w:rPr>
          <w:rFonts w:asciiTheme="majorHAnsi" w:hAnsiTheme="majorHAnsi"/>
          <w:sz w:val="22"/>
          <w:szCs w:val="22"/>
          <w:lang w:val="en-GB"/>
        </w:rPr>
        <w:t xml:space="preserve"> more focused approach that uses a more granular understanding of epidemic dynamics </w:t>
      </w:r>
      <w:r w:rsidR="00FF0BD4" w:rsidRPr="00B50180">
        <w:rPr>
          <w:rFonts w:asciiTheme="majorHAnsi" w:hAnsiTheme="majorHAnsi"/>
          <w:sz w:val="22"/>
          <w:szCs w:val="22"/>
          <w:lang w:val="en-GB"/>
        </w:rPr>
        <w:t xml:space="preserve">to maximise the impact of available resources and efforts. </w:t>
      </w:r>
    </w:p>
    <w:p w14:paraId="53FFB7A8" w14:textId="77777777" w:rsidR="00185FD7" w:rsidRPr="00B50180" w:rsidRDefault="00185FD7">
      <w:pPr>
        <w:rPr>
          <w:rFonts w:asciiTheme="majorHAnsi" w:hAnsiTheme="majorHAnsi"/>
          <w:sz w:val="22"/>
          <w:szCs w:val="22"/>
          <w:lang w:val="en-GB"/>
        </w:rPr>
      </w:pPr>
    </w:p>
    <w:p w14:paraId="1435865E" w14:textId="77777777" w:rsidR="00CA58F3" w:rsidRPr="00B50180" w:rsidRDefault="00FF0BD4">
      <w:pPr>
        <w:rPr>
          <w:rFonts w:asciiTheme="majorHAnsi" w:hAnsiTheme="majorHAnsi"/>
          <w:sz w:val="22"/>
          <w:szCs w:val="22"/>
          <w:lang w:val="en-GB"/>
        </w:rPr>
      </w:pPr>
      <w:r w:rsidRPr="00B50180">
        <w:rPr>
          <w:rFonts w:asciiTheme="majorHAnsi" w:hAnsiTheme="majorHAnsi"/>
          <w:i/>
          <w:sz w:val="22"/>
          <w:szCs w:val="22"/>
          <w:lang w:val="en-GB"/>
        </w:rPr>
        <w:t xml:space="preserve">How </w:t>
      </w:r>
      <w:r w:rsidRPr="00B50180">
        <w:rPr>
          <w:rFonts w:asciiTheme="majorHAnsi" w:hAnsiTheme="majorHAnsi"/>
          <w:sz w:val="22"/>
          <w:szCs w:val="22"/>
          <w:lang w:val="en-GB"/>
        </w:rPr>
        <w:t>these goals are implemented will be as important as the substance of the goals themselves.</w:t>
      </w:r>
      <w:r w:rsidR="00185FD7" w:rsidRPr="00B50180">
        <w:rPr>
          <w:rFonts w:asciiTheme="majorHAnsi" w:hAnsiTheme="majorHAnsi"/>
          <w:sz w:val="22"/>
          <w:szCs w:val="22"/>
          <w:lang w:val="en-GB"/>
        </w:rPr>
        <w:t xml:space="preserve"> To implement the goals and objectives outlined in the NSP, Provincial AIDS Councils will develop more detailed implementation plans. </w:t>
      </w:r>
    </w:p>
    <w:p w14:paraId="647091EC" w14:textId="77777777" w:rsidR="00FF0BD4" w:rsidRPr="00B50180" w:rsidRDefault="00FF0BD4">
      <w:pPr>
        <w:rPr>
          <w:rFonts w:asciiTheme="majorHAnsi" w:hAnsiTheme="majorHAnsi"/>
          <w:sz w:val="22"/>
          <w:szCs w:val="22"/>
          <w:lang w:val="en-GB"/>
        </w:rPr>
      </w:pPr>
    </w:p>
    <w:p w14:paraId="4D9AF967" w14:textId="77777777" w:rsidR="00FF0BD4" w:rsidRPr="00B50180" w:rsidRDefault="00FF0BD4">
      <w:pPr>
        <w:rPr>
          <w:rFonts w:asciiTheme="majorHAnsi" w:hAnsiTheme="majorHAnsi"/>
          <w:sz w:val="22"/>
          <w:szCs w:val="22"/>
          <w:lang w:val="en-GB"/>
        </w:rPr>
      </w:pPr>
      <w:r w:rsidRPr="00B50180">
        <w:rPr>
          <w:rFonts w:asciiTheme="majorHAnsi" w:hAnsiTheme="majorHAnsi"/>
          <w:b/>
          <w:sz w:val="22"/>
          <w:szCs w:val="22"/>
          <w:lang w:val="en-GB"/>
        </w:rPr>
        <w:t>Focus for impact</w:t>
      </w:r>
    </w:p>
    <w:p w14:paraId="4D5EC91F" w14:textId="77777777" w:rsidR="00FF0BD4" w:rsidRPr="00B50180" w:rsidRDefault="00FF0BD4">
      <w:pPr>
        <w:rPr>
          <w:rFonts w:asciiTheme="majorHAnsi" w:hAnsiTheme="majorHAnsi"/>
          <w:sz w:val="22"/>
          <w:szCs w:val="22"/>
          <w:lang w:val="en-GB"/>
        </w:rPr>
      </w:pPr>
    </w:p>
    <w:p w14:paraId="485688E5" w14:textId="77777777" w:rsidR="00FF0BD4" w:rsidRPr="00B50180" w:rsidRDefault="00FF0BD4">
      <w:pPr>
        <w:rPr>
          <w:rFonts w:asciiTheme="majorHAnsi" w:hAnsiTheme="majorHAnsi"/>
          <w:sz w:val="22"/>
          <w:szCs w:val="22"/>
          <w:lang w:val="en-GB"/>
        </w:rPr>
      </w:pPr>
      <w:r w:rsidRPr="00B50180">
        <w:rPr>
          <w:rFonts w:asciiTheme="majorHAnsi" w:hAnsiTheme="majorHAnsi"/>
          <w:sz w:val="22"/>
          <w:szCs w:val="22"/>
          <w:lang w:val="en-GB"/>
        </w:rPr>
        <w:t>Although the NSP is national in scope, its ultimate success will depend on effective implementation at the provincial, district</w:t>
      </w:r>
      <w:r w:rsidR="002E649A">
        <w:rPr>
          <w:rFonts w:asciiTheme="majorHAnsi" w:hAnsiTheme="majorHAnsi"/>
          <w:sz w:val="22"/>
          <w:szCs w:val="22"/>
          <w:lang w:val="en-GB"/>
        </w:rPr>
        <w:t>, municipal</w:t>
      </w:r>
      <w:r w:rsidRPr="00B50180">
        <w:rPr>
          <w:rFonts w:asciiTheme="majorHAnsi" w:hAnsiTheme="majorHAnsi"/>
          <w:sz w:val="22"/>
          <w:szCs w:val="22"/>
          <w:lang w:val="en-GB"/>
        </w:rPr>
        <w:t xml:space="preserve"> and local level</w:t>
      </w:r>
      <w:r w:rsidR="002E6FD3" w:rsidRPr="00B50180">
        <w:rPr>
          <w:rFonts w:asciiTheme="majorHAnsi" w:hAnsiTheme="majorHAnsi"/>
          <w:sz w:val="22"/>
          <w:szCs w:val="22"/>
          <w:lang w:val="en-GB"/>
        </w:rPr>
        <w:t>s</w:t>
      </w:r>
      <w:r w:rsidRPr="00B50180">
        <w:rPr>
          <w:rFonts w:asciiTheme="majorHAnsi" w:hAnsiTheme="majorHAnsi"/>
          <w:sz w:val="22"/>
          <w:szCs w:val="22"/>
          <w:lang w:val="en-GB"/>
        </w:rPr>
        <w:t xml:space="preserve">. </w:t>
      </w:r>
      <w:r w:rsidR="002E6FD3" w:rsidRPr="00B50180">
        <w:rPr>
          <w:rFonts w:asciiTheme="majorHAnsi" w:hAnsiTheme="majorHAnsi"/>
          <w:sz w:val="22"/>
          <w:szCs w:val="22"/>
          <w:lang w:val="en-GB"/>
        </w:rPr>
        <w:t>From the national to the local context, t</w:t>
      </w:r>
      <w:r w:rsidR="00171A6A" w:rsidRPr="00B50180">
        <w:rPr>
          <w:rFonts w:asciiTheme="majorHAnsi" w:hAnsiTheme="majorHAnsi"/>
          <w:sz w:val="22"/>
          <w:szCs w:val="22"/>
          <w:lang w:val="en-GB"/>
        </w:rPr>
        <w:t xml:space="preserve">hree levels of focus will be needed to accelerate implementation of the NSP and </w:t>
      </w:r>
      <w:r w:rsidR="002E6FD3" w:rsidRPr="00B50180">
        <w:rPr>
          <w:rFonts w:asciiTheme="majorHAnsi" w:hAnsiTheme="majorHAnsi"/>
          <w:sz w:val="22"/>
          <w:szCs w:val="22"/>
          <w:lang w:val="en-GB"/>
        </w:rPr>
        <w:t>optimise</w:t>
      </w:r>
      <w:r w:rsidR="00171A6A" w:rsidRPr="00B50180">
        <w:rPr>
          <w:rFonts w:asciiTheme="majorHAnsi" w:hAnsiTheme="majorHAnsi"/>
          <w:sz w:val="22"/>
          <w:szCs w:val="22"/>
          <w:lang w:val="en-GB"/>
        </w:rPr>
        <w:t xml:space="preserve"> its impact in reducing morbidity and mortality associated with HIV, TB and STIs.</w:t>
      </w:r>
    </w:p>
    <w:p w14:paraId="3ACEA2D7" w14:textId="77777777" w:rsidR="00171A6A" w:rsidRPr="00B50180" w:rsidRDefault="00171A6A">
      <w:pPr>
        <w:rPr>
          <w:rFonts w:asciiTheme="majorHAnsi" w:hAnsiTheme="majorHAnsi"/>
          <w:sz w:val="22"/>
          <w:szCs w:val="22"/>
          <w:lang w:val="en-GB"/>
        </w:rPr>
      </w:pPr>
    </w:p>
    <w:p w14:paraId="2449F04B" w14:textId="77777777" w:rsidR="00171A6A" w:rsidRPr="00B50180" w:rsidRDefault="00171A6A" w:rsidP="00185FD7">
      <w:pPr>
        <w:pStyle w:val="ListParagraph"/>
        <w:numPr>
          <w:ilvl w:val="0"/>
          <w:numId w:val="29"/>
        </w:numPr>
        <w:rPr>
          <w:rFonts w:asciiTheme="majorHAnsi" w:hAnsiTheme="majorHAnsi"/>
          <w:sz w:val="22"/>
          <w:szCs w:val="22"/>
          <w:lang w:val="en-GB"/>
        </w:rPr>
      </w:pPr>
      <w:r w:rsidRPr="00B50180">
        <w:rPr>
          <w:rFonts w:asciiTheme="majorHAnsi" w:hAnsiTheme="majorHAnsi"/>
          <w:i/>
          <w:sz w:val="22"/>
          <w:szCs w:val="22"/>
          <w:lang w:val="en-GB"/>
        </w:rPr>
        <w:t xml:space="preserve">Location: </w:t>
      </w:r>
      <w:r w:rsidR="00CA58F3" w:rsidRPr="00B50180">
        <w:rPr>
          <w:rFonts w:asciiTheme="majorHAnsi" w:hAnsiTheme="majorHAnsi"/>
          <w:sz w:val="22"/>
          <w:szCs w:val="22"/>
          <w:lang w:val="en-GB"/>
        </w:rPr>
        <w:t>The N</w:t>
      </w:r>
      <w:r w:rsidRPr="00B50180">
        <w:rPr>
          <w:rFonts w:asciiTheme="majorHAnsi" w:hAnsiTheme="majorHAnsi"/>
          <w:sz w:val="22"/>
          <w:szCs w:val="22"/>
          <w:lang w:val="en-GB"/>
        </w:rPr>
        <w:t>SP calls</w:t>
      </w:r>
      <w:r w:rsidR="00CA58F3" w:rsidRPr="00B50180">
        <w:rPr>
          <w:rFonts w:asciiTheme="majorHAnsi" w:hAnsiTheme="majorHAnsi"/>
          <w:sz w:val="22"/>
          <w:szCs w:val="22"/>
          <w:lang w:val="en-GB"/>
        </w:rPr>
        <w:t xml:space="preserve"> for steps to ensure the delivery of essential evidence-based services to all who need them, regardless of where they live. However, taking account of the substantial geographic vari</w:t>
      </w:r>
      <w:r w:rsidRPr="00B50180">
        <w:rPr>
          <w:rFonts w:asciiTheme="majorHAnsi" w:hAnsiTheme="majorHAnsi"/>
          <w:sz w:val="22"/>
          <w:szCs w:val="22"/>
          <w:lang w:val="en-GB"/>
        </w:rPr>
        <w:t>ation in disease</w:t>
      </w:r>
      <w:r w:rsidR="00CA58F3" w:rsidRPr="00B50180">
        <w:rPr>
          <w:rFonts w:asciiTheme="majorHAnsi" w:hAnsiTheme="majorHAnsi"/>
          <w:sz w:val="22"/>
          <w:szCs w:val="22"/>
          <w:lang w:val="en-GB"/>
        </w:rPr>
        <w:t xml:space="preserve"> burden, the NSP calls for particularly intensified action in the 27 districts that account for 82% of all people living with HIV and in 16 municipalities with high TB burden. </w:t>
      </w:r>
      <w:r w:rsidR="00185FD7" w:rsidRPr="00B50180">
        <w:rPr>
          <w:rFonts w:asciiTheme="majorHAnsi" w:hAnsiTheme="majorHAnsi"/>
          <w:sz w:val="22"/>
          <w:szCs w:val="22"/>
          <w:lang w:val="en-GB"/>
        </w:rPr>
        <w:t xml:space="preserve">. In each of these high-burden areas: 1) ambitious coverage targets will be used; 2) current and new programmes will focus strategically on those in greatest need; and, 3) other strategies will be intensified to address social and structural factors that increase individual and community vulnerabilities that contribute to disease burden. </w:t>
      </w:r>
    </w:p>
    <w:p w14:paraId="43942D16" w14:textId="77777777" w:rsidR="00171A6A" w:rsidRPr="00B50180" w:rsidRDefault="00171A6A" w:rsidP="00171A6A">
      <w:pPr>
        <w:rPr>
          <w:rFonts w:asciiTheme="majorHAnsi" w:hAnsiTheme="majorHAnsi"/>
          <w:sz w:val="22"/>
          <w:szCs w:val="22"/>
          <w:lang w:val="en-GB"/>
        </w:rPr>
      </w:pPr>
    </w:p>
    <w:p w14:paraId="2692758B" w14:textId="77777777" w:rsidR="00171A6A" w:rsidRPr="00B50180" w:rsidRDefault="00171A6A" w:rsidP="00171A6A">
      <w:pPr>
        <w:pStyle w:val="ListParagraph"/>
        <w:numPr>
          <w:ilvl w:val="0"/>
          <w:numId w:val="29"/>
        </w:numPr>
        <w:rPr>
          <w:rFonts w:asciiTheme="majorHAnsi" w:hAnsiTheme="majorHAnsi"/>
          <w:sz w:val="22"/>
          <w:szCs w:val="22"/>
          <w:lang w:val="en-GB"/>
        </w:rPr>
      </w:pPr>
      <w:r w:rsidRPr="00B50180">
        <w:rPr>
          <w:rFonts w:asciiTheme="majorHAnsi" w:hAnsiTheme="majorHAnsi"/>
          <w:i/>
          <w:sz w:val="22"/>
          <w:szCs w:val="22"/>
          <w:lang w:val="en-GB"/>
        </w:rPr>
        <w:t xml:space="preserve">Population: </w:t>
      </w:r>
      <w:r w:rsidRPr="00B50180">
        <w:rPr>
          <w:rFonts w:asciiTheme="majorHAnsi" w:hAnsiTheme="majorHAnsi"/>
          <w:sz w:val="22"/>
          <w:szCs w:val="22"/>
          <w:lang w:val="en-GB"/>
        </w:rPr>
        <w:t xml:space="preserve">In each of these high-burden districts and cities, programmatic efforts will be targeted towards the populations where the need is greatest and where the impact of efforts will be most pronounced. </w:t>
      </w:r>
      <w:r w:rsidR="002E6FD3" w:rsidRPr="00B50180">
        <w:rPr>
          <w:rFonts w:asciiTheme="majorHAnsi" w:hAnsiTheme="majorHAnsi"/>
          <w:sz w:val="22"/>
          <w:szCs w:val="22"/>
          <w:lang w:val="en-GB"/>
        </w:rPr>
        <w:t xml:space="preserve">Given the degree to which transmission among girls and young women is driving HIV across the country, </w:t>
      </w:r>
      <w:r w:rsidR="002E6FD3" w:rsidRPr="00B50180">
        <w:rPr>
          <w:rFonts w:asciiTheme="majorHAnsi" w:hAnsiTheme="majorHAnsi"/>
          <w:i/>
          <w:sz w:val="22"/>
          <w:szCs w:val="22"/>
          <w:lang w:val="en-GB"/>
        </w:rPr>
        <w:t>every</w:t>
      </w:r>
      <w:r w:rsidR="002E6FD3" w:rsidRPr="00B50180">
        <w:rPr>
          <w:rFonts w:asciiTheme="majorHAnsi" w:hAnsiTheme="majorHAnsi"/>
          <w:sz w:val="22"/>
          <w:szCs w:val="22"/>
          <w:lang w:val="en-GB"/>
        </w:rPr>
        <w:t xml:space="preserve"> province, district and locality must take steps to intensify efforts to reduce new HIV infections and increase service access for girls and young women. </w:t>
      </w:r>
      <w:r w:rsidRPr="00B50180">
        <w:rPr>
          <w:rFonts w:asciiTheme="majorHAnsi" w:hAnsiTheme="majorHAnsi"/>
          <w:sz w:val="22"/>
          <w:szCs w:val="22"/>
          <w:lang w:val="en-GB"/>
        </w:rPr>
        <w:t xml:space="preserve">Guided by local data and circumstances, </w:t>
      </w:r>
      <w:r w:rsidR="00575EE1" w:rsidRPr="00B50180">
        <w:rPr>
          <w:rFonts w:asciiTheme="majorHAnsi" w:hAnsiTheme="majorHAnsi"/>
          <w:sz w:val="22"/>
          <w:szCs w:val="22"/>
          <w:lang w:val="en-GB"/>
        </w:rPr>
        <w:t xml:space="preserve">responses should prioritise key populations (sex workers, MSM, transgender people, people who inject drugs (PWID), people living with HIV, miners and migrants) and vulnerable populations (girls and young women (ages 15-24), </w:t>
      </w:r>
      <w:r w:rsidR="00185FD7" w:rsidRPr="00B50180">
        <w:rPr>
          <w:rFonts w:asciiTheme="majorHAnsi" w:hAnsiTheme="majorHAnsi"/>
          <w:sz w:val="22"/>
          <w:szCs w:val="22"/>
          <w:lang w:val="en-GB"/>
        </w:rPr>
        <w:t xml:space="preserve">orphans and other vulnerable </w:t>
      </w:r>
      <w:r w:rsidR="00575EE1" w:rsidRPr="00B50180">
        <w:rPr>
          <w:rFonts w:asciiTheme="majorHAnsi" w:hAnsiTheme="majorHAnsi"/>
          <w:sz w:val="22"/>
          <w:szCs w:val="22"/>
          <w:lang w:val="en-GB"/>
        </w:rPr>
        <w:t xml:space="preserve">children, people with disabilities, other vulnerable LGBTI communities, people living in informal settlements, pregnant women, diabetics, health care workers). </w:t>
      </w:r>
    </w:p>
    <w:p w14:paraId="5BB41316" w14:textId="77777777" w:rsidR="00575EE1" w:rsidRPr="00B50180" w:rsidRDefault="00575EE1" w:rsidP="00575EE1">
      <w:pPr>
        <w:rPr>
          <w:rFonts w:asciiTheme="majorHAnsi" w:hAnsiTheme="majorHAnsi"/>
          <w:sz w:val="22"/>
          <w:szCs w:val="22"/>
          <w:lang w:val="en-GB"/>
        </w:rPr>
      </w:pPr>
    </w:p>
    <w:p w14:paraId="264D18AC" w14:textId="77777777" w:rsidR="00575EE1" w:rsidRPr="00B50180" w:rsidRDefault="00575EE1" w:rsidP="00171A6A">
      <w:pPr>
        <w:pStyle w:val="ListParagraph"/>
        <w:numPr>
          <w:ilvl w:val="0"/>
          <w:numId w:val="29"/>
        </w:numPr>
        <w:rPr>
          <w:rFonts w:asciiTheme="majorHAnsi" w:hAnsiTheme="majorHAnsi"/>
          <w:sz w:val="22"/>
          <w:szCs w:val="22"/>
          <w:lang w:val="en-GB"/>
        </w:rPr>
      </w:pPr>
      <w:r w:rsidRPr="00B50180">
        <w:rPr>
          <w:rFonts w:asciiTheme="majorHAnsi" w:hAnsiTheme="majorHAnsi"/>
          <w:i/>
          <w:sz w:val="22"/>
          <w:szCs w:val="22"/>
          <w:lang w:val="en-GB"/>
        </w:rPr>
        <w:t xml:space="preserve">Interventions: </w:t>
      </w:r>
      <w:r w:rsidRPr="00B50180">
        <w:rPr>
          <w:rFonts w:asciiTheme="majorHAnsi" w:hAnsiTheme="majorHAnsi"/>
          <w:sz w:val="22"/>
          <w:szCs w:val="22"/>
          <w:lang w:val="en-GB"/>
        </w:rPr>
        <w:t xml:space="preserve">Enhanced </w:t>
      </w:r>
      <w:r w:rsidR="002E6FD3" w:rsidRPr="00B50180">
        <w:rPr>
          <w:rFonts w:asciiTheme="majorHAnsi" w:hAnsiTheme="majorHAnsi"/>
          <w:sz w:val="22"/>
          <w:szCs w:val="22"/>
          <w:lang w:val="en-GB"/>
        </w:rPr>
        <w:t xml:space="preserve">strategic </w:t>
      </w:r>
      <w:r w:rsidRPr="00B50180">
        <w:rPr>
          <w:rFonts w:asciiTheme="majorHAnsi" w:hAnsiTheme="majorHAnsi"/>
          <w:sz w:val="22"/>
          <w:szCs w:val="22"/>
          <w:lang w:val="en-GB"/>
        </w:rPr>
        <w:t xml:space="preserve">focus is also needed </w:t>
      </w:r>
      <w:r w:rsidR="002E6FD3" w:rsidRPr="00B50180">
        <w:rPr>
          <w:rFonts w:asciiTheme="majorHAnsi" w:hAnsiTheme="majorHAnsi"/>
          <w:sz w:val="22"/>
          <w:szCs w:val="22"/>
          <w:lang w:val="en-GB"/>
        </w:rPr>
        <w:t>on</w:t>
      </w:r>
      <w:r w:rsidRPr="00B50180">
        <w:rPr>
          <w:rFonts w:asciiTheme="majorHAnsi" w:hAnsiTheme="majorHAnsi"/>
          <w:sz w:val="22"/>
          <w:szCs w:val="22"/>
          <w:lang w:val="en-GB"/>
        </w:rPr>
        <w:t xml:space="preserve"> the combination of interventions that are prioritised for scale-up. More strategic efforts will be required to implement the </w:t>
      </w:r>
      <w:r w:rsidR="002E6FD3" w:rsidRPr="00B50180">
        <w:rPr>
          <w:rFonts w:asciiTheme="majorHAnsi" w:hAnsiTheme="majorHAnsi"/>
          <w:sz w:val="22"/>
          <w:szCs w:val="22"/>
          <w:lang w:val="en-GB"/>
        </w:rPr>
        <w:t xml:space="preserve">right </w:t>
      </w:r>
      <w:r w:rsidRPr="00B50180">
        <w:rPr>
          <w:rFonts w:asciiTheme="majorHAnsi" w:hAnsiTheme="majorHAnsi"/>
          <w:sz w:val="22"/>
          <w:szCs w:val="22"/>
          <w:lang w:val="en-GB"/>
        </w:rPr>
        <w:t>mix of high-value, high-impact interventions that will maximise the number of new infections and deaths averted.</w:t>
      </w:r>
    </w:p>
    <w:p w14:paraId="76B8449D" w14:textId="77777777" w:rsidR="00575EE1" w:rsidRDefault="00575EE1" w:rsidP="00575EE1">
      <w:pPr>
        <w:rPr>
          <w:rFonts w:asciiTheme="majorHAnsi" w:hAnsiTheme="majorHAnsi"/>
          <w:sz w:val="22"/>
          <w:szCs w:val="22"/>
          <w:lang w:val="en-GB"/>
        </w:rPr>
      </w:pPr>
    </w:p>
    <w:p w14:paraId="162D3BD7" w14:textId="77777777" w:rsidR="00FF3B47" w:rsidRDefault="00FF3B47" w:rsidP="00575EE1">
      <w:pPr>
        <w:rPr>
          <w:rFonts w:asciiTheme="majorHAnsi" w:hAnsiTheme="majorHAnsi"/>
          <w:sz w:val="22"/>
          <w:szCs w:val="22"/>
          <w:lang w:val="en-GB"/>
        </w:rPr>
      </w:pPr>
    </w:p>
    <w:p w14:paraId="605D63DF" w14:textId="77777777" w:rsidR="00FF3B47" w:rsidRPr="00B50180" w:rsidRDefault="00FF3B47" w:rsidP="00575EE1">
      <w:pPr>
        <w:rPr>
          <w:rFonts w:asciiTheme="majorHAnsi" w:hAnsiTheme="majorHAnsi"/>
          <w:sz w:val="22"/>
          <w:szCs w:val="22"/>
          <w:lang w:val="en-GB"/>
        </w:rPr>
      </w:pPr>
    </w:p>
    <w:p w14:paraId="79CD47C3" w14:textId="77777777" w:rsidR="00B83E88" w:rsidRDefault="00B83E88" w:rsidP="00575EE1">
      <w:pPr>
        <w:rPr>
          <w:rFonts w:asciiTheme="majorHAnsi" w:hAnsiTheme="majorHAnsi"/>
          <w:b/>
          <w:sz w:val="22"/>
          <w:szCs w:val="22"/>
          <w:lang w:val="en-GB"/>
        </w:rPr>
      </w:pPr>
    </w:p>
    <w:p w14:paraId="5346F74E" w14:textId="77777777" w:rsidR="00575EE1" w:rsidRPr="002C13B7" w:rsidRDefault="00575EE1" w:rsidP="002C13B7">
      <w:pPr>
        <w:rPr>
          <w:rFonts w:asciiTheme="majorHAnsi" w:hAnsiTheme="majorHAnsi"/>
          <w:b/>
          <w:sz w:val="22"/>
          <w:lang w:val="en-GB"/>
        </w:rPr>
      </w:pPr>
      <w:r w:rsidRPr="002C13B7">
        <w:rPr>
          <w:rFonts w:asciiTheme="majorHAnsi" w:hAnsiTheme="majorHAnsi"/>
          <w:b/>
          <w:sz w:val="22"/>
          <w:lang w:val="en-GB"/>
        </w:rPr>
        <w:lastRenderedPageBreak/>
        <w:t>Strategic approach</w:t>
      </w:r>
    </w:p>
    <w:p w14:paraId="648A41BA" w14:textId="77777777" w:rsidR="00575EE1" w:rsidRPr="00B50180" w:rsidRDefault="00575EE1" w:rsidP="00575EE1">
      <w:pPr>
        <w:rPr>
          <w:rFonts w:asciiTheme="majorHAnsi" w:hAnsiTheme="majorHAnsi"/>
          <w:sz w:val="22"/>
          <w:szCs w:val="22"/>
          <w:lang w:val="en-GB"/>
        </w:rPr>
      </w:pPr>
    </w:p>
    <w:p w14:paraId="270866F8" w14:textId="77777777" w:rsidR="00575EE1" w:rsidRPr="00B50180" w:rsidRDefault="00575EE1" w:rsidP="00575EE1">
      <w:pPr>
        <w:rPr>
          <w:rFonts w:asciiTheme="majorHAnsi" w:hAnsiTheme="majorHAnsi"/>
          <w:sz w:val="22"/>
          <w:szCs w:val="22"/>
          <w:lang w:val="en-GB"/>
        </w:rPr>
      </w:pPr>
      <w:r w:rsidRPr="00B50180">
        <w:rPr>
          <w:rFonts w:asciiTheme="majorHAnsi" w:hAnsiTheme="majorHAnsi"/>
          <w:sz w:val="22"/>
          <w:szCs w:val="22"/>
          <w:lang w:val="en-GB"/>
        </w:rPr>
        <w:t>To ensure strategic focus for impact, provinces should use a step-wise approach for implementation:</w:t>
      </w:r>
    </w:p>
    <w:p w14:paraId="08630F3D" w14:textId="77777777" w:rsidR="00575EE1" w:rsidRPr="00B50180" w:rsidRDefault="00575EE1" w:rsidP="00575EE1">
      <w:pPr>
        <w:rPr>
          <w:rFonts w:asciiTheme="majorHAnsi" w:hAnsiTheme="majorHAnsi"/>
          <w:sz w:val="22"/>
          <w:szCs w:val="22"/>
          <w:lang w:val="en-GB"/>
        </w:rPr>
      </w:pPr>
    </w:p>
    <w:p w14:paraId="5B4C5427" w14:textId="77777777" w:rsidR="00575EE1" w:rsidRPr="00B50180" w:rsidRDefault="00575EE1" w:rsidP="00575EE1">
      <w:pPr>
        <w:pStyle w:val="ListParagraph"/>
        <w:numPr>
          <w:ilvl w:val="0"/>
          <w:numId w:val="30"/>
        </w:numPr>
        <w:rPr>
          <w:rFonts w:asciiTheme="majorHAnsi" w:hAnsiTheme="majorHAnsi"/>
          <w:sz w:val="22"/>
          <w:szCs w:val="22"/>
          <w:lang w:val="en-GB"/>
        </w:rPr>
      </w:pPr>
      <w:r w:rsidRPr="00B50180">
        <w:rPr>
          <w:rFonts w:asciiTheme="majorHAnsi" w:hAnsiTheme="majorHAnsi"/>
          <w:i/>
          <w:sz w:val="22"/>
          <w:szCs w:val="22"/>
          <w:lang w:val="en-GB"/>
        </w:rPr>
        <w:t xml:space="preserve">Use data: </w:t>
      </w:r>
      <w:r w:rsidRPr="00B50180">
        <w:rPr>
          <w:rFonts w:asciiTheme="majorHAnsi" w:hAnsiTheme="majorHAnsi"/>
          <w:sz w:val="22"/>
          <w:szCs w:val="22"/>
          <w:lang w:val="en-GB"/>
        </w:rPr>
        <w:t>Leveraging the more detailed, more granular strategic information that is now available on these epidemics, provinces should use data</w:t>
      </w:r>
      <w:r w:rsidR="00185FD7" w:rsidRPr="00B50180">
        <w:rPr>
          <w:rFonts w:asciiTheme="majorHAnsi" w:hAnsiTheme="majorHAnsi"/>
          <w:sz w:val="22"/>
          <w:szCs w:val="22"/>
          <w:lang w:val="en-GB"/>
        </w:rPr>
        <w:t>, including geospatial mapping,</w:t>
      </w:r>
      <w:r w:rsidRPr="00B50180">
        <w:rPr>
          <w:rFonts w:asciiTheme="majorHAnsi" w:hAnsiTheme="majorHAnsi"/>
          <w:sz w:val="22"/>
          <w:szCs w:val="22"/>
          <w:lang w:val="en-GB"/>
        </w:rPr>
        <w:t xml:space="preserve"> to </w:t>
      </w:r>
      <w:r w:rsidR="0012786E" w:rsidRPr="00B50180">
        <w:rPr>
          <w:rFonts w:asciiTheme="majorHAnsi" w:hAnsiTheme="majorHAnsi"/>
          <w:sz w:val="22"/>
          <w:szCs w:val="22"/>
          <w:lang w:val="en-GB"/>
        </w:rPr>
        <w:t xml:space="preserve">strategically focus and </w:t>
      </w:r>
      <w:r w:rsidRPr="00B50180">
        <w:rPr>
          <w:rFonts w:asciiTheme="majorHAnsi" w:hAnsiTheme="majorHAnsi"/>
          <w:sz w:val="22"/>
          <w:szCs w:val="22"/>
          <w:lang w:val="en-GB"/>
        </w:rPr>
        <w:t>intensify responses in high-burden distr</w:t>
      </w:r>
      <w:r w:rsidR="00564797" w:rsidRPr="00B50180">
        <w:rPr>
          <w:rFonts w:asciiTheme="majorHAnsi" w:hAnsiTheme="majorHAnsi"/>
          <w:sz w:val="22"/>
          <w:szCs w:val="22"/>
          <w:lang w:val="en-GB"/>
        </w:rPr>
        <w:t>icts and cities. Within these high-burden districts and cities, spatial mapping data should be used to identify “hotspots” where intervention</w:t>
      </w:r>
      <w:r w:rsidR="00E63507" w:rsidRPr="00B50180">
        <w:rPr>
          <w:rFonts w:asciiTheme="majorHAnsi" w:hAnsiTheme="majorHAnsi"/>
          <w:sz w:val="22"/>
          <w:szCs w:val="22"/>
          <w:lang w:val="en-GB"/>
        </w:rPr>
        <w:t>s are</w:t>
      </w:r>
      <w:r w:rsidR="00564797" w:rsidRPr="00B50180">
        <w:rPr>
          <w:rFonts w:asciiTheme="majorHAnsi" w:hAnsiTheme="majorHAnsi"/>
          <w:sz w:val="22"/>
          <w:szCs w:val="22"/>
          <w:lang w:val="en-GB"/>
        </w:rPr>
        <w:t xml:space="preserve"> most needed. In each of the high-burden districts, </w:t>
      </w:r>
      <w:r w:rsidR="00E63507" w:rsidRPr="00B50180">
        <w:rPr>
          <w:rFonts w:asciiTheme="majorHAnsi" w:hAnsiTheme="majorHAnsi"/>
          <w:sz w:val="22"/>
          <w:szCs w:val="22"/>
          <w:lang w:val="en-GB"/>
        </w:rPr>
        <w:t>profiling of communities must be undertaken to develop a more granular understanding of the local contextual drivers of the epidemics, the individual and community resources and strengths, and the location of available and needed key services for future planning.</w:t>
      </w:r>
    </w:p>
    <w:p w14:paraId="1A453077" w14:textId="77777777" w:rsidR="00564797" w:rsidRPr="00B50180" w:rsidRDefault="00564797" w:rsidP="00564797">
      <w:pPr>
        <w:rPr>
          <w:rFonts w:asciiTheme="majorHAnsi" w:hAnsiTheme="majorHAnsi"/>
          <w:sz w:val="22"/>
          <w:szCs w:val="22"/>
          <w:lang w:val="en-GB"/>
        </w:rPr>
      </w:pPr>
    </w:p>
    <w:p w14:paraId="6B6105F7" w14:textId="77777777" w:rsidR="00047CA2" w:rsidRPr="00B50180" w:rsidRDefault="00564797" w:rsidP="00F6321D">
      <w:pPr>
        <w:pStyle w:val="ListParagraph"/>
        <w:numPr>
          <w:ilvl w:val="0"/>
          <w:numId w:val="30"/>
        </w:numPr>
        <w:rPr>
          <w:rFonts w:asciiTheme="majorHAnsi" w:hAnsiTheme="majorHAnsi"/>
          <w:sz w:val="22"/>
          <w:szCs w:val="22"/>
          <w:lang w:val="en-GB"/>
        </w:rPr>
      </w:pPr>
      <w:r w:rsidRPr="00B50180">
        <w:rPr>
          <w:rFonts w:asciiTheme="majorHAnsi" w:hAnsiTheme="majorHAnsi"/>
          <w:i/>
          <w:sz w:val="22"/>
          <w:szCs w:val="22"/>
          <w:lang w:val="en-GB"/>
        </w:rPr>
        <w:t xml:space="preserve">Scale up high-impact interventions: </w:t>
      </w:r>
      <w:r w:rsidR="00047CA2" w:rsidRPr="00B50180">
        <w:rPr>
          <w:rFonts w:asciiTheme="majorHAnsi" w:hAnsiTheme="majorHAnsi"/>
          <w:sz w:val="22"/>
          <w:szCs w:val="22"/>
          <w:lang w:val="en-GB"/>
        </w:rPr>
        <w:t xml:space="preserve">Focused efforts in high-burden districts and cities should achieve saturation coverage of high-impact prevention and treatment interventions as well as </w:t>
      </w:r>
      <w:r w:rsidR="00E63507" w:rsidRPr="00B50180">
        <w:rPr>
          <w:rFonts w:asciiTheme="majorHAnsi" w:hAnsiTheme="majorHAnsi"/>
          <w:sz w:val="22"/>
          <w:szCs w:val="22"/>
          <w:lang w:val="en-GB"/>
        </w:rPr>
        <w:t xml:space="preserve">multi-sector </w:t>
      </w:r>
      <w:r w:rsidR="00047CA2" w:rsidRPr="00B50180">
        <w:rPr>
          <w:rFonts w:asciiTheme="majorHAnsi" w:hAnsiTheme="majorHAnsi"/>
          <w:sz w:val="22"/>
          <w:szCs w:val="22"/>
          <w:lang w:val="en-GB"/>
        </w:rPr>
        <w:t xml:space="preserve">strategies to address the social and structural drivers of the epidemics. </w:t>
      </w:r>
      <w:r w:rsidR="00F6321D" w:rsidRPr="00B50180">
        <w:rPr>
          <w:rFonts w:asciiTheme="majorHAnsi" w:hAnsiTheme="majorHAnsi"/>
          <w:sz w:val="22"/>
          <w:szCs w:val="22"/>
          <w:lang w:val="en-GB"/>
        </w:rPr>
        <w:t>In high-burden areas, rigorous efforts should be made to expand the reach and impact of interventions through critical enablers.</w:t>
      </w:r>
    </w:p>
    <w:p w14:paraId="042ED28A" w14:textId="77777777" w:rsidR="00F6321D" w:rsidRPr="00B50180" w:rsidRDefault="00F6321D" w:rsidP="00F6321D">
      <w:pPr>
        <w:rPr>
          <w:rFonts w:asciiTheme="majorHAnsi" w:hAnsiTheme="majorHAnsi"/>
          <w:sz w:val="22"/>
          <w:szCs w:val="22"/>
          <w:lang w:val="en-GB"/>
        </w:rPr>
      </w:pPr>
    </w:p>
    <w:p w14:paraId="134FAAB6" w14:textId="77777777" w:rsidR="00F6321D" w:rsidRPr="00B50180" w:rsidRDefault="0003118A" w:rsidP="00F6321D">
      <w:pPr>
        <w:pStyle w:val="ListParagraph"/>
        <w:numPr>
          <w:ilvl w:val="0"/>
          <w:numId w:val="30"/>
        </w:numPr>
        <w:rPr>
          <w:rFonts w:asciiTheme="majorHAnsi" w:hAnsiTheme="majorHAnsi"/>
          <w:sz w:val="22"/>
          <w:szCs w:val="22"/>
          <w:lang w:val="en-GB"/>
        </w:rPr>
      </w:pPr>
      <w:r w:rsidRPr="00B50180">
        <w:rPr>
          <w:rFonts w:asciiTheme="majorHAnsi" w:hAnsiTheme="majorHAnsi"/>
          <w:i/>
          <w:sz w:val="22"/>
          <w:szCs w:val="22"/>
          <w:lang w:val="en-GB"/>
        </w:rPr>
        <w:t xml:space="preserve">Ensure an integrated, multi-sector response: </w:t>
      </w:r>
      <w:r w:rsidRPr="00B50180">
        <w:rPr>
          <w:rFonts w:asciiTheme="majorHAnsi" w:hAnsiTheme="majorHAnsi"/>
          <w:sz w:val="22"/>
          <w:szCs w:val="22"/>
          <w:lang w:val="en-GB"/>
        </w:rPr>
        <w:t>Strategic integration of programmes and approaches must be prioritised, from planning to service delivery. Building on the cooperation and collaboration of key departments, more focused efforts are needed to ensure that responses at all levels are fully multi-sectoral in order to address the social and structural factor that increase vulnerability and block service uptake.</w:t>
      </w:r>
    </w:p>
    <w:p w14:paraId="7254D2E5" w14:textId="77777777" w:rsidR="0003118A" w:rsidRPr="00B50180" w:rsidRDefault="0003118A" w:rsidP="0003118A">
      <w:pPr>
        <w:rPr>
          <w:rFonts w:asciiTheme="majorHAnsi" w:hAnsiTheme="majorHAnsi"/>
          <w:sz w:val="22"/>
          <w:szCs w:val="22"/>
          <w:lang w:val="en-GB"/>
        </w:rPr>
      </w:pPr>
    </w:p>
    <w:p w14:paraId="3B2B7FAC" w14:textId="77777777" w:rsidR="0003118A" w:rsidRPr="00B50180" w:rsidRDefault="0003118A" w:rsidP="00F6321D">
      <w:pPr>
        <w:pStyle w:val="ListParagraph"/>
        <w:numPr>
          <w:ilvl w:val="0"/>
          <w:numId w:val="30"/>
        </w:numPr>
        <w:rPr>
          <w:rFonts w:asciiTheme="majorHAnsi" w:hAnsiTheme="majorHAnsi"/>
          <w:sz w:val="22"/>
          <w:szCs w:val="22"/>
          <w:lang w:val="en-GB"/>
        </w:rPr>
      </w:pPr>
      <w:r w:rsidRPr="00B50180">
        <w:rPr>
          <w:rFonts w:asciiTheme="majorHAnsi" w:hAnsiTheme="majorHAnsi"/>
          <w:i/>
          <w:sz w:val="22"/>
          <w:szCs w:val="22"/>
          <w:lang w:val="en-GB"/>
        </w:rPr>
        <w:t xml:space="preserve">Monitor for results: </w:t>
      </w:r>
      <w:r w:rsidRPr="00B50180">
        <w:rPr>
          <w:rFonts w:asciiTheme="majorHAnsi" w:hAnsiTheme="majorHAnsi"/>
          <w:sz w:val="22"/>
          <w:szCs w:val="22"/>
          <w:lang w:val="en-GB"/>
        </w:rPr>
        <w:t>From the individual service site to the district, provincial and national level, improved data, including unique health identifiers and strengthened monitoring and evaluation, should be used to track outcomes and improve performance over time. This strategic data</w:t>
      </w:r>
      <w:r w:rsidR="00E63507" w:rsidRPr="00B50180">
        <w:rPr>
          <w:rFonts w:asciiTheme="majorHAnsi" w:hAnsiTheme="majorHAnsi"/>
          <w:sz w:val="22"/>
          <w:szCs w:val="22"/>
          <w:lang w:val="en-GB"/>
        </w:rPr>
        <w:t xml:space="preserve">, which should take into account government </w:t>
      </w:r>
      <w:r w:rsidR="00865FCE" w:rsidRPr="00B50180">
        <w:rPr>
          <w:rFonts w:asciiTheme="majorHAnsi" w:hAnsiTheme="majorHAnsi"/>
          <w:sz w:val="22"/>
          <w:szCs w:val="22"/>
          <w:lang w:val="en-GB"/>
        </w:rPr>
        <w:t>d</w:t>
      </w:r>
      <w:r w:rsidR="00E63507" w:rsidRPr="00B50180">
        <w:rPr>
          <w:rFonts w:asciiTheme="majorHAnsi" w:hAnsiTheme="majorHAnsi"/>
          <w:sz w:val="22"/>
          <w:szCs w:val="22"/>
          <w:lang w:val="en-GB"/>
        </w:rPr>
        <w:t>epartments, the private sector, civil society and development partners,</w:t>
      </w:r>
      <w:r w:rsidRPr="00B50180">
        <w:rPr>
          <w:rFonts w:asciiTheme="majorHAnsi" w:hAnsiTheme="majorHAnsi"/>
          <w:sz w:val="22"/>
          <w:szCs w:val="22"/>
          <w:lang w:val="en-GB"/>
        </w:rPr>
        <w:t xml:space="preserve"> should serve as a continual “feedback loop,” allowing stakeholders at all levels to address problems as they arise and identify weaknesses requiring intervention.</w:t>
      </w:r>
    </w:p>
    <w:p w14:paraId="0ECDB34B" w14:textId="77777777" w:rsidR="0003118A" w:rsidRPr="00B50180" w:rsidRDefault="0003118A" w:rsidP="0003118A">
      <w:pPr>
        <w:rPr>
          <w:rFonts w:asciiTheme="majorHAnsi" w:hAnsiTheme="majorHAnsi"/>
          <w:sz w:val="22"/>
          <w:szCs w:val="22"/>
          <w:lang w:val="en-GB"/>
        </w:rPr>
      </w:pPr>
    </w:p>
    <w:p w14:paraId="0463F481" w14:textId="77777777" w:rsidR="0003118A" w:rsidRPr="00B50180" w:rsidRDefault="0003118A" w:rsidP="0003118A">
      <w:pPr>
        <w:rPr>
          <w:rFonts w:asciiTheme="majorHAnsi" w:hAnsiTheme="majorHAnsi"/>
          <w:sz w:val="22"/>
          <w:szCs w:val="22"/>
          <w:lang w:val="en-GB"/>
        </w:rPr>
      </w:pPr>
      <w:r w:rsidRPr="00B50180">
        <w:rPr>
          <w:rFonts w:asciiTheme="majorHAnsi" w:hAnsiTheme="majorHAnsi"/>
          <w:sz w:val="22"/>
          <w:szCs w:val="22"/>
          <w:lang w:val="en-GB"/>
        </w:rPr>
        <w:t xml:space="preserve">To operationalize this approach, provinces are developing Provincial Implementation Plans </w:t>
      </w:r>
      <w:r w:rsidR="00E63507" w:rsidRPr="00B50180">
        <w:rPr>
          <w:rFonts w:asciiTheme="majorHAnsi" w:hAnsiTheme="majorHAnsi"/>
          <w:sz w:val="22"/>
          <w:szCs w:val="22"/>
          <w:lang w:val="en-GB"/>
        </w:rPr>
        <w:t xml:space="preserve">that describe in detail how </w:t>
      </w:r>
      <w:r w:rsidRPr="00B50180">
        <w:rPr>
          <w:rFonts w:asciiTheme="majorHAnsi" w:hAnsiTheme="majorHAnsi"/>
          <w:sz w:val="22"/>
          <w:szCs w:val="22"/>
          <w:lang w:val="en-GB"/>
        </w:rPr>
        <w:t>to implement the NSP</w:t>
      </w:r>
      <w:r w:rsidR="00E63507" w:rsidRPr="00B50180">
        <w:rPr>
          <w:rFonts w:asciiTheme="majorHAnsi" w:hAnsiTheme="majorHAnsi"/>
          <w:sz w:val="22"/>
          <w:szCs w:val="22"/>
          <w:lang w:val="en-GB"/>
        </w:rPr>
        <w:t xml:space="preserve"> across the country</w:t>
      </w:r>
      <w:r w:rsidRPr="00B50180">
        <w:rPr>
          <w:rFonts w:asciiTheme="majorHAnsi" w:hAnsiTheme="majorHAnsi"/>
          <w:sz w:val="22"/>
          <w:szCs w:val="22"/>
          <w:lang w:val="en-GB"/>
        </w:rPr>
        <w:t>.</w:t>
      </w:r>
      <w:r w:rsidR="0090591E" w:rsidRPr="00B50180">
        <w:rPr>
          <w:rFonts w:asciiTheme="majorHAnsi" w:hAnsiTheme="majorHAnsi"/>
          <w:sz w:val="22"/>
          <w:szCs w:val="22"/>
          <w:lang w:val="en-GB"/>
        </w:rPr>
        <w:t xml:space="preserve"> </w:t>
      </w:r>
      <w:r w:rsidR="00E00A26" w:rsidRPr="00B50180">
        <w:rPr>
          <w:rFonts w:asciiTheme="majorHAnsi" w:hAnsiTheme="majorHAnsi"/>
          <w:sz w:val="22"/>
          <w:szCs w:val="22"/>
          <w:lang w:val="en-GB"/>
        </w:rPr>
        <w:t>These Provincial Implementation Plans will focus for impact by tailoring this Strategic Approach to the specific epidemiological patterns, needs and challenges in specific provinces and districts</w:t>
      </w:r>
      <w:r w:rsidR="00014B50">
        <w:rPr>
          <w:rFonts w:asciiTheme="majorHAnsi" w:hAnsiTheme="majorHAnsi"/>
          <w:sz w:val="22"/>
          <w:szCs w:val="22"/>
          <w:lang w:val="en-GB"/>
        </w:rPr>
        <w:t xml:space="preserve"> and municipalities</w:t>
      </w:r>
      <w:r w:rsidR="00E00A26" w:rsidRPr="00B50180">
        <w:rPr>
          <w:rFonts w:asciiTheme="majorHAnsi" w:hAnsiTheme="majorHAnsi"/>
          <w:sz w:val="22"/>
          <w:szCs w:val="22"/>
          <w:lang w:val="en-GB"/>
        </w:rPr>
        <w:t xml:space="preserve">. </w:t>
      </w:r>
      <w:r w:rsidR="00EC628D" w:rsidRPr="00B50180">
        <w:rPr>
          <w:rFonts w:asciiTheme="majorHAnsi" w:hAnsiTheme="majorHAnsi"/>
          <w:sz w:val="22"/>
          <w:szCs w:val="22"/>
          <w:lang w:val="en-GB"/>
        </w:rPr>
        <w:t>While taking account of comprehensive core services to which every community and person is entitled, regardless of location and disease burden, the Provincial Implementation Plan should elaborate how the provincial response will intensify efforts in high-burden districts and cities.</w:t>
      </w:r>
      <w:r w:rsidR="0012786E" w:rsidRPr="00B50180">
        <w:rPr>
          <w:rFonts w:asciiTheme="majorHAnsi" w:hAnsiTheme="majorHAnsi"/>
          <w:sz w:val="22"/>
          <w:szCs w:val="22"/>
          <w:lang w:val="en-GB"/>
        </w:rPr>
        <w:t xml:space="preserve"> Building off the Provincial Implementation Plan, high-burden districts and cities should use a broadly inclusive, participatory approach to the development of local targets to guide the intensification of efforts.</w:t>
      </w:r>
    </w:p>
    <w:p w14:paraId="09A7AB72" w14:textId="77777777" w:rsidR="00171A6A" w:rsidRPr="00B50180" w:rsidRDefault="00171A6A">
      <w:pPr>
        <w:rPr>
          <w:rFonts w:asciiTheme="majorHAnsi" w:hAnsiTheme="majorHAnsi"/>
          <w:sz w:val="22"/>
          <w:szCs w:val="22"/>
          <w:lang w:val="en-GB"/>
        </w:rPr>
      </w:pPr>
    </w:p>
    <w:p w14:paraId="0068D8D5" w14:textId="77777777" w:rsidR="00E00A26" w:rsidRPr="00B50180" w:rsidRDefault="00E00A26">
      <w:pPr>
        <w:rPr>
          <w:rFonts w:asciiTheme="majorHAnsi" w:hAnsiTheme="majorHAnsi"/>
          <w:sz w:val="22"/>
          <w:szCs w:val="22"/>
          <w:lang w:val="en-GB"/>
        </w:rPr>
      </w:pPr>
      <w:r w:rsidRPr="00B50180">
        <w:rPr>
          <w:rFonts w:asciiTheme="majorHAnsi" w:hAnsiTheme="majorHAnsi"/>
          <w:sz w:val="22"/>
          <w:szCs w:val="22"/>
          <w:lang w:val="en-GB"/>
        </w:rPr>
        <w:t>“Focus for Impact” is a fundamental</w:t>
      </w:r>
      <w:r w:rsidR="0012786E" w:rsidRPr="00B50180">
        <w:rPr>
          <w:rFonts w:asciiTheme="majorHAnsi" w:hAnsiTheme="majorHAnsi"/>
          <w:sz w:val="22"/>
          <w:szCs w:val="22"/>
          <w:lang w:val="en-GB"/>
        </w:rPr>
        <w:t>ly</w:t>
      </w:r>
      <w:r w:rsidRPr="00B50180">
        <w:rPr>
          <w:rFonts w:asciiTheme="majorHAnsi" w:hAnsiTheme="majorHAnsi"/>
          <w:sz w:val="22"/>
          <w:szCs w:val="22"/>
          <w:lang w:val="en-GB"/>
        </w:rPr>
        <w:t xml:space="preserve"> new “way of doing business” as South Africa works to achieve a decisive transition from disease control to elimination. These focus areas and strategic approach</w:t>
      </w:r>
      <w:r w:rsidR="0012786E" w:rsidRPr="00B50180">
        <w:rPr>
          <w:rFonts w:asciiTheme="majorHAnsi" w:hAnsiTheme="majorHAnsi"/>
          <w:sz w:val="22"/>
          <w:szCs w:val="22"/>
          <w:lang w:val="en-GB"/>
        </w:rPr>
        <w:t>es</w:t>
      </w:r>
      <w:r w:rsidRPr="00B50180">
        <w:rPr>
          <w:rFonts w:asciiTheme="majorHAnsi" w:hAnsiTheme="majorHAnsi"/>
          <w:sz w:val="22"/>
          <w:szCs w:val="22"/>
          <w:lang w:val="en-GB"/>
        </w:rPr>
        <w:t xml:space="preserve"> apply across the goals outlined in this NSP.</w:t>
      </w:r>
    </w:p>
    <w:p w14:paraId="5153217E" w14:textId="77777777" w:rsidR="00CA58F3" w:rsidRPr="00B50180" w:rsidRDefault="00CA58F3" w:rsidP="00595AF9">
      <w:pPr>
        <w:rPr>
          <w:rFonts w:asciiTheme="majorHAnsi" w:hAnsiTheme="majorHAnsi"/>
          <w:b/>
          <w:lang w:val="en-GB"/>
        </w:rPr>
      </w:pPr>
    </w:p>
    <w:p w14:paraId="7D38CEDD" w14:textId="77777777" w:rsidR="00397AFF" w:rsidRPr="00B50180" w:rsidRDefault="00397AFF" w:rsidP="0018393F">
      <w:pPr>
        <w:pStyle w:val="Heading1"/>
      </w:pPr>
      <w:bookmarkStart w:id="13" w:name="_Toc473732444"/>
      <w:r w:rsidRPr="00B50180">
        <w:lastRenderedPageBreak/>
        <w:t>Goal 1: Accelerate prevention to reduce new HIV, TB and STI infections</w:t>
      </w:r>
      <w:r w:rsidR="00675BE7" w:rsidRPr="00B50180">
        <w:t>.</w:t>
      </w:r>
      <w:bookmarkEnd w:id="13"/>
    </w:p>
    <w:p w14:paraId="0764F8B0" w14:textId="77777777" w:rsidR="00397AFF" w:rsidRPr="00B50180" w:rsidRDefault="00397AFF" w:rsidP="00397AFF">
      <w:pPr>
        <w:rPr>
          <w:rFonts w:asciiTheme="majorHAnsi" w:hAnsiTheme="majorHAnsi"/>
          <w:b/>
          <w:lang w:val="en-GB"/>
        </w:rPr>
      </w:pPr>
    </w:p>
    <w:p w14:paraId="47A529EA" w14:textId="77777777" w:rsidR="00397AFF" w:rsidRPr="00B50180" w:rsidRDefault="00397AFF" w:rsidP="0018393F">
      <w:pPr>
        <w:pStyle w:val="Heading3"/>
        <w:rPr>
          <w:lang w:val="en-GB"/>
        </w:rPr>
      </w:pPr>
      <w:bookmarkStart w:id="14" w:name="_Toc473732445"/>
      <w:r w:rsidRPr="00B50180">
        <w:rPr>
          <w:lang w:val="en-GB"/>
        </w:rPr>
        <w:t>Situation analysis</w:t>
      </w:r>
      <w:bookmarkEnd w:id="14"/>
    </w:p>
    <w:p w14:paraId="2645D5C5" w14:textId="77777777" w:rsidR="00397AFF" w:rsidRPr="00B50180" w:rsidRDefault="00397AFF" w:rsidP="00397AFF">
      <w:pPr>
        <w:rPr>
          <w:rFonts w:asciiTheme="majorHAnsi" w:hAnsiTheme="majorHAnsi"/>
          <w:sz w:val="22"/>
          <w:szCs w:val="22"/>
          <w:lang w:val="en-GB"/>
        </w:rPr>
      </w:pPr>
    </w:p>
    <w:p w14:paraId="60269F49" w14:textId="77777777" w:rsidR="00A81052" w:rsidRPr="00B50180" w:rsidRDefault="0003118A" w:rsidP="00397AFF">
      <w:pPr>
        <w:rPr>
          <w:rFonts w:asciiTheme="majorHAnsi" w:hAnsiTheme="majorHAnsi"/>
          <w:sz w:val="22"/>
          <w:szCs w:val="22"/>
          <w:lang w:val="en-GB"/>
        </w:rPr>
      </w:pPr>
      <w:r w:rsidRPr="00B50180">
        <w:rPr>
          <w:rFonts w:asciiTheme="majorHAnsi" w:hAnsiTheme="majorHAnsi"/>
          <w:sz w:val="22"/>
          <w:szCs w:val="22"/>
          <w:lang w:val="en-GB"/>
        </w:rPr>
        <w:t xml:space="preserve">Although the number of </w:t>
      </w:r>
      <w:r w:rsidR="00A81052" w:rsidRPr="00B50180">
        <w:rPr>
          <w:rFonts w:asciiTheme="majorHAnsi" w:hAnsiTheme="majorHAnsi"/>
          <w:sz w:val="22"/>
          <w:szCs w:val="22"/>
          <w:lang w:val="en-GB"/>
        </w:rPr>
        <w:t>new HIV infections has</w:t>
      </w:r>
      <w:r w:rsidRPr="00B50180">
        <w:rPr>
          <w:rFonts w:asciiTheme="majorHAnsi" w:hAnsiTheme="majorHAnsi"/>
          <w:sz w:val="22"/>
          <w:szCs w:val="22"/>
          <w:lang w:val="en-GB"/>
        </w:rPr>
        <w:t xml:space="preserve"> declined, the pace of reduction fell short of the 50% reduction envisaged in the NSP 2012-2016. Similarly, the 15% decline </w:t>
      </w:r>
      <w:r w:rsidR="00A81052" w:rsidRPr="00B50180">
        <w:rPr>
          <w:rFonts w:asciiTheme="majorHAnsi" w:hAnsiTheme="majorHAnsi"/>
          <w:sz w:val="22"/>
          <w:szCs w:val="22"/>
          <w:lang w:val="en-GB"/>
        </w:rPr>
        <w:t xml:space="preserve">in </w:t>
      </w:r>
      <w:r w:rsidRPr="00B50180">
        <w:rPr>
          <w:rFonts w:asciiTheme="majorHAnsi" w:hAnsiTheme="majorHAnsi"/>
          <w:sz w:val="22"/>
          <w:szCs w:val="22"/>
          <w:lang w:val="en-GB"/>
        </w:rPr>
        <w:t>TB incidence from 2011/12 to 2016 fell short of the 50% reduction target.</w:t>
      </w:r>
      <w:r w:rsidR="00275C44" w:rsidRPr="00B50180">
        <w:rPr>
          <w:rFonts w:asciiTheme="majorHAnsi" w:hAnsiTheme="majorHAnsi"/>
          <w:sz w:val="22"/>
          <w:szCs w:val="22"/>
          <w:lang w:val="en-GB"/>
        </w:rPr>
        <w:t xml:space="preserve"> The number of new HIV, TB and STI infections remains unacceptably high – 270 000 new HIV infections in 2016, more than 450 000 new TB cases in 2015, and 1.4 million STIs treated annually in health facilities.</w:t>
      </w:r>
    </w:p>
    <w:p w14:paraId="44B9A09D" w14:textId="77777777" w:rsidR="00A81052" w:rsidRPr="00B50180" w:rsidRDefault="00A81052" w:rsidP="00397AFF">
      <w:pPr>
        <w:rPr>
          <w:rFonts w:asciiTheme="majorHAnsi" w:hAnsiTheme="majorHAnsi"/>
          <w:sz w:val="22"/>
          <w:szCs w:val="22"/>
          <w:lang w:val="en-GB"/>
        </w:rPr>
      </w:pPr>
    </w:p>
    <w:p w14:paraId="205392DC" w14:textId="77777777" w:rsidR="00397AFF" w:rsidRPr="00B50180" w:rsidRDefault="00236BB7" w:rsidP="00397AFF">
      <w:pPr>
        <w:rPr>
          <w:rFonts w:asciiTheme="majorHAnsi" w:hAnsiTheme="majorHAnsi"/>
          <w:sz w:val="22"/>
          <w:szCs w:val="22"/>
          <w:lang w:val="en-GB"/>
        </w:rPr>
      </w:pPr>
      <w:r w:rsidRPr="00B50180">
        <w:rPr>
          <w:rFonts w:asciiTheme="majorHAnsi" w:hAnsiTheme="majorHAnsi"/>
          <w:sz w:val="22"/>
          <w:szCs w:val="22"/>
          <w:lang w:val="en-GB"/>
        </w:rPr>
        <w:t>Sharply reducing the number of new HIV infections will only be possible if the transmission-reducing effects of antiretroviral therapy are combined with an equally robust reduction in risks of HIV acquisition.</w:t>
      </w:r>
      <w:r w:rsidR="00AB59A2" w:rsidRPr="00B50180">
        <w:rPr>
          <w:rFonts w:asciiTheme="majorHAnsi" w:hAnsiTheme="majorHAnsi"/>
          <w:sz w:val="22"/>
          <w:szCs w:val="22"/>
          <w:lang w:val="en-GB"/>
        </w:rPr>
        <w:t xml:space="preserve"> While the share of HIV spending focused on prevention has increased (reaching 19%), an increased emphasis on prevention is essential if the ambitious goals of this NSP are to be achieved. It is especially critical that HIV prevention efforts are strengthened for </w:t>
      </w:r>
      <w:r w:rsidR="00275C44" w:rsidRPr="00B50180">
        <w:rPr>
          <w:rFonts w:asciiTheme="majorHAnsi" w:hAnsiTheme="majorHAnsi"/>
          <w:sz w:val="22"/>
          <w:szCs w:val="22"/>
          <w:lang w:val="en-GB"/>
        </w:rPr>
        <w:t xml:space="preserve">adolescent girls and </w:t>
      </w:r>
      <w:r w:rsidR="00AB59A2" w:rsidRPr="00B50180">
        <w:rPr>
          <w:rFonts w:asciiTheme="majorHAnsi" w:hAnsiTheme="majorHAnsi"/>
          <w:sz w:val="22"/>
          <w:szCs w:val="22"/>
          <w:lang w:val="en-GB"/>
        </w:rPr>
        <w:t xml:space="preserve">young women </w:t>
      </w:r>
      <w:r w:rsidR="00275C44" w:rsidRPr="00B50180">
        <w:rPr>
          <w:rFonts w:asciiTheme="majorHAnsi" w:hAnsiTheme="majorHAnsi"/>
          <w:sz w:val="22"/>
          <w:szCs w:val="22"/>
          <w:lang w:val="en-GB"/>
        </w:rPr>
        <w:t>and other key populations</w:t>
      </w:r>
      <w:r w:rsidR="00AB59A2" w:rsidRPr="00B50180">
        <w:rPr>
          <w:rFonts w:asciiTheme="majorHAnsi" w:hAnsiTheme="majorHAnsi"/>
          <w:sz w:val="22"/>
          <w:szCs w:val="22"/>
          <w:lang w:val="en-GB"/>
        </w:rPr>
        <w:t xml:space="preserve">, as the risk and vulnerability of </w:t>
      </w:r>
      <w:r w:rsidR="00275C44" w:rsidRPr="00B50180">
        <w:rPr>
          <w:rFonts w:asciiTheme="majorHAnsi" w:hAnsiTheme="majorHAnsi"/>
          <w:sz w:val="22"/>
          <w:szCs w:val="22"/>
          <w:lang w:val="en-GB"/>
        </w:rPr>
        <w:t xml:space="preserve">in these groups </w:t>
      </w:r>
      <w:r w:rsidR="00AB59A2" w:rsidRPr="00B50180">
        <w:rPr>
          <w:rFonts w:asciiTheme="majorHAnsi" w:hAnsiTheme="majorHAnsi"/>
          <w:sz w:val="22"/>
          <w:szCs w:val="22"/>
          <w:lang w:val="en-GB"/>
        </w:rPr>
        <w:t xml:space="preserve">are driving the HIV epidemic nationally and </w:t>
      </w:r>
      <w:r w:rsidR="00E63507" w:rsidRPr="00B50180">
        <w:rPr>
          <w:rFonts w:asciiTheme="majorHAnsi" w:hAnsiTheme="majorHAnsi"/>
          <w:sz w:val="22"/>
          <w:szCs w:val="22"/>
          <w:lang w:val="en-GB"/>
        </w:rPr>
        <w:t xml:space="preserve">in </w:t>
      </w:r>
      <w:r w:rsidR="00AB59A2" w:rsidRPr="00B50180">
        <w:rPr>
          <w:rFonts w:asciiTheme="majorHAnsi" w:hAnsiTheme="majorHAnsi"/>
          <w:sz w:val="22"/>
          <w:szCs w:val="22"/>
          <w:lang w:val="en-GB"/>
        </w:rPr>
        <w:t>many localities across the country.</w:t>
      </w:r>
    </w:p>
    <w:p w14:paraId="4135C402" w14:textId="77777777" w:rsidR="00C05312" w:rsidRPr="00B50180" w:rsidRDefault="00C05312" w:rsidP="00397AFF">
      <w:pPr>
        <w:rPr>
          <w:rFonts w:asciiTheme="majorHAnsi" w:hAnsiTheme="majorHAnsi"/>
          <w:sz w:val="22"/>
          <w:szCs w:val="22"/>
          <w:lang w:val="en-GB"/>
        </w:rPr>
      </w:pPr>
    </w:p>
    <w:p w14:paraId="46AD6282" w14:textId="77777777" w:rsidR="00C05312" w:rsidRPr="00B50180" w:rsidRDefault="0003118A" w:rsidP="0018393F">
      <w:pPr>
        <w:pStyle w:val="Heading3"/>
        <w:rPr>
          <w:lang w:val="en-GB"/>
        </w:rPr>
      </w:pPr>
      <w:bookmarkStart w:id="15" w:name="_Toc473732446"/>
      <w:r w:rsidRPr="00B50180">
        <w:rPr>
          <w:lang w:val="en-GB"/>
        </w:rPr>
        <w:t xml:space="preserve">Strategic approach: </w:t>
      </w:r>
      <w:r w:rsidR="0012786E" w:rsidRPr="00B50180">
        <w:rPr>
          <w:lang w:val="en-GB"/>
        </w:rPr>
        <w:t>Breaking the cycle of transmission</w:t>
      </w:r>
      <w:bookmarkEnd w:id="15"/>
    </w:p>
    <w:p w14:paraId="04A8F0A5" w14:textId="77777777" w:rsidR="00223724" w:rsidRPr="00B50180" w:rsidRDefault="00223724" w:rsidP="00397AFF">
      <w:pPr>
        <w:rPr>
          <w:rFonts w:asciiTheme="majorHAnsi" w:hAnsiTheme="majorHAnsi"/>
          <w:b/>
          <w:sz w:val="22"/>
          <w:szCs w:val="22"/>
          <w:lang w:val="en-GB"/>
        </w:rPr>
      </w:pPr>
    </w:p>
    <w:p w14:paraId="60248E21" w14:textId="77777777" w:rsidR="0065332D" w:rsidRPr="00B50180" w:rsidRDefault="0065332D" w:rsidP="00397AFF">
      <w:pPr>
        <w:rPr>
          <w:rFonts w:asciiTheme="majorHAnsi" w:hAnsiTheme="majorHAnsi"/>
          <w:sz w:val="22"/>
          <w:szCs w:val="22"/>
          <w:lang w:val="en-GB"/>
        </w:rPr>
      </w:pPr>
      <w:r w:rsidRPr="00B50180">
        <w:rPr>
          <w:rFonts w:asciiTheme="majorHAnsi" w:hAnsiTheme="majorHAnsi"/>
          <w:sz w:val="22"/>
          <w:szCs w:val="22"/>
          <w:lang w:val="en-GB"/>
        </w:rPr>
        <w:t xml:space="preserve">South Africa aims </w:t>
      </w:r>
      <w:r w:rsidR="00675BE7" w:rsidRPr="00B50180">
        <w:rPr>
          <w:rFonts w:asciiTheme="majorHAnsi" w:hAnsiTheme="majorHAnsi"/>
          <w:sz w:val="22"/>
          <w:szCs w:val="22"/>
          <w:lang w:val="en-GB"/>
        </w:rPr>
        <w:t xml:space="preserve">by 2022 </w:t>
      </w:r>
      <w:r w:rsidRPr="00B50180">
        <w:rPr>
          <w:rFonts w:asciiTheme="majorHAnsi" w:hAnsiTheme="majorHAnsi"/>
          <w:sz w:val="22"/>
          <w:szCs w:val="22"/>
          <w:lang w:val="en-GB"/>
        </w:rPr>
        <w:t>to reduce the number of new HIV inf</w:t>
      </w:r>
      <w:r w:rsidR="004203C4" w:rsidRPr="00B50180">
        <w:rPr>
          <w:rFonts w:asciiTheme="majorHAnsi" w:hAnsiTheme="majorHAnsi"/>
          <w:sz w:val="22"/>
          <w:szCs w:val="22"/>
          <w:lang w:val="en-GB"/>
        </w:rPr>
        <w:t>ections to under 100 000;</w:t>
      </w:r>
      <w:r w:rsidR="0090591E" w:rsidRPr="00B50180">
        <w:rPr>
          <w:rFonts w:asciiTheme="majorHAnsi" w:hAnsiTheme="majorHAnsi"/>
          <w:sz w:val="22"/>
          <w:szCs w:val="22"/>
          <w:lang w:val="en-GB"/>
        </w:rPr>
        <w:t xml:space="preserve"> </w:t>
      </w:r>
      <w:r w:rsidRPr="00B50180">
        <w:rPr>
          <w:rFonts w:asciiTheme="majorHAnsi" w:hAnsiTheme="majorHAnsi"/>
          <w:sz w:val="22"/>
          <w:szCs w:val="22"/>
          <w:lang w:val="en-GB"/>
        </w:rPr>
        <w:t>achieve elimination of new HIV infections among children</w:t>
      </w:r>
      <w:r w:rsidR="004203C4" w:rsidRPr="00B50180">
        <w:rPr>
          <w:rFonts w:asciiTheme="majorHAnsi" w:hAnsiTheme="majorHAnsi"/>
          <w:sz w:val="22"/>
          <w:szCs w:val="22"/>
          <w:lang w:val="en-GB"/>
        </w:rPr>
        <w:t>;</w:t>
      </w:r>
      <w:r w:rsidR="00675BE7" w:rsidRPr="00B50180">
        <w:rPr>
          <w:rFonts w:asciiTheme="majorHAnsi" w:hAnsiTheme="majorHAnsi"/>
          <w:sz w:val="22"/>
          <w:szCs w:val="22"/>
          <w:lang w:val="en-GB"/>
        </w:rPr>
        <w:t xml:space="preserve"> reduce TB incide</w:t>
      </w:r>
      <w:r w:rsidR="004203C4" w:rsidRPr="00B50180">
        <w:rPr>
          <w:rFonts w:asciiTheme="majorHAnsi" w:hAnsiTheme="majorHAnsi"/>
          <w:sz w:val="22"/>
          <w:szCs w:val="22"/>
          <w:lang w:val="en-GB"/>
        </w:rPr>
        <w:t>nce by 30%;</w:t>
      </w:r>
      <w:r w:rsidR="00675BE7" w:rsidRPr="00B50180">
        <w:rPr>
          <w:rFonts w:asciiTheme="majorHAnsi" w:hAnsiTheme="majorHAnsi"/>
          <w:sz w:val="22"/>
          <w:szCs w:val="22"/>
          <w:lang w:val="en-GB"/>
        </w:rPr>
        <w:t xml:space="preserve"> significantly reduce gonorrhoea, s</w:t>
      </w:r>
      <w:r w:rsidR="004203C4" w:rsidRPr="00B50180">
        <w:rPr>
          <w:rFonts w:asciiTheme="majorHAnsi" w:hAnsiTheme="majorHAnsi"/>
          <w:sz w:val="22"/>
          <w:szCs w:val="22"/>
          <w:lang w:val="en-GB"/>
        </w:rPr>
        <w:t>yphilis and chlamydia infection</w:t>
      </w:r>
      <w:r w:rsidR="009929DD" w:rsidRPr="00B50180">
        <w:rPr>
          <w:rFonts w:asciiTheme="majorHAnsi" w:hAnsiTheme="majorHAnsi"/>
          <w:sz w:val="22"/>
          <w:szCs w:val="22"/>
          <w:lang w:val="en-GB"/>
        </w:rPr>
        <w:t>, including a 90% reduction in incidence of T. Pallidum and gonorrhoea</w:t>
      </w:r>
      <w:r w:rsidR="004203C4" w:rsidRPr="00B50180">
        <w:rPr>
          <w:rFonts w:asciiTheme="majorHAnsi" w:hAnsiTheme="majorHAnsi"/>
          <w:sz w:val="22"/>
          <w:szCs w:val="22"/>
          <w:lang w:val="en-GB"/>
        </w:rPr>
        <w:t>;</w:t>
      </w:r>
      <w:r w:rsidR="00675BE7" w:rsidRPr="00B50180">
        <w:rPr>
          <w:rFonts w:asciiTheme="majorHAnsi" w:hAnsiTheme="majorHAnsi"/>
          <w:sz w:val="22"/>
          <w:szCs w:val="22"/>
          <w:lang w:val="en-GB"/>
        </w:rPr>
        <w:t xml:space="preserve"> achieve the virtual eli</w:t>
      </w:r>
      <w:r w:rsidR="004203C4" w:rsidRPr="00B50180">
        <w:rPr>
          <w:rFonts w:asciiTheme="majorHAnsi" w:hAnsiTheme="majorHAnsi"/>
          <w:sz w:val="22"/>
          <w:szCs w:val="22"/>
          <w:lang w:val="en-GB"/>
        </w:rPr>
        <w:t>mination of congenital syphilis</w:t>
      </w:r>
      <w:r w:rsidR="009929DD" w:rsidRPr="00B50180">
        <w:rPr>
          <w:rFonts w:asciiTheme="majorHAnsi" w:hAnsiTheme="majorHAnsi"/>
          <w:sz w:val="22"/>
          <w:szCs w:val="22"/>
          <w:lang w:val="en-GB"/>
        </w:rPr>
        <w:t xml:space="preserve"> by reducing incidence to 50 or fewer cases per 100 000 live births</w:t>
      </w:r>
      <w:r w:rsidR="004203C4" w:rsidRPr="00B50180">
        <w:rPr>
          <w:rFonts w:asciiTheme="majorHAnsi" w:hAnsiTheme="majorHAnsi"/>
          <w:sz w:val="22"/>
          <w:szCs w:val="22"/>
          <w:lang w:val="en-GB"/>
        </w:rPr>
        <w:t>;</w:t>
      </w:r>
      <w:r w:rsidR="00675BE7" w:rsidRPr="00B50180">
        <w:rPr>
          <w:rFonts w:asciiTheme="majorHAnsi" w:hAnsiTheme="majorHAnsi"/>
          <w:sz w:val="22"/>
          <w:szCs w:val="22"/>
          <w:lang w:val="en-GB"/>
        </w:rPr>
        <w:t xml:space="preserve"> and maintain </w:t>
      </w:r>
      <w:r w:rsidR="009929DD" w:rsidRPr="00B50180">
        <w:rPr>
          <w:rFonts w:asciiTheme="majorHAnsi" w:hAnsiTheme="majorHAnsi"/>
          <w:sz w:val="22"/>
          <w:szCs w:val="22"/>
          <w:lang w:val="en-GB"/>
        </w:rPr>
        <w:t>national</w:t>
      </w:r>
      <w:r w:rsidR="00675BE7" w:rsidRPr="00B50180">
        <w:rPr>
          <w:rFonts w:asciiTheme="majorHAnsi" w:hAnsiTheme="majorHAnsi"/>
          <w:sz w:val="22"/>
          <w:szCs w:val="22"/>
          <w:lang w:val="en-GB"/>
        </w:rPr>
        <w:t xml:space="preserve"> coverage of HPV vaccination</w:t>
      </w:r>
      <w:r w:rsidR="009929DD" w:rsidRPr="00B50180">
        <w:rPr>
          <w:rFonts w:asciiTheme="majorHAnsi" w:hAnsiTheme="majorHAnsi"/>
          <w:sz w:val="22"/>
          <w:szCs w:val="22"/>
          <w:lang w:val="en-GB"/>
        </w:rPr>
        <w:t xml:space="preserve"> above 90%</w:t>
      </w:r>
      <w:r w:rsidRPr="00B50180">
        <w:rPr>
          <w:rFonts w:asciiTheme="majorHAnsi" w:hAnsiTheme="majorHAnsi"/>
          <w:sz w:val="22"/>
          <w:szCs w:val="22"/>
          <w:lang w:val="en-GB"/>
        </w:rPr>
        <w:t xml:space="preserve"> through the following steps:</w:t>
      </w:r>
    </w:p>
    <w:p w14:paraId="756D7DEC" w14:textId="77777777" w:rsidR="0065332D" w:rsidRPr="00B50180" w:rsidRDefault="0065332D" w:rsidP="00397AFF">
      <w:pPr>
        <w:rPr>
          <w:rFonts w:asciiTheme="majorHAnsi" w:hAnsiTheme="majorHAnsi"/>
          <w:sz w:val="22"/>
          <w:szCs w:val="22"/>
          <w:lang w:val="en-GB"/>
        </w:rPr>
      </w:pPr>
    </w:p>
    <w:p w14:paraId="0484C332" w14:textId="77777777" w:rsidR="002C6FC2" w:rsidRPr="00B50180" w:rsidRDefault="002C6FC2" w:rsidP="00213C11">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t>Increase the priority placed on primary HIV prevention:</w:t>
      </w:r>
      <w:r w:rsidR="00AB59A2" w:rsidRPr="00B50180">
        <w:rPr>
          <w:rFonts w:asciiTheme="majorHAnsi" w:hAnsiTheme="majorHAnsi"/>
          <w:sz w:val="22"/>
          <w:szCs w:val="22"/>
          <w:lang w:val="en-GB"/>
        </w:rPr>
        <w:t xml:space="preserve"> Recognizing the ambitious nature of the NSP’s targets for reductions of new HIV and TB infections, the priority given to prevention efforts must increase. Effective prevention </w:t>
      </w:r>
      <w:r w:rsidR="00E63507" w:rsidRPr="00B50180">
        <w:rPr>
          <w:rFonts w:asciiTheme="majorHAnsi" w:hAnsiTheme="majorHAnsi"/>
          <w:sz w:val="22"/>
          <w:szCs w:val="22"/>
          <w:lang w:val="en-GB"/>
        </w:rPr>
        <w:t>programmes will be</w:t>
      </w:r>
      <w:r w:rsidR="00AB59A2" w:rsidRPr="00B50180">
        <w:rPr>
          <w:rFonts w:asciiTheme="majorHAnsi" w:hAnsiTheme="majorHAnsi"/>
          <w:sz w:val="22"/>
          <w:szCs w:val="22"/>
          <w:lang w:val="en-GB"/>
        </w:rPr>
        <w:t xml:space="preserve"> strategic, effectively target</w:t>
      </w:r>
      <w:r w:rsidR="00E63507" w:rsidRPr="00B50180">
        <w:rPr>
          <w:rFonts w:asciiTheme="majorHAnsi" w:hAnsiTheme="majorHAnsi"/>
          <w:sz w:val="22"/>
          <w:szCs w:val="22"/>
          <w:lang w:val="en-GB"/>
        </w:rPr>
        <w:t>ing</w:t>
      </w:r>
      <w:r w:rsidR="00AB59A2" w:rsidRPr="00B50180">
        <w:rPr>
          <w:rFonts w:asciiTheme="majorHAnsi" w:hAnsiTheme="majorHAnsi"/>
          <w:sz w:val="22"/>
          <w:szCs w:val="22"/>
          <w:lang w:val="en-GB"/>
        </w:rPr>
        <w:t xml:space="preserve"> combination of evidence-based behavioural, biomedical and structural interventions.</w:t>
      </w:r>
    </w:p>
    <w:p w14:paraId="7440FD66" w14:textId="77777777" w:rsidR="002C6FC2" w:rsidRPr="00B50180" w:rsidRDefault="002C6FC2" w:rsidP="002C6FC2">
      <w:pPr>
        <w:ind w:left="360"/>
        <w:rPr>
          <w:rFonts w:asciiTheme="majorHAnsi" w:hAnsiTheme="majorHAnsi"/>
          <w:sz w:val="22"/>
          <w:szCs w:val="22"/>
          <w:lang w:val="en-GB"/>
        </w:rPr>
      </w:pPr>
    </w:p>
    <w:p w14:paraId="7C4620A5" w14:textId="77777777" w:rsidR="00213C11" w:rsidRPr="00B50180" w:rsidRDefault="00213C11" w:rsidP="00213C11">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t xml:space="preserve">Use granular data for programme design and targeting: </w:t>
      </w:r>
      <w:r w:rsidRPr="00B50180">
        <w:rPr>
          <w:rFonts w:asciiTheme="majorHAnsi" w:hAnsiTheme="majorHAnsi"/>
          <w:sz w:val="22"/>
          <w:szCs w:val="22"/>
          <w:lang w:val="en-GB"/>
        </w:rPr>
        <w:t xml:space="preserve">Surveillance and other </w:t>
      </w:r>
      <w:r w:rsidR="0062477E" w:rsidRPr="00B50180">
        <w:rPr>
          <w:rFonts w:asciiTheme="majorHAnsi" w:hAnsiTheme="majorHAnsi"/>
          <w:sz w:val="22"/>
          <w:szCs w:val="22"/>
          <w:lang w:val="en-GB"/>
        </w:rPr>
        <w:t xml:space="preserve">sources of data </w:t>
      </w:r>
      <w:r w:rsidRPr="00B50180">
        <w:rPr>
          <w:rFonts w:asciiTheme="majorHAnsi" w:hAnsiTheme="majorHAnsi"/>
          <w:sz w:val="22"/>
          <w:szCs w:val="22"/>
          <w:lang w:val="en-GB"/>
        </w:rPr>
        <w:t xml:space="preserve">will be used to understand where new infections are occurring, who is becoming infected and by whom. </w:t>
      </w:r>
      <w:r w:rsidR="0065332D" w:rsidRPr="00B50180">
        <w:rPr>
          <w:rFonts w:asciiTheme="majorHAnsi" w:hAnsiTheme="majorHAnsi"/>
          <w:sz w:val="22"/>
          <w:szCs w:val="22"/>
          <w:lang w:val="en-GB"/>
        </w:rPr>
        <w:t>This data will inform the design and delivery of prevention interventions as well as the targeting of programmes based on geography and population.</w:t>
      </w:r>
      <w:r w:rsidR="007344A0" w:rsidRPr="00B50180">
        <w:rPr>
          <w:rFonts w:asciiTheme="majorHAnsi" w:hAnsiTheme="majorHAnsi"/>
          <w:sz w:val="22"/>
          <w:szCs w:val="22"/>
          <w:lang w:val="en-GB"/>
        </w:rPr>
        <w:t xml:space="preserve"> For HIV prevention, this requires effective use of </w:t>
      </w:r>
      <w:r w:rsidR="005F33BE" w:rsidRPr="00B50180">
        <w:rPr>
          <w:rFonts w:asciiTheme="majorHAnsi" w:hAnsiTheme="majorHAnsi"/>
          <w:sz w:val="22"/>
          <w:szCs w:val="22"/>
          <w:lang w:val="en-GB"/>
        </w:rPr>
        <w:t>detailed</w:t>
      </w:r>
      <w:r w:rsidR="007344A0" w:rsidRPr="00B50180">
        <w:rPr>
          <w:rFonts w:asciiTheme="majorHAnsi" w:hAnsiTheme="majorHAnsi"/>
          <w:sz w:val="22"/>
          <w:szCs w:val="22"/>
          <w:lang w:val="en-GB"/>
        </w:rPr>
        <w:t xml:space="preserve">, multi-sector mapping that </w:t>
      </w:r>
      <w:r w:rsidR="00E63507" w:rsidRPr="00B50180">
        <w:rPr>
          <w:rFonts w:asciiTheme="majorHAnsi" w:hAnsiTheme="majorHAnsi"/>
          <w:sz w:val="22"/>
          <w:szCs w:val="22"/>
          <w:lang w:val="en-GB"/>
        </w:rPr>
        <w:t>is being undertaken in all provinces</w:t>
      </w:r>
      <w:r w:rsidR="007344A0" w:rsidRPr="00B50180">
        <w:rPr>
          <w:rFonts w:asciiTheme="majorHAnsi" w:hAnsiTheme="majorHAnsi"/>
          <w:sz w:val="22"/>
          <w:szCs w:val="22"/>
          <w:lang w:val="en-GB"/>
        </w:rPr>
        <w:t xml:space="preserve">. </w:t>
      </w:r>
    </w:p>
    <w:p w14:paraId="295F5E0B" w14:textId="77777777" w:rsidR="00213C11" w:rsidRPr="00B50180" w:rsidRDefault="00213C11" w:rsidP="00213C11">
      <w:pPr>
        <w:rPr>
          <w:rFonts w:asciiTheme="majorHAnsi" w:hAnsiTheme="majorHAnsi"/>
          <w:sz w:val="22"/>
          <w:szCs w:val="22"/>
          <w:lang w:val="en-GB"/>
        </w:rPr>
      </w:pPr>
    </w:p>
    <w:p w14:paraId="4AA78877" w14:textId="77777777" w:rsidR="00213C11" w:rsidRPr="00B50180" w:rsidRDefault="00213C11" w:rsidP="00213C11">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t xml:space="preserve">Scale up high-impact prevention interventions: </w:t>
      </w:r>
      <w:r w:rsidRPr="00B50180">
        <w:rPr>
          <w:rFonts w:asciiTheme="majorHAnsi" w:hAnsiTheme="majorHAnsi"/>
          <w:sz w:val="22"/>
          <w:szCs w:val="22"/>
          <w:lang w:val="en-GB"/>
        </w:rPr>
        <w:t>A co</w:t>
      </w:r>
      <w:r w:rsidR="0062477E" w:rsidRPr="00B50180">
        <w:rPr>
          <w:rFonts w:asciiTheme="majorHAnsi" w:hAnsiTheme="majorHAnsi"/>
          <w:sz w:val="22"/>
          <w:szCs w:val="22"/>
          <w:lang w:val="en-GB"/>
        </w:rPr>
        <w:t>mprehensive</w:t>
      </w:r>
      <w:r w:rsidRPr="00B50180">
        <w:rPr>
          <w:rFonts w:asciiTheme="majorHAnsi" w:hAnsiTheme="majorHAnsi"/>
          <w:sz w:val="22"/>
          <w:szCs w:val="22"/>
          <w:lang w:val="en-GB"/>
        </w:rPr>
        <w:t xml:space="preserve"> package of high-impact, context-tailored combination </w:t>
      </w:r>
      <w:r w:rsidR="005F33BE" w:rsidRPr="00B50180">
        <w:rPr>
          <w:rFonts w:asciiTheme="majorHAnsi" w:hAnsiTheme="majorHAnsi"/>
          <w:sz w:val="22"/>
          <w:szCs w:val="22"/>
          <w:lang w:val="en-GB"/>
        </w:rPr>
        <w:t xml:space="preserve">prevention </w:t>
      </w:r>
      <w:r w:rsidRPr="00B50180">
        <w:rPr>
          <w:rFonts w:asciiTheme="majorHAnsi" w:hAnsiTheme="majorHAnsi"/>
          <w:sz w:val="22"/>
          <w:szCs w:val="22"/>
          <w:lang w:val="en-GB"/>
        </w:rPr>
        <w:t xml:space="preserve">interventions will be </w:t>
      </w:r>
      <w:r w:rsidR="0062477E" w:rsidRPr="00B50180">
        <w:rPr>
          <w:rFonts w:asciiTheme="majorHAnsi" w:hAnsiTheme="majorHAnsi"/>
          <w:sz w:val="22"/>
          <w:szCs w:val="22"/>
          <w:lang w:val="en-GB"/>
        </w:rPr>
        <w:t xml:space="preserve">provided </w:t>
      </w:r>
      <w:r w:rsidRPr="00B50180">
        <w:rPr>
          <w:rFonts w:asciiTheme="majorHAnsi" w:hAnsiTheme="majorHAnsi"/>
          <w:sz w:val="22"/>
          <w:szCs w:val="22"/>
          <w:lang w:val="en-GB"/>
        </w:rPr>
        <w:t>in all d</w:t>
      </w:r>
      <w:r w:rsidR="00675BE7" w:rsidRPr="00B50180">
        <w:rPr>
          <w:rFonts w:asciiTheme="majorHAnsi" w:hAnsiTheme="majorHAnsi"/>
          <w:sz w:val="22"/>
          <w:szCs w:val="22"/>
          <w:lang w:val="en-GB"/>
        </w:rPr>
        <w:t>istricts</w:t>
      </w:r>
      <w:r w:rsidR="00E63507" w:rsidRPr="00B50180">
        <w:rPr>
          <w:rFonts w:asciiTheme="majorHAnsi" w:hAnsiTheme="majorHAnsi"/>
          <w:sz w:val="22"/>
          <w:szCs w:val="22"/>
          <w:lang w:val="en-GB"/>
        </w:rPr>
        <w:t>, with concerted efforts taken to target these interventions where impact will be greatest</w:t>
      </w:r>
      <w:r w:rsidR="00675BE7" w:rsidRPr="00B50180">
        <w:rPr>
          <w:rFonts w:asciiTheme="majorHAnsi" w:hAnsiTheme="majorHAnsi"/>
          <w:sz w:val="22"/>
          <w:szCs w:val="22"/>
          <w:lang w:val="en-GB"/>
        </w:rPr>
        <w:t xml:space="preserve">. In the 27 </w:t>
      </w:r>
      <w:r w:rsidRPr="00B50180">
        <w:rPr>
          <w:rFonts w:asciiTheme="majorHAnsi" w:hAnsiTheme="majorHAnsi"/>
          <w:sz w:val="22"/>
          <w:szCs w:val="22"/>
          <w:lang w:val="en-GB"/>
        </w:rPr>
        <w:t>districts</w:t>
      </w:r>
      <w:r w:rsidR="00675BE7" w:rsidRPr="00B50180">
        <w:rPr>
          <w:rFonts w:asciiTheme="majorHAnsi" w:hAnsiTheme="majorHAnsi"/>
          <w:sz w:val="22"/>
          <w:szCs w:val="22"/>
          <w:lang w:val="en-GB"/>
        </w:rPr>
        <w:t xml:space="preserve"> with high HIV burden, in the 16 focus </w:t>
      </w:r>
      <w:r w:rsidR="0062477E" w:rsidRPr="00B50180">
        <w:rPr>
          <w:rFonts w:asciiTheme="majorHAnsi" w:hAnsiTheme="majorHAnsi"/>
          <w:sz w:val="22"/>
          <w:szCs w:val="22"/>
          <w:lang w:val="en-GB"/>
        </w:rPr>
        <w:t xml:space="preserve">districts </w:t>
      </w:r>
      <w:r w:rsidR="00675BE7" w:rsidRPr="00B50180">
        <w:rPr>
          <w:rFonts w:asciiTheme="majorHAnsi" w:hAnsiTheme="majorHAnsi"/>
          <w:sz w:val="22"/>
          <w:szCs w:val="22"/>
          <w:lang w:val="en-GB"/>
        </w:rPr>
        <w:t>for TB control and in settings and populations with elevated risk of STI acquisition</w:t>
      </w:r>
      <w:r w:rsidRPr="00B50180">
        <w:rPr>
          <w:rFonts w:asciiTheme="majorHAnsi" w:hAnsiTheme="majorHAnsi"/>
          <w:sz w:val="22"/>
          <w:szCs w:val="22"/>
          <w:lang w:val="en-GB"/>
        </w:rPr>
        <w:t xml:space="preserve">, </w:t>
      </w:r>
      <w:r w:rsidR="0065332D" w:rsidRPr="00B50180">
        <w:rPr>
          <w:rFonts w:asciiTheme="majorHAnsi" w:hAnsiTheme="majorHAnsi"/>
          <w:sz w:val="22"/>
          <w:szCs w:val="22"/>
          <w:lang w:val="en-GB"/>
        </w:rPr>
        <w:t xml:space="preserve">intensified efforts will be undertaken to achieve saturation coverage with enhanced targeting </w:t>
      </w:r>
      <w:r w:rsidR="00E63507" w:rsidRPr="00B50180">
        <w:rPr>
          <w:rFonts w:asciiTheme="majorHAnsi" w:hAnsiTheme="majorHAnsi"/>
          <w:sz w:val="22"/>
          <w:szCs w:val="22"/>
          <w:lang w:val="en-GB"/>
        </w:rPr>
        <w:t xml:space="preserve">of prevention efforts </w:t>
      </w:r>
      <w:r w:rsidR="0065332D" w:rsidRPr="00B50180">
        <w:rPr>
          <w:rFonts w:asciiTheme="majorHAnsi" w:hAnsiTheme="majorHAnsi"/>
          <w:sz w:val="22"/>
          <w:szCs w:val="22"/>
          <w:lang w:val="en-GB"/>
        </w:rPr>
        <w:t xml:space="preserve">and provision of strategic social support. </w:t>
      </w:r>
      <w:r w:rsidR="007344A0" w:rsidRPr="00B50180">
        <w:rPr>
          <w:rFonts w:asciiTheme="majorHAnsi" w:hAnsiTheme="majorHAnsi"/>
          <w:sz w:val="22"/>
          <w:szCs w:val="22"/>
          <w:lang w:val="en-GB"/>
        </w:rPr>
        <w:t xml:space="preserve">Nationally, </w:t>
      </w:r>
      <w:r w:rsidR="0062477E" w:rsidRPr="00B50180">
        <w:rPr>
          <w:rFonts w:asciiTheme="majorHAnsi" w:hAnsiTheme="majorHAnsi"/>
          <w:sz w:val="22"/>
          <w:szCs w:val="22"/>
          <w:lang w:val="en-GB"/>
        </w:rPr>
        <w:t xml:space="preserve">we aim to </w:t>
      </w:r>
      <w:r w:rsidR="009E640C" w:rsidRPr="00B50180">
        <w:rPr>
          <w:rFonts w:asciiTheme="majorHAnsi" w:hAnsiTheme="majorHAnsi"/>
          <w:sz w:val="22"/>
          <w:szCs w:val="22"/>
          <w:lang w:val="en-GB"/>
        </w:rPr>
        <w:t>medical</w:t>
      </w:r>
      <w:r w:rsidR="0062477E" w:rsidRPr="00B50180">
        <w:rPr>
          <w:rFonts w:asciiTheme="majorHAnsi" w:hAnsiTheme="majorHAnsi"/>
          <w:sz w:val="22"/>
          <w:szCs w:val="22"/>
          <w:lang w:val="en-GB"/>
        </w:rPr>
        <w:t>ly</w:t>
      </w:r>
      <w:r w:rsidR="009E640C" w:rsidRPr="00B50180">
        <w:rPr>
          <w:rFonts w:asciiTheme="majorHAnsi" w:hAnsiTheme="majorHAnsi"/>
          <w:sz w:val="22"/>
          <w:szCs w:val="22"/>
          <w:lang w:val="en-GB"/>
        </w:rPr>
        <w:t xml:space="preserve"> c</w:t>
      </w:r>
      <w:r w:rsidR="007344A0" w:rsidRPr="00B50180">
        <w:rPr>
          <w:rFonts w:asciiTheme="majorHAnsi" w:hAnsiTheme="majorHAnsi"/>
          <w:sz w:val="22"/>
          <w:szCs w:val="22"/>
          <w:lang w:val="en-GB"/>
        </w:rPr>
        <w:t>ircumcis</w:t>
      </w:r>
      <w:r w:rsidR="0062477E" w:rsidRPr="00B50180">
        <w:rPr>
          <w:rFonts w:asciiTheme="majorHAnsi" w:hAnsiTheme="majorHAnsi"/>
          <w:sz w:val="22"/>
          <w:szCs w:val="22"/>
          <w:lang w:val="en-GB"/>
        </w:rPr>
        <w:t xml:space="preserve">e </w:t>
      </w:r>
      <w:r w:rsidR="007344A0" w:rsidRPr="00B50180">
        <w:rPr>
          <w:rFonts w:asciiTheme="majorHAnsi" w:hAnsiTheme="majorHAnsi"/>
          <w:sz w:val="22"/>
          <w:szCs w:val="22"/>
          <w:lang w:val="en-GB"/>
        </w:rPr>
        <w:t xml:space="preserve">2.5 million men; </w:t>
      </w:r>
      <w:r w:rsidR="0062477E" w:rsidRPr="00B50180">
        <w:rPr>
          <w:rFonts w:asciiTheme="majorHAnsi" w:hAnsiTheme="majorHAnsi"/>
          <w:sz w:val="22"/>
          <w:szCs w:val="22"/>
          <w:lang w:val="en-GB"/>
        </w:rPr>
        <w:t xml:space="preserve">we will offer </w:t>
      </w:r>
      <w:r w:rsidR="009E640C" w:rsidRPr="00B50180">
        <w:rPr>
          <w:rFonts w:asciiTheme="majorHAnsi" w:hAnsiTheme="majorHAnsi"/>
          <w:sz w:val="22"/>
          <w:szCs w:val="22"/>
          <w:lang w:val="en-GB"/>
        </w:rPr>
        <w:t xml:space="preserve"> PrEP to </w:t>
      </w:r>
      <w:r w:rsidR="0090591E" w:rsidRPr="00B50180">
        <w:rPr>
          <w:rFonts w:asciiTheme="majorHAnsi" w:hAnsiTheme="majorHAnsi"/>
          <w:sz w:val="22"/>
          <w:szCs w:val="22"/>
          <w:lang w:val="en-GB"/>
        </w:rPr>
        <w:t xml:space="preserve">1.4 </w:t>
      </w:r>
      <w:r w:rsidR="009E640C" w:rsidRPr="00B50180">
        <w:rPr>
          <w:rFonts w:asciiTheme="majorHAnsi" w:hAnsiTheme="majorHAnsi"/>
          <w:sz w:val="22"/>
          <w:szCs w:val="22"/>
          <w:lang w:val="en-GB"/>
        </w:rPr>
        <w:t>million people (including 200</w:t>
      </w:r>
      <w:r w:rsidR="0090591E" w:rsidRPr="00B50180">
        <w:rPr>
          <w:rFonts w:asciiTheme="majorHAnsi" w:hAnsiTheme="majorHAnsi"/>
          <w:sz w:val="22"/>
          <w:szCs w:val="22"/>
          <w:lang w:val="en-GB"/>
        </w:rPr>
        <w:t xml:space="preserve"> 000</w:t>
      </w:r>
      <w:r w:rsidR="009E640C" w:rsidRPr="00B50180">
        <w:rPr>
          <w:rFonts w:asciiTheme="majorHAnsi" w:hAnsiTheme="majorHAnsi"/>
          <w:sz w:val="22"/>
          <w:szCs w:val="22"/>
          <w:lang w:val="en-GB"/>
        </w:rPr>
        <w:t xml:space="preserve"> young women ages 20-24, 500 000 adolescents of both sexes, 450 000  </w:t>
      </w:r>
      <w:r w:rsidR="009E640C" w:rsidRPr="00B50180">
        <w:rPr>
          <w:rFonts w:asciiTheme="majorHAnsi" w:hAnsiTheme="majorHAnsi"/>
          <w:sz w:val="22"/>
          <w:szCs w:val="22"/>
          <w:lang w:val="en-GB"/>
        </w:rPr>
        <w:lastRenderedPageBreak/>
        <w:t>sex workers, 175 000 MSM and 60 000 people who inject drugs</w:t>
      </w:r>
      <w:r w:rsidR="007344A0" w:rsidRPr="00B50180">
        <w:rPr>
          <w:rFonts w:asciiTheme="majorHAnsi" w:hAnsiTheme="majorHAnsi"/>
          <w:sz w:val="22"/>
          <w:szCs w:val="22"/>
          <w:lang w:val="en-GB"/>
        </w:rPr>
        <w:t xml:space="preserve">; </w:t>
      </w:r>
      <w:r w:rsidR="00E63507" w:rsidRPr="00B50180">
        <w:rPr>
          <w:rFonts w:asciiTheme="majorHAnsi" w:hAnsiTheme="majorHAnsi"/>
          <w:sz w:val="22"/>
          <w:szCs w:val="22"/>
          <w:lang w:val="en-GB"/>
        </w:rPr>
        <w:t>we will roll out</w:t>
      </w:r>
      <w:r w:rsidR="007344A0" w:rsidRPr="00B50180">
        <w:rPr>
          <w:rFonts w:asciiTheme="majorHAnsi" w:hAnsiTheme="majorHAnsi"/>
          <w:sz w:val="22"/>
          <w:szCs w:val="22"/>
          <w:lang w:val="en-GB"/>
        </w:rPr>
        <w:t xml:space="preserve"> post-exposure TB management to at least 90% of eligible household contacts and at least 90% of eligible people receiving antiretroviral therapy; TB infection control </w:t>
      </w:r>
      <w:r w:rsidR="00E63507" w:rsidRPr="00B50180">
        <w:rPr>
          <w:rFonts w:asciiTheme="majorHAnsi" w:hAnsiTheme="majorHAnsi"/>
          <w:sz w:val="22"/>
          <w:szCs w:val="22"/>
          <w:lang w:val="en-GB"/>
        </w:rPr>
        <w:t xml:space="preserve">will be improved </w:t>
      </w:r>
      <w:r w:rsidR="007344A0" w:rsidRPr="00B50180">
        <w:rPr>
          <w:rFonts w:asciiTheme="majorHAnsi" w:hAnsiTheme="majorHAnsi"/>
          <w:sz w:val="22"/>
          <w:szCs w:val="22"/>
          <w:lang w:val="en-GB"/>
        </w:rPr>
        <w:t xml:space="preserve">in facilities, households and other congregate settings; </w:t>
      </w:r>
      <w:r w:rsidR="00E63507" w:rsidRPr="00B50180">
        <w:rPr>
          <w:rFonts w:asciiTheme="majorHAnsi" w:hAnsiTheme="majorHAnsi"/>
          <w:sz w:val="22"/>
          <w:szCs w:val="22"/>
          <w:lang w:val="en-GB"/>
        </w:rPr>
        <w:t xml:space="preserve">we will maintain at least 90% coverage of </w:t>
      </w:r>
      <w:r w:rsidR="007344A0" w:rsidRPr="00B50180">
        <w:rPr>
          <w:rFonts w:asciiTheme="majorHAnsi" w:hAnsiTheme="majorHAnsi"/>
          <w:sz w:val="22"/>
          <w:szCs w:val="22"/>
          <w:lang w:val="en-GB"/>
        </w:rPr>
        <w:t xml:space="preserve">HPV vaccination; and </w:t>
      </w:r>
      <w:r w:rsidR="00E63507" w:rsidRPr="00B50180">
        <w:rPr>
          <w:rFonts w:asciiTheme="majorHAnsi" w:hAnsiTheme="majorHAnsi"/>
          <w:sz w:val="22"/>
          <w:szCs w:val="22"/>
          <w:lang w:val="en-GB"/>
        </w:rPr>
        <w:t xml:space="preserve">we will effectively use </w:t>
      </w:r>
      <w:r w:rsidR="007344A0" w:rsidRPr="00B50180">
        <w:rPr>
          <w:rFonts w:asciiTheme="majorHAnsi" w:hAnsiTheme="majorHAnsi"/>
          <w:sz w:val="22"/>
          <w:szCs w:val="22"/>
          <w:lang w:val="en-GB"/>
        </w:rPr>
        <w:t>STI partner notification strategies</w:t>
      </w:r>
      <w:r w:rsidR="009E640C" w:rsidRPr="00B50180">
        <w:rPr>
          <w:rFonts w:asciiTheme="majorHAnsi" w:hAnsiTheme="majorHAnsi"/>
          <w:sz w:val="22"/>
          <w:szCs w:val="22"/>
          <w:lang w:val="en-GB"/>
        </w:rPr>
        <w:t>.</w:t>
      </w:r>
    </w:p>
    <w:p w14:paraId="182B071D" w14:textId="77777777" w:rsidR="00223724" w:rsidRPr="00B50180" w:rsidRDefault="00223724" w:rsidP="00223724">
      <w:pPr>
        <w:rPr>
          <w:rFonts w:asciiTheme="majorHAnsi" w:hAnsiTheme="majorHAnsi"/>
          <w:sz w:val="22"/>
          <w:szCs w:val="22"/>
          <w:lang w:val="en-GB"/>
        </w:rPr>
      </w:pPr>
    </w:p>
    <w:p w14:paraId="45BC9AC2" w14:textId="77777777" w:rsidR="00223724" w:rsidRPr="00B50180" w:rsidRDefault="00223724" w:rsidP="00213C11">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t xml:space="preserve">Renew momentum for sexual risk reduction: </w:t>
      </w:r>
      <w:r w:rsidRPr="00B50180">
        <w:rPr>
          <w:rFonts w:asciiTheme="majorHAnsi" w:hAnsiTheme="majorHAnsi"/>
          <w:sz w:val="22"/>
          <w:szCs w:val="22"/>
          <w:lang w:val="en-GB"/>
        </w:rPr>
        <w:t xml:space="preserve">Sexual risk reduction efforts appear to be faltering. According to household survey data, the percentage of young people who had their sexual debut prior to 15 has increased, the number of men reporting multiple sex partners rose, and reported condom use declined. To reverse these trends and restore momentum for sexual risk reduction, new investments will be made in behavioural approaches, including </w:t>
      </w:r>
      <w:r w:rsidR="009E640C" w:rsidRPr="00B50180">
        <w:rPr>
          <w:rFonts w:asciiTheme="majorHAnsi" w:hAnsiTheme="majorHAnsi"/>
          <w:sz w:val="22"/>
          <w:szCs w:val="22"/>
          <w:lang w:val="en-GB"/>
        </w:rPr>
        <w:t xml:space="preserve">providing </w:t>
      </w:r>
      <w:r w:rsidRPr="00B50180">
        <w:rPr>
          <w:rFonts w:asciiTheme="majorHAnsi" w:hAnsiTheme="majorHAnsi"/>
          <w:sz w:val="22"/>
          <w:szCs w:val="22"/>
          <w:lang w:val="en-GB"/>
        </w:rPr>
        <w:t xml:space="preserve">comprehensive sexuality education in </w:t>
      </w:r>
      <w:r w:rsidR="009E640C" w:rsidRPr="00B50180">
        <w:rPr>
          <w:rFonts w:asciiTheme="majorHAnsi" w:hAnsiTheme="majorHAnsi"/>
          <w:sz w:val="22"/>
          <w:szCs w:val="22"/>
          <w:lang w:val="en-GB"/>
        </w:rPr>
        <w:t xml:space="preserve">at least 50% in </w:t>
      </w:r>
      <w:r w:rsidR="0090591E" w:rsidRPr="00B50180">
        <w:rPr>
          <w:rFonts w:asciiTheme="majorHAnsi" w:hAnsiTheme="majorHAnsi"/>
          <w:sz w:val="22"/>
          <w:szCs w:val="22"/>
          <w:lang w:val="en-GB"/>
        </w:rPr>
        <w:t xml:space="preserve">secondary </w:t>
      </w:r>
      <w:r w:rsidR="007344A0" w:rsidRPr="00B50180">
        <w:rPr>
          <w:rFonts w:asciiTheme="majorHAnsi" w:hAnsiTheme="majorHAnsi"/>
          <w:sz w:val="22"/>
          <w:szCs w:val="22"/>
          <w:lang w:val="en-GB"/>
        </w:rPr>
        <w:t xml:space="preserve">schools, </w:t>
      </w:r>
      <w:r w:rsidR="009E640C" w:rsidRPr="00B50180">
        <w:rPr>
          <w:rFonts w:asciiTheme="majorHAnsi" w:hAnsiTheme="majorHAnsi"/>
          <w:sz w:val="22"/>
          <w:szCs w:val="22"/>
          <w:lang w:val="en-GB"/>
        </w:rPr>
        <w:t xml:space="preserve">distributing 3 </w:t>
      </w:r>
      <w:r w:rsidR="00865FCE" w:rsidRPr="00B50180">
        <w:rPr>
          <w:rFonts w:asciiTheme="majorHAnsi" w:hAnsiTheme="majorHAnsi"/>
          <w:sz w:val="22"/>
          <w:szCs w:val="22"/>
          <w:lang w:val="en-GB"/>
        </w:rPr>
        <w:t>b</w:t>
      </w:r>
      <w:r w:rsidR="009E640C" w:rsidRPr="00B50180">
        <w:rPr>
          <w:rFonts w:asciiTheme="majorHAnsi" w:hAnsiTheme="majorHAnsi"/>
          <w:sz w:val="22"/>
          <w:szCs w:val="22"/>
          <w:lang w:val="en-GB"/>
        </w:rPr>
        <w:t>illion male condoms and 33 million female condoms in 2017-2022</w:t>
      </w:r>
      <w:r w:rsidR="007344A0" w:rsidRPr="00B50180">
        <w:rPr>
          <w:rFonts w:asciiTheme="majorHAnsi" w:hAnsiTheme="majorHAnsi"/>
          <w:sz w:val="22"/>
          <w:szCs w:val="22"/>
          <w:lang w:val="en-GB"/>
        </w:rPr>
        <w:t>, and developing and disseminating information, education and communications on STI prevention</w:t>
      </w:r>
      <w:r w:rsidR="009E640C" w:rsidRPr="00B50180">
        <w:rPr>
          <w:rFonts w:asciiTheme="majorHAnsi" w:hAnsiTheme="majorHAnsi"/>
          <w:sz w:val="22"/>
          <w:szCs w:val="22"/>
          <w:lang w:val="en-GB"/>
        </w:rPr>
        <w:t xml:space="preserve">. </w:t>
      </w:r>
    </w:p>
    <w:p w14:paraId="6F89D94B" w14:textId="77777777" w:rsidR="00223724" w:rsidRPr="00B50180" w:rsidRDefault="00223724" w:rsidP="00223724">
      <w:pPr>
        <w:rPr>
          <w:rFonts w:asciiTheme="majorHAnsi" w:hAnsiTheme="majorHAnsi"/>
          <w:sz w:val="22"/>
          <w:szCs w:val="22"/>
          <w:lang w:val="en-GB"/>
        </w:rPr>
      </w:pPr>
    </w:p>
    <w:p w14:paraId="166203C4" w14:textId="77777777" w:rsidR="00223724" w:rsidRPr="00B50180" w:rsidRDefault="00635E17" w:rsidP="00213C11">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t xml:space="preserve">Implement the last mile plan to achieve </w:t>
      </w:r>
      <w:r w:rsidR="00223724" w:rsidRPr="00B50180">
        <w:rPr>
          <w:rFonts w:asciiTheme="majorHAnsi" w:hAnsiTheme="majorHAnsi"/>
          <w:i/>
          <w:sz w:val="22"/>
          <w:szCs w:val="22"/>
          <w:lang w:val="en-GB"/>
        </w:rPr>
        <w:t>the elimination of mother-to-child transmission</w:t>
      </w:r>
      <w:r w:rsidRPr="00B50180">
        <w:rPr>
          <w:rFonts w:asciiTheme="majorHAnsi" w:hAnsiTheme="majorHAnsi"/>
          <w:i/>
          <w:sz w:val="22"/>
          <w:szCs w:val="22"/>
          <w:lang w:val="en-GB"/>
        </w:rPr>
        <w:t xml:space="preserve"> of HIV</w:t>
      </w:r>
      <w:r w:rsidR="00223724" w:rsidRPr="00B50180">
        <w:rPr>
          <w:rFonts w:asciiTheme="majorHAnsi" w:hAnsiTheme="majorHAnsi"/>
          <w:i/>
          <w:sz w:val="22"/>
          <w:szCs w:val="22"/>
          <w:lang w:val="en-GB"/>
        </w:rPr>
        <w:t xml:space="preserve">: </w:t>
      </w:r>
      <w:r w:rsidR="00223724" w:rsidRPr="00B50180">
        <w:rPr>
          <w:rFonts w:asciiTheme="majorHAnsi" w:hAnsiTheme="majorHAnsi"/>
          <w:sz w:val="22"/>
          <w:szCs w:val="22"/>
          <w:lang w:val="en-GB"/>
        </w:rPr>
        <w:t>While the number of children born with HIV has markedly declined, mother-to-child transmission persists</w:t>
      </w:r>
      <w:r w:rsidR="0090591E" w:rsidRPr="00B50180">
        <w:rPr>
          <w:rFonts w:asciiTheme="majorHAnsi" w:hAnsiTheme="majorHAnsi"/>
          <w:sz w:val="22"/>
          <w:szCs w:val="22"/>
          <w:lang w:val="en-GB"/>
        </w:rPr>
        <w:t>,</w:t>
      </w:r>
      <w:r w:rsidR="00223724" w:rsidRPr="00B50180">
        <w:rPr>
          <w:rFonts w:asciiTheme="majorHAnsi" w:hAnsiTheme="majorHAnsi"/>
          <w:sz w:val="22"/>
          <w:szCs w:val="22"/>
          <w:lang w:val="en-GB"/>
        </w:rPr>
        <w:t xml:space="preserve"> </w:t>
      </w:r>
      <w:r w:rsidR="00425C1D" w:rsidRPr="00B50180">
        <w:rPr>
          <w:rFonts w:asciiTheme="majorHAnsi" w:hAnsiTheme="majorHAnsi"/>
          <w:sz w:val="22"/>
          <w:szCs w:val="22"/>
          <w:lang w:val="en-GB"/>
        </w:rPr>
        <w:t xml:space="preserve">especially </w:t>
      </w:r>
      <w:r w:rsidR="00223724" w:rsidRPr="00B50180">
        <w:rPr>
          <w:rFonts w:asciiTheme="majorHAnsi" w:hAnsiTheme="majorHAnsi"/>
          <w:sz w:val="22"/>
          <w:szCs w:val="22"/>
          <w:lang w:val="en-GB"/>
        </w:rPr>
        <w:t>during the breastfeeding period. Congenital syphilis</w:t>
      </w:r>
      <w:r w:rsidR="0090591E" w:rsidRPr="00B50180">
        <w:rPr>
          <w:rFonts w:asciiTheme="majorHAnsi" w:hAnsiTheme="majorHAnsi"/>
          <w:sz w:val="22"/>
          <w:szCs w:val="22"/>
          <w:lang w:val="en-GB"/>
        </w:rPr>
        <w:t xml:space="preserve"> </w:t>
      </w:r>
      <w:r w:rsidR="005F33BE" w:rsidRPr="00B50180">
        <w:rPr>
          <w:rFonts w:asciiTheme="majorHAnsi" w:hAnsiTheme="majorHAnsi"/>
          <w:sz w:val="22"/>
          <w:szCs w:val="22"/>
          <w:lang w:val="en-GB"/>
        </w:rPr>
        <w:t xml:space="preserve">also </w:t>
      </w:r>
      <w:r w:rsidR="007344A0" w:rsidRPr="00B50180">
        <w:rPr>
          <w:rFonts w:asciiTheme="majorHAnsi" w:hAnsiTheme="majorHAnsi"/>
          <w:sz w:val="22"/>
          <w:szCs w:val="22"/>
          <w:lang w:val="en-GB"/>
        </w:rPr>
        <w:t xml:space="preserve">remains far from elimination. To reach the elimination target, </w:t>
      </w:r>
      <w:r w:rsidR="00425C1D" w:rsidRPr="00B50180">
        <w:rPr>
          <w:rFonts w:asciiTheme="majorHAnsi" w:hAnsiTheme="majorHAnsi"/>
          <w:sz w:val="22"/>
          <w:szCs w:val="22"/>
          <w:lang w:val="en-GB"/>
        </w:rPr>
        <w:t xml:space="preserve">all leakages in the </w:t>
      </w:r>
      <w:r w:rsidR="0090591E" w:rsidRPr="00B50180">
        <w:rPr>
          <w:rFonts w:asciiTheme="majorHAnsi" w:hAnsiTheme="majorHAnsi"/>
          <w:sz w:val="22"/>
          <w:szCs w:val="22"/>
          <w:lang w:val="en-GB"/>
        </w:rPr>
        <w:t xml:space="preserve">service </w:t>
      </w:r>
      <w:r w:rsidR="00425C1D" w:rsidRPr="00B50180">
        <w:rPr>
          <w:rFonts w:asciiTheme="majorHAnsi" w:hAnsiTheme="majorHAnsi"/>
          <w:sz w:val="22"/>
          <w:szCs w:val="22"/>
          <w:lang w:val="en-GB"/>
        </w:rPr>
        <w:t xml:space="preserve">cascade </w:t>
      </w:r>
      <w:r w:rsidR="0090591E" w:rsidRPr="00B50180">
        <w:rPr>
          <w:rFonts w:asciiTheme="majorHAnsi" w:hAnsiTheme="majorHAnsi"/>
          <w:sz w:val="22"/>
          <w:szCs w:val="22"/>
          <w:lang w:val="en-GB"/>
        </w:rPr>
        <w:t xml:space="preserve">of prevention of mother-to-child transmission </w:t>
      </w:r>
      <w:r w:rsidR="00425C1D" w:rsidRPr="00B50180">
        <w:rPr>
          <w:rFonts w:asciiTheme="majorHAnsi" w:hAnsiTheme="majorHAnsi"/>
          <w:sz w:val="22"/>
          <w:szCs w:val="22"/>
          <w:lang w:val="en-GB"/>
        </w:rPr>
        <w:t xml:space="preserve">need to be closed, including </w:t>
      </w:r>
      <w:r w:rsidR="007344A0" w:rsidRPr="00B50180">
        <w:rPr>
          <w:rFonts w:asciiTheme="majorHAnsi" w:hAnsiTheme="majorHAnsi"/>
          <w:sz w:val="22"/>
          <w:szCs w:val="22"/>
          <w:lang w:val="en-GB"/>
        </w:rPr>
        <w:t>g</w:t>
      </w:r>
      <w:r w:rsidR="00223724" w:rsidRPr="00B50180">
        <w:rPr>
          <w:rFonts w:asciiTheme="majorHAnsi" w:hAnsiTheme="majorHAnsi"/>
          <w:sz w:val="22"/>
          <w:szCs w:val="22"/>
          <w:lang w:val="en-GB"/>
        </w:rPr>
        <w:t>reater efforts to ensure universal uptake of antiretroviral therapy for breastfeeding women living with HIV, as well as on</w:t>
      </w:r>
      <w:r w:rsidR="00E63507" w:rsidRPr="00B50180">
        <w:rPr>
          <w:rFonts w:asciiTheme="majorHAnsi" w:hAnsiTheme="majorHAnsi"/>
          <w:sz w:val="22"/>
          <w:szCs w:val="22"/>
          <w:lang w:val="en-GB"/>
        </w:rPr>
        <w:t>-</w:t>
      </w:r>
      <w:r w:rsidR="00223724" w:rsidRPr="00B50180">
        <w:rPr>
          <w:rFonts w:asciiTheme="majorHAnsi" w:hAnsiTheme="majorHAnsi"/>
          <w:sz w:val="22"/>
          <w:szCs w:val="22"/>
          <w:lang w:val="en-GB"/>
        </w:rPr>
        <w:t xml:space="preserve">going monitoring and retention in </w:t>
      </w:r>
      <w:r w:rsidR="00650EC2" w:rsidRPr="00B50180">
        <w:rPr>
          <w:rFonts w:asciiTheme="majorHAnsi" w:hAnsiTheme="majorHAnsi"/>
          <w:sz w:val="22"/>
          <w:szCs w:val="22"/>
          <w:lang w:val="en-GB"/>
        </w:rPr>
        <w:t>care for mo</w:t>
      </w:r>
      <w:r w:rsidR="0090591E" w:rsidRPr="00B50180">
        <w:rPr>
          <w:rFonts w:asciiTheme="majorHAnsi" w:hAnsiTheme="majorHAnsi"/>
          <w:sz w:val="22"/>
          <w:szCs w:val="22"/>
          <w:lang w:val="en-GB"/>
        </w:rPr>
        <w:t>ther</w:t>
      </w:r>
      <w:r w:rsidR="00650EC2" w:rsidRPr="00B50180">
        <w:rPr>
          <w:rFonts w:asciiTheme="majorHAnsi" w:hAnsiTheme="majorHAnsi"/>
          <w:sz w:val="22"/>
          <w:szCs w:val="22"/>
          <w:lang w:val="en-GB"/>
        </w:rPr>
        <w:t xml:space="preserve"> and infant</w:t>
      </w:r>
      <w:r w:rsidR="00223724" w:rsidRPr="00B50180">
        <w:rPr>
          <w:rFonts w:asciiTheme="majorHAnsi" w:hAnsiTheme="majorHAnsi"/>
          <w:sz w:val="22"/>
          <w:szCs w:val="22"/>
          <w:lang w:val="en-GB"/>
        </w:rPr>
        <w:t>.</w:t>
      </w:r>
      <w:r w:rsidR="007344A0" w:rsidRPr="00B50180">
        <w:rPr>
          <w:rFonts w:asciiTheme="majorHAnsi" w:hAnsiTheme="majorHAnsi"/>
          <w:sz w:val="22"/>
          <w:szCs w:val="22"/>
          <w:lang w:val="en-GB"/>
        </w:rPr>
        <w:t xml:space="preserve"> The NSP calls for actions to ensure that the rate of mother-to-child transmission of HIV be held to below 2% at 18 months. </w:t>
      </w:r>
    </w:p>
    <w:p w14:paraId="493730DF" w14:textId="77777777" w:rsidR="0065332D" w:rsidRPr="00B50180" w:rsidRDefault="0065332D" w:rsidP="0065332D">
      <w:pPr>
        <w:rPr>
          <w:rFonts w:asciiTheme="majorHAnsi" w:hAnsiTheme="majorHAnsi"/>
          <w:sz w:val="22"/>
          <w:szCs w:val="22"/>
          <w:lang w:val="en-GB"/>
        </w:rPr>
      </w:pPr>
    </w:p>
    <w:p w14:paraId="655ABD77" w14:textId="77777777" w:rsidR="00223724" w:rsidRPr="00B50180" w:rsidRDefault="00223724" w:rsidP="00223724">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t xml:space="preserve">Achieve 90-90-90 through full implementation of Universal Test and Treat: </w:t>
      </w:r>
      <w:r w:rsidR="005F33BE" w:rsidRPr="00B50180">
        <w:rPr>
          <w:rFonts w:asciiTheme="majorHAnsi" w:hAnsiTheme="majorHAnsi"/>
          <w:sz w:val="22"/>
          <w:szCs w:val="22"/>
          <w:lang w:val="en-GB"/>
        </w:rPr>
        <w:t>Although 90-90-90 is commonly referred to as a treatment target, achievement of these benchmarks is central to hopes for rapid progress in reducing new HIV infections. According to modelling by UNAIDS, attainment of 90-90-90 would account for 60% of all new infections averted through a broad, fast-tracked response to HIV. To fully leverage the prevention benefits of antiretroviral therapy for both HIV and TB, t</w:t>
      </w:r>
      <w:r w:rsidRPr="00B50180">
        <w:rPr>
          <w:rFonts w:asciiTheme="majorHAnsi" w:hAnsiTheme="majorHAnsi"/>
          <w:sz w:val="22"/>
          <w:szCs w:val="22"/>
          <w:lang w:val="en-GB"/>
        </w:rPr>
        <w:t>he proportion of people living with HIV who know their HIV status will increase from 60% to 90%, the proportion who are receiving antiretroviral therapy will increase from 53% to at least 8</w:t>
      </w:r>
      <w:r w:rsidR="005F33BE" w:rsidRPr="00B50180">
        <w:rPr>
          <w:rFonts w:asciiTheme="majorHAnsi" w:hAnsiTheme="majorHAnsi"/>
          <w:sz w:val="22"/>
          <w:szCs w:val="22"/>
          <w:lang w:val="en-GB"/>
        </w:rPr>
        <w:t>1</w:t>
      </w:r>
      <w:r w:rsidRPr="00B50180">
        <w:rPr>
          <w:rFonts w:asciiTheme="majorHAnsi" w:hAnsiTheme="majorHAnsi"/>
          <w:sz w:val="22"/>
          <w:szCs w:val="22"/>
          <w:lang w:val="en-GB"/>
        </w:rPr>
        <w:t xml:space="preserve">%, </w:t>
      </w:r>
      <w:r w:rsidR="009929DD" w:rsidRPr="00B50180">
        <w:rPr>
          <w:rFonts w:asciiTheme="majorHAnsi" w:hAnsiTheme="majorHAnsi"/>
          <w:sz w:val="22"/>
          <w:szCs w:val="22"/>
          <w:lang w:val="en-GB"/>
        </w:rPr>
        <w:t xml:space="preserve">and at least 73% of all people living with HIV will achieve viral suppression </w:t>
      </w:r>
      <w:r w:rsidRPr="00B50180">
        <w:rPr>
          <w:rFonts w:asciiTheme="majorHAnsi" w:hAnsiTheme="majorHAnsi"/>
          <w:sz w:val="22"/>
          <w:szCs w:val="22"/>
          <w:lang w:val="en-GB"/>
        </w:rPr>
        <w:t xml:space="preserve">in line with the 90-90-90 benchmarks. </w:t>
      </w:r>
      <w:r w:rsidR="00E2127F" w:rsidRPr="00B50180">
        <w:rPr>
          <w:rFonts w:asciiTheme="majorHAnsi" w:hAnsiTheme="majorHAnsi"/>
          <w:sz w:val="22"/>
          <w:szCs w:val="22"/>
          <w:lang w:val="en-GB"/>
        </w:rPr>
        <w:t>(</w:t>
      </w:r>
      <w:r w:rsidRPr="00B50180">
        <w:rPr>
          <w:rFonts w:asciiTheme="majorHAnsi" w:hAnsiTheme="majorHAnsi"/>
          <w:sz w:val="22"/>
          <w:szCs w:val="22"/>
          <w:lang w:val="en-GB"/>
        </w:rPr>
        <w:t>See Goal 2, Chapter 5.</w:t>
      </w:r>
      <w:r w:rsidR="00E2127F" w:rsidRPr="00B50180">
        <w:rPr>
          <w:rFonts w:asciiTheme="majorHAnsi" w:hAnsiTheme="majorHAnsi"/>
          <w:sz w:val="22"/>
          <w:szCs w:val="22"/>
          <w:lang w:val="en-GB"/>
        </w:rPr>
        <w:t>)</w:t>
      </w:r>
    </w:p>
    <w:p w14:paraId="652371FE" w14:textId="77777777" w:rsidR="00223724" w:rsidRPr="00B50180" w:rsidRDefault="00223724" w:rsidP="0065332D">
      <w:pPr>
        <w:rPr>
          <w:rFonts w:asciiTheme="majorHAnsi" w:hAnsiTheme="majorHAnsi"/>
          <w:sz w:val="22"/>
          <w:szCs w:val="22"/>
          <w:lang w:val="en-GB"/>
        </w:rPr>
      </w:pPr>
    </w:p>
    <w:p w14:paraId="1BD90F77" w14:textId="77777777" w:rsidR="0065332D" w:rsidRPr="00B50180" w:rsidRDefault="0065332D" w:rsidP="00213C11">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t xml:space="preserve">Rigorously monitor prevention programmes and outcomes: </w:t>
      </w:r>
      <w:r w:rsidR="009E640C" w:rsidRPr="00B50180">
        <w:rPr>
          <w:rFonts w:asciiTheme="majorHAnsi" w:hAnsiTheme="majorHAnsi"/>
          <w:sz w:val="22"/>
          <w:szCs w:val="22"/>
          <w:lang w:val="en-GB"/>
        </w:rPr>
        <w:t>From the national to the district level, c</w:t>
      </w:r>
      <w:r w:rsidRPr="00B50180">
        <w:rPr>
          <w:rFonts w:asciiTheme="majorHAnsi" w:hAnsiTheme="majorHAnsi"/>
          <w:sz w:val="22"/>
          <w:szCs w:val="22"/>
          <w:lang w:val="en-GB"/>
        </w:rPr>
        <w:t>lear and measurable indicators and targets will be used to measure success, ensure transparency and accountability in the response, and identify where course corrections are needed.</w:t>
      </w:r>
      <w:r w:rsidR="00223724" w:rsidRPr="00B50180">
        <w:rPr>
          <w:rFonts w:asciiTheme="majorHAnsi" w:hAnsiTheme="majorHAnsi"/>
          <w:sz w:val="22"/>
          <w:szCs w:val="22"/>
          <w:lang w:val="en-GB"/>
        </w:rPr>
        <w:t xml:space="preserve"> Although progress has been made in developing a more granular understanding of HIV epidemic dynamics (including the spatial distribution of new infections, the dynamics of sexual networks and the size of key and vulnerable populations), further strengthening of surveillance systems is needed to obtain the level of detail required for </w:t>
      </w:r>
      <w:r w:rsidR="00E63507" w:rsidRPr="00B50180">
        <w:rPr>
          <w:rFonts w:asciiTheme="majorHAnsi" w:hAnsiTheme="majorHAnsi"/>
          <w:sz w:val="22"/>
          <w:szCs w:val="22"/>
          <w:lang w:val="en-GB"/>
        </w:rPr>
        <w:t xml:space="preserve">“focus for impact” </w:t>
      </w:r>
      <w:r w:rsidR="00223724" w:rsidRPr="00B50180">
        <w:rPr>
          <w:rFonts w:asciiTheme="majorHAnsi" w:hAnsiTheme="majorHAnsi"/>
          <w:sz w:val="22"/>
          <w:szCs w:val="22"/>
          <w:lang w:val="en-GB"/>
        </w:rPr>
        <w:t>programmatic targeting, design and monitoring. Particular efforts are needed to strengthen STI surveillance, including steps to ensure that data is disaggregated by sex, geographic area and population.</w:t>
      </w:r>
      <w:r w:rsidR="009E640C" w:rsidRPr="00B50180">
        <w:rPr>
          <w:rFonts w:asciiTheme="majorHAnsi" w:hAnsiTheme="majorHAnsi"/>
          <w:sz w:val="22"/>
          <w:szCs w:val="22"/>
          <w:lang w:val="en-GB"/>
        </w:rPr>
        <w:t xml:space="preserve"> At all levels, but especially at the district level, performance and outcome data </w:t>
      </w:r>
      <w:r w:rsidR="00092008" w:rsidRPr="00B50180">
        <w:rPr>
          <w:rFonts w:asciiTheme="majorHAnsi" w:hAnsiTheme="majorHAnsi"/>
          <w:sz w:val="22"/>
          <w:szCs w:val="22"/>
          <w:lang w:val="en-GB"/>
        </w:rPr>
        <w:t>will</w:t>
      </w:r>
      <w:r w:rsidR="009E640C" w:rsidRPr="00B50180">
        <w:rPr>
          <w:rFonts w:asciiTheme="majorHAnsi" w:hAnsiTheme="majorHAnsi"/>
          <w:sz w:val="22"/>
          <w:szCs w:val="22"/>
          <w:lang w:val="en-GB"/>
        </w:rPr>
        <w:t xml:space="preserve"> be used to improve and adapt programmes on an on-going basis.</w:t>
      </w:r>
    </w:p>
    <w:p w14:paraId="71331B2C" w14:textId="77777777" w:rsidR="009E640C" w:rsidRPr="00B50180" w:rsidRDefault="009E640C" w:rsidP="009E640C">
      <w:pPr>
        <w:rPr>
          <w:rFonts w:asciiTheme="majorHAnsi" w:hAnsiTheme="majorHAnsi"/>
          <w:sz w:val="22"/>
          <w:szCs w:val="22"/>
          <w:lang w:val="en-GB"/>
        </w:rPr>
      </w:pPr>
    </w:p>
    <w:p w14:paraId="50A66A1C" w14:textId="77777777" w:rsidR="009E640C" w:rsidRPr="00B50180" w:rsidRDefault="009E640C" w:rsidP="00213C11">
      <w:pPr>
        <w:pStyle w:val="ListParagraph"/>
        <w:numPr>
          <w:ilvl w:val="0"/>
          <w:numId w:val="10"/>
        </w:numPr>
        <w:rPr>
          <w:rFonts w:asciiTheme="majorHAnsi" w:hAnsiTheme="majorHAnsi"/>
          <w:sz w:val="22"/>
          <w:szCs w:val="22"/>
          <w:lang w:val="en-GB"/>
        </w:rPr>
      </w:pPr>
      <w:r w:rsidRPr="00B50180">
        <w:rPr>
          <w:rFonts w:asciiTheme="majorHAnsi" w:hAnsiTheme="majorHAnsi"/>
          <w:i/>
          <w:sz w:val="22"/>
          <w:szCs w:val="22"/>
          <w:lang w:val="en-GB"/>
        </w:rPr>
        <w:lastRenderedPageBreak/>
        <w:t xml:space="preserve">Build leadership and accountability for HIV </w:t>
      </w:r>
      <w:r w:rsidR="00E63507" w:rsidRPr="00B50180">
        <w:rPr>
          <w:rFonts w:asciiTheme="majorHAnsi" w:hAnsiTheme="majorHAnsi"/>
          <w:i/>
          <w:sz w:val="22"/>
          <w:szCs w:val="22"/>
          <w:lang w:val="en-GB"/>
        </w:rPr>
        <w:t xml:space="preserve">and TB </w:t>
      </w:r>
      <w:r w:rsidRPr="00B50180">
        <w:rPr>
          <w:rFonts w:asciiTheme="majorHAnsi" w:hAnsiTheme="majorHAnsi"/>
          <w:i/>
          <w:sz w:val="22"/>
          <w:szCs w:val="22"/>
          <w:lang w:val="en-GB"/>
        </w:rPr>
        <w:t xml:space="preserve">prevention: </w:t>
      </w:r>
      <w:r w:rsidRPr="00B50180">
        <w:rPr>
          <w:rFonts w:asciiTheme="majorHAnsi" w:hAnsiTheme="majorHAnsi"/>
          <w:sz w:val="22"/>
          <w:szCs w:val="22"/>
          <w:lang w:val="en-GB"/>
        </w:rPr>
        <w:t xml:space="preserve">Strategic </w:t>
      </w:r>
      <w:r w:rsidR="009929DD" w:rsidRPr="00B50180">
        <w:rPr>
          <w:rFonts w:asciiTheme="majorHAnsi" w:hAnsiTheme="majorHAnsi"/>
          <w:sz w:val="22"/>
          <w:szCs w:val="22"/>
          <w:lang w:val="en-GB"/>
        </w:rPr>
        <w:t xml:space="preserve">selection </w:t>
      </w:r>
      <w:r w:rsidRPr="00B50180">
        <w:rPr>
          <w:rFonts w:asciiTheme="majorHAnsi" w:hAnsiTheme="majorHAnsi"/>
          <w:sz w:val="22"/>
          <w:szCs w:val="22"/>
          <w:lang w:val="en-GB"/>
        </w:rPr>
        <w:t xml:space="preserve">of HIV </w:t>
      </w:r>
      <w:r w:rsidR="00E63507" w:rsidRPr="00B50180">
        <w:rPr>
          <w:rFonts w:asciiTheme="majorHAnsi" w:hAnsiTheme="majorHAnsi"/>
          <w:sz w:val="22"/>
          <w:szCs w:val="22"/>
          <w:lang w:val="en-GB"/>
        </w:rPr>
        <w:t xml:space="preserve">and TB </w:t>
      </w:r>
      <w:r w:rsidRPr="00B50180">
        <w:rPr>
          <w:rFonts w:asciiTheme="majorHAnsi" w:hAnsiTheme="majorHAnsi"/>
          <w:sz w:val="22"/>
          <w:szCs w:val="22"/>
          <w:lang w:val="en-GB"/>
        </w:rPr>
        <w:t xml:space="preserve">prevention champions – including but not limited to political leaders, opinion makers and </w:t>
      </w:r>
      <w:r w:rsidR="00092008" w:rsidRPr="00B50180">
        <w:rPr>
          <w:rFonts w:asciiTheme="majorHAnsi" w:hAnsiTheme="majorHAnsi"/>
          <w:sz w:val="22"/>
          <w:szCs w:val="22"/>
          <w:lang w:val="en-GB"/>
        </w:rPr>
        <w:t xml:space="preserve">influential </w:t>
      </w:r>
      <w:r w:rsidRPr="00B50180">
        <w:rPr>
          <w:rFonts w:asciiTheme="majorHAnsi" w:hAnsiTheme="majorHAnsi"/>
          <w:sz w:val="22"/>
          <w:szCs w:val="22"/>
          <w:lang w:val="en-GB"/>
        </w:rPr>
        <w:t xml:space="preserve">members of priority populations – </w:t>
      </w:r>
      <w:r w:rsidR="009929DD" w:rsidRPr="00B50180">
        <w:rPr>
          <w:rFonts w:asciiTheme="majorHAnsi" w:hAnsiTheme="majorHAnsi"/>
          <w:sz w:val="22"/>
          <w:szCs w:val="22"/>
          <w:lang w:val="en-GB"/>
        </w:rPr>
        <w:t>will</w:t>
      </w:r>
      <w:r w:rsidRPr="00B50180">
        <w:rPr>
          <w:rFonts w:asciiTheme="majorHAnsi" w:hAnsiTheme="majorHAnsi"/>
          <w:sz w:val="22"/>
          <w:szCs w:val="22"/>
          <w:lang w:val="en-GB"/>
        </w:rPr>
        <w:t xml:space="preserve"> be prioritized, especially at the district level. </w:t>
      </w:r>
    </w:p>
    <w:p w14:paraId="1B418938" w14:textId="77777777" w:rsidR="00675BE7" w:rsidRPr="00B50180" w:rsidRDefault="00675BE7" w:rsidP="00675BE7">
      <w:pPr>
        <w:rPr>
          <w:rFonts w:asciiTheme="majorHAnsi" w:hAnsiTheme="majorHAnsi"/>
          <w:sz w:val="22"/>
          <w:szCs w:val="22"/>
          <w:lang w:val="en-GB"/>
        </w:rPr>
      </w:pPr>
    </w:p>
    <w:p w14:paraId="3C39E30A" w14:textId="77777777" w:rsidR="0065332D" w:rsidRPr="00B50180" w:rsidRDefault="0065332D" w:rsidP="0065332D">
      <w:pPr>
        <w:rPr>
          <w:rFonts w:asciiTheme="majorHAnsi" w:hAnsiTheme="majorHAnsi"/>
          <w:sz w:val="22"/>
          <w:szCs w:val="22"/>
          <w:lang w:val="en-GB"/>
        </w:rPr>
      </w:pPr>
    </w:p>
    <w:p w14:paraId="13C7CB3B" w14:textId="77777777" w:rsidR="009D0484" w:rsidRPr="00B50180" w:rsidRDefault="009D0484" w:rsidP="0065332D">
      <w:pPr>
        <w:rPr>
          <w:rFonts w:asciiTheme="majorHAnsi" w:hAnsiTheme="majorHAnsi"/>
          <w:sz w:val="22"/>
          <w:szCs w:val="22"/>
          <w:lang w:val="en-GB"/>
        </w:rPr>
      </w:pPr>
      <w:r w:rsidRPr="00B50180">
        <w:rPr>
          <w:rFonts w:asciiTheme="majorHAnsi" w:hAnsiTheme="majorHAnsi"/>
          <w:sz w:val="22"/>
          <w:szCs w:val="22"/>
          <w:lang w:val="en-GB"/>
        </w:rPr>
        <w:t>[INSERT PREVENTION INDICATORS]</w:t>
      </w:r>
    </w:p>
    <w:p w14:paraId="72CC4CAE" w14:textId="77777777" w:rsidR="009D0484" w:rsidRPr="00B50180" w:rsidRDefault="009D0484" w:rsidP="0065332D">
      <w:pPr>
        <w:rPr>
          <w:rFonts w:asciiTheme="majorHAnsi" w:hAnsiTheme="majorHAnsi"/>
          <w:sz w:val="22"/>
          <w:szCs w:val="22"/>
          <w:lang w:val="en-GB"/>
        </w:rPr>
      </w:pPr>
    </w:p>
    <w:p w14:paraId="22A69C89" w14:textId="77777777" w:rsidR="004D7606" w:rsidRPr="00B50180" w:rsidRDefault="00D8796A">
      <w:pPr>
        <w:rPr>
          <w:rFonts w:asciiTheme="majorHAnsi" w:hAnsiTheme="majorHAnsi"/>
          <w:sz w:val="22"/>
          <w:szCs w:val="22"/>
          <w:lang w:val="en-GB"/>
        </w:rPr>
        <w:sectPr w:rsidR="004D7606" w:rsidRPr="00B50180" w:rsidSect="00C5385A">
          <w:headerReference w:type="even" r:id="rId9"/>
          <w:headerReference w:type="default" r:id="rId10"/>
          <w:footerReference w:type="even" r:id="rId11"/>
          <w:footerReference w:type="default" r:id="rId12"/>
          <w:headerReference w:type="first" r:id="rId13"/>
          <w:footnotePr>
            <w:numFmt w:val="chicago"/>
          </w:footnotePr>
          <w:pgSz w:w="12240" w:h="15840"/>
          <w:pgMar w:top="1440" w:right="900" w:bottom="1440" w:left="1800" w:header="720" w:footer="720" w:gutter="0"/>
          <w:pgNumType w:start="1"/>
          <w:cols w:space="720"/>
          <w:titlePg/>
          <w:docGrid w:linePitch="360"/>
        </w:sectPr>
      </w:pPr>
      <w:r w:rsidRPr="00B50180">
        <w:rPr>
          <w:rFonts w:asciiTheme="majorHAnsi" w:hAnsiTheme="majorHAnsi"/>
          <w:sz w:val="22"/>
          <w:szCs w:val="22"/>
          <w:lang w:val="en-GB"/>
        </w:rPr>
        <w:br w:type="page"/>
      </w:r>
    </w:p>
    <w:p w14:paraId="6CCFE7D8" w14:textId="77777777" w:rsidR="00D8796A" w:rsidRPr="00B50180" w:rsidRDefault="000B7C5C" w:rsidP="0018393F">
      <w:pPr>
        <w:pStyle w:val="Heading3"/>
      </w:pPr>
      <w:bookmarkStart w:id="16" w:name="_Toc473732447"/>
      <w:r w:rsidRPr="00B50180">
        <w:lastRenderedPageBreak/>
        <w:t xml:space="preserve">Table </w:t>
      </w:r>
      <w:r w:rsidR="00A61DC8">
        <w:t>I</w:t>
      </w:r>
      <w:r w:rsidR="00A61DC8">
        <w:tab/>
      </w:r>
      <w:r w:rsidR="00A61DC8">
        <w:tab/>
      </w:r>
      <w:r w:rsidR="00D8796A" w:rsidRPr="00B50180">
        <w:t xml:space="preserve">Goal 1.0 </w:t>
      </w:r>
      <w:r w:rsidR="00F65EF8" w:rsidRPr="00B50180">
        <w:t xml:space="preserve">Prevention </w:t>
      </w:r>
      <w:r w:rsidR="00D8796A" w:rsidRPr="00B50180">
        <w:t>Goals, Objectives, Sub-objectives and activities</w:t>
      </w:r>
      <w:bookmarkEnd w:id="16"/>
    </w:p>
    <w:p w14:paraId="7EFE2C85" w14:textId="77777777" w:rsidR="004D7606" w:rsidRPr="00B50180" w:rsidRDefault="004D7606">
      <w:pPr>
        <w:rPr>
          <w:rFonts w:asciiTheme="majorHAnsi" w:hAnsiTheme="majorHAnsi"/>
          <w:sz w:val="22"/>
          <w:szCs w:val="22"/>
          <w:lang w:val="en-GB"/>
        </w:rPr>
      </w:pPr>
    </w:p>
    <w:tbl>
      <w:tblPr>
        <w:tblStyle w:val="TableGrid"/>
        <w:tblW w:w="14498" w:type="dxa"/>
        <w:tblInd w:w="-545" w:type="dxa"/>
        <w:tblLook w:val="04A0" w:firstRow="1" w:lastRow="0" w:firstColumn="1" w:lastColumn="0" w:noHBand="0" w:noVBand="1"/>
      </w:tblPr>
      <w:tblGrid>
        <w:gridCol w:w="1882"/>
        <w:gridCol w:w="2331"/>
        <w:gridCol w:w="2537"/>
        <w:gridCol w:w="2340"/>
        <w:gridCol w:w="2576"/>
        <w:gridCol w:w="2832"/>
      </w:tblGrid>
      <w:tr w:rsidR="004D7606" w:rsidRPr="00B50180" w14:paraId="0A3B3946" w14:textId="77777777" w:rsidTr="00C836F8">
        <w:trPr>
          <w:trHeight w:val="494"/>
        </w:trPr>
        <w:tc>
          <w:tcPr>
            <w:tcW w:w="14498" w:type="dxa"/>
            <w:gridSpan w:val="6"/>
            <w:shd w:val="clear" w:color="auto" w:fill="000000" w:themeFill="text1"/>
          </w:tcPr>
          <w:p w14:paraId="77FEEF9C" w14:textId="77777777" w:rsidR="004D7606" w:rsidRPr="00B50180" w:rsidRDefault="004D7606" w:rsidP="00C836F8">
            <w:pPr>
              <w:rPr>
                <w:rFonts w:asciiTheme="majorHAnsi" w:hAnsiTheme="majorHAnsi"/>
                <w:b/>
              </w:rPr>
            </w:pPr>
            <w:r w:rsidRPr="00B50180">
              <w:rPr>
                <w:rFonts w:asciiTheme="majorHAnsi" w:hAnsiTheme="majorHAnsi"/>
                <w:b/>
                <w:sz w:val="32"/>
                <w:szCs w:val="32"/>
              </w:rPr>
              <w:t>GOAL 1.0  Accelerate prevention to reduce new HIV, TB, and STI infections</w:t>
            </w:r>
          </w:p>
        </w:tc>
      </w:tr>
      <w:tr w:rsidR="004D7606" w:rsidRPr="00B50180" w14:paraId="67393777" w14:textId="77777777" w:rsidTr="00C836F8">
        <w:trPr>
          <w:trHeight w:val="43"/>
        </w:trPr>
        <w:tc>
          <w:tcPr>
            <w:tcW w:w="1882" w:type="dxa"/>
            <w:vMerge w:val="restart"/>
            <w:shd w:val="clear" w:color="auto" w:fill="FFFF00"/>
          </w:tcPr>
          <w:p w14:paraId="1D10E0D0" w14:textId="77777777" w:rsidR="004D7606" w:rsidRPr="00B50180" w:rsidRDefault="004D7606" w:rsidP="00C836F8">
            <w:pPr>
              <w:pStyle w:val="ListParagraph"/>
              <w:ind w:left="72"/>
              <w:rPr>
                <w:rFonts w:asciiTheme="majorHAnsi" w:hAnsiTheme="majorHAnsi"/>
              </w:rPr>
            </w:pPr>
          </w:p>
        </w:tc>
        <w:tc>
          <w:tcPr>
            <w:tcW w:w="12616" w:type="dxa"/>
            <w:gridSpan w:val="5"/>
            <w:shd w:val="clear" w:color="auto" w:fill="FFFF00"/>
          </w:tcPr>
          <w:p w14:paraId="2B8D4FC0" w14:textId="77777777" w:rsidR="004D7606" w:rsidRPr="00B50180" w:rsidRDefault="004D7606" w:rsidP="00C836F8">
            <w:pPr>
              <w:rPr>
                <w:rFonts w:asciiTheme="majorHAnsi" w:hAnsiTheme="majorHAnsi"/>
                <w:b/>
              </w:rPr>
            </w:pPr>
            <w:r w:rsidRPr="00B50180">
              <w:rPr>
                <w:rFonts w:asciiTheme="majorHAnsi" w:hAnsiTheme="majorHAnsi"/>
                <w:b/>
              </w:rPr>
              <w:t>Objective 1.1 Reduce new HIV infections to less than 100,000 per year by 2022</w:t>
            </w:r>
            <w:r w:rsidRPr="00B50180">
              <w:rPr>
                <w:rFonts w:asciiTheme="majorHAnsi" w:hAnsiTheme="majorHAnsi"/>
                <w:b/>
                <w:i/>
              </w:rPr>
              <w:t xml:space="preserve"> </w:t>
            </w:r>
            <w:r w:rsidRPr="00B50180">
              <w:rPr>
                <w:rFonts w:asciiTheme="majorHAnsi" w:hAnsiTheme="majorHAnsi"/>
                <w:b/>
              </w:rPr>
              <w:t>through combination prevention interventions</w:t>
            </w:r>
          </w:p>
        </w:tc>
      </w:tr>
      <w:tr w:rsidR="004D7606" w:rsidRPr="00B50180" w14:paraId="587606A1" w14:textId="77777777" w:rsidTr="00AC057F">
        <w:trPr>
          <w:trHeight w:val="43"/>
        </w:trPr>
        <w:tc>
          <w:tcPr>
            <w:tcW w:w="1882" w:type="dxa"/>
            <w:vMerge/>
            <w:shd w:val="clear" w:color="auto" w:fill="FFFF00"/>
          </w:tcPr>
          <w:p w14:paraId="1911AB59" w14:textId="77777777" w:rsidR="004D7606" w:rsidRPr="00B50180" w:rsidRDefault="004D7606" w:rsidP="00C836F8">
            <w:pPr>
              <w:pStyle w:val="ListParagraph"/>
              <w:ind w:left="72"/>
              <w:rPr>
                <w:rFonts w:asciiTheme="majorHAnsi" w:hAnsiTheme="majorHAnsi"/>
              </w:rPr>
            </w:pPr>
          </w:p>
        </w:tc>
        <w:tc>
          <w:tcPr>
            <w:tcW w:w="2331" w:type="dxa"/>
            <w:shd w:val="clear" w:color="auto" w:fill="BFBFBF" w:themeFill="background1" w:themeFillShade="BF"/>
          </w:tcPr>
          <w:p w14:paraId="55E72403" w14:textId="77777777" w:rsidR="004D7606" w:rsidRPr="00B50180" w:rsidRDefault="004D7606" w:rsidP="00C836F8">
            <w:pPr>
              <w:autoSpaceDE w:val="0"/>
              <w:autoSpaceDN w:val="0"/>
              <w:adjustRightInd w:val="0"/>
              <w:rPr>
                <w:rFonts w:asciiTheme="majorHAnsi" w:hAnsiTheme="majorHAnsi"/>
                <w:b/>
              </w:rPr>
            </w:pPr>
            <w:r w:rsidRPr="00B50180">
              <w:rPr>
                <w:rFonts w:asciiTheme="majorHAnsi" w:hAnsiTheme="majorHAnsi"/>
                <w:b/>
              </w:rPr>
              <w:t>Core Interventions</w:t>
            </w:r>
          </w:p>
        </w:tc>
        <w:tc>
          <w:tcPr>
            <w:tcW w:w="2537" w:type="dxa"/>
            <w:shd w:val="clear" w:color="auto" w:fill="BFBFBF" w:themeFill="background1" w:themeFillShade="BF"/>
          </w:tcPr>
          <w:p w14:paraId="1F5D6726" w14:textId="77777777" w:rsidR="004D7606" w:rsidRPr="00B50180" w:rsidRDefault="004D7606" w:rsidP="00C836F8">
            <w:pPr>
              <w:autoSpaceDE w:val="0"/>
              <w:autoSpaceDN w:val="0"/>
              <w:adjustRightInd w:val="0"/>
              <w:rPr>
                <w:rFonts w:asciiTheme="majorHAnsi" w:hAnsiTheme="majorHAnsi"/>
                <w:b/>
              </w:rPr>
            </w:pPr>
            <w:r w:rsidRPr="00B50180">
              <w:rPr>
                <w:rFonts w:asciiTheme="majorHAnsi" w:hAnsiTheme="majorHAnsi"/>
                <w:b/>
              </w:rPr>
              <w:t>Routine approach</w:t>
            </w:r>
          </w:p>
        </w:tc>
        <w:tc>
          <w:tcPr>
            <w:tcW w:w="2340" w:type="dxa"/>
            <w:shd w:val="clear" w:color="auto" w:fill="BFBFBF" w:themeFill="background1" w:themeFillShade="BF"/>
          </w:tcPr>
          <w:p w14:paraId="5D4AF166" w14:textId="77777777" w:rsidR="004D7606" w:rsidRPr="00B50180" w:rsidRDefault="004D7606" w:rsidP="00C836F8">
            <w:pPr>
              <w:rPr>
                <w:rFonts w:asciiTheme="majorHAnsi" w:hAnsiTheme="majorHAnsi"/>
                <w:b/>
              </w:rPr>
            </w:pPr>
            <w:r w:rsidRPr="00B50180">
              <w:rPr>
                <w:rFonts w:asciiTheme="majorHAnsi" w:hAnsiTheme="majorHAnsi"/>
                <w:b/>
              </w:rPr>
              <w:t>Intensified approach</w:t>
            </w:r>
          </w:p>
        </w:tc>
        <w:tc>
          <w:tcPr>
            <w:tcW w:w="2576" w:type="dxa"/>
            <w:shd w:val="clear" w:color="auto" w:fill="BFBFBF" w:themeFill="background1" w:themeFillShade="BF"/>
          </w:tcPr>
          <w:p w14:paraId="1F1BB2AB" w14:textId="77777777" w:rsidR="004D7606" w:rsidRPr="00B50180" w:rsidRDefault="004D7606" w:rsidP="00C836F8">
            <w:pPr>
              <w:rPr>
                <w:rFonts w:asciiTheme="majorHAnsi" w:hAnsiTheme="majorHAnsi"/>
                <w:b/>
              </w:rPr>
            </w:pPr>
            <w:r w:rsidRPr="00B50180">
              <w:rPr>
                <w:rFonts w:asciiTheme="majorHAnsi" w:hAnsiTheme="majorHAnsi"/>
                <w:b/>
              </w:rPr>
              <w:t>National Target</w:t>
            </w:r>
          </w:p>
        </w:tc>
        <w:tc>
          <w:tcPr>
            <w:tcW w:w="2832" w:type="dxa"/>
            <w:shd w:val="clear" w:color="auto" w:fill="BFBFBF" w:themeFill="background1" w:themeFillShade="BF"/>
          </w:tcPr>
          <w:p w14:paraId="04A21115" w14:textId="77777777" w:rsidR="004D7606" w:rsidRPr="00B50180" w:rsidRDefault="004D7606" w:rsidP="00C836F8">
            <w:pPr>
              <w:rPr>
                <w:rFonts w:asciiTheme="majorHAnsi" w:hAnsiTheme="majorHAnsi"/>
                <w:b/>
                <w:i/>
              </w:rPr>
            </w:pPr>
            <w:r w:rsidRPr="00B50180">
              <w:rPr>
                <w:rFonts w:asciiTheme="majorHAnsi" w:hAnsiTheme="majorHAnsi"/>
                <w:b/>
              </w:rPr>
              <w:t>Accountable  parties</w:t>
            </w:r>
          </w:p>
        </w:tc>
      </w:tr>
      <w:tr w:rsidR="004D7606" w:rsidRPr="00B50180" w14:paraId="157BED77" w14:textId="77777777" w:rsidTr="009C553C">
        <w:trPr>
          <w:trHeight w:val="80"/>
        </w:trPr>
        <w:tc>
          <w:tcPr>
            <w:tcW w:w="1882" w:type="dxa"/>
            <w:shd w:val="clear" w:color="auto" w:fill="FFFF00"/>
          </w:tcPr>
          <w:p w14:paraId="42E92A93" w14:textId="77777777" w:rsidR="004D7606" w:rsidRPr="00B50180" w:rsidRDefault="004D7606" w:rsidP="00C836F8">
            <w:pPr>
              <w:rPr>
                <w:rFonts w:asciiTheme="majorHAnsi" w:hAnsiTheme="majorHAnsi"/>
              </w:rPr>
            </w:pPr>
            <w:r w:rsidRPr="00B50180">
              <w:rPr>
                <w:rFonts w:asciiTheme="majorHAnsi" w:hAnsiTheme="majorHAnsi"/>
              </w:rPr>
              <w:t>Sub-objective 1.1A</w:t>
            </w:r>
          </w:p>
          <w:p w14:paraId="06132C50" w14:textId="77777777" w:rsidR="004D7606" w:rsidRPr="00B50180" w:rsidRDefault="004D7606" w:rsidP="00C836F8">
            <w:pPr>
              <w:rPr>
                <w:rFonts w:asciiTheme="majorHAnsi" w:hAnsiTheme="majorHAnsi"/>
              </w:rPr>
            </w:pPr>
          </w:p>
          <w:p w14:paraId="2897A38C" w14:textId="77777777" w:rsidR="004D7606" w:rsidRPr="00B50180" w:rsidRDefault="004D7606" w:rsidP="00C836F8">
            <w:pPr>
              <w:rPr>
                <w:rFonts w:asciiTheme="majorHAnsi" w:hAnsiTheme="majorHAnsi"/>
              </w:rPr>
            </w:pPr>
            <w:r w:rsidRPr="00B50180">
              <w:rPr>
                <w:rFonts w:asciiTheme="majorHAnsi" w:hAnsiTheme="majorHAnsi"/>
              </w:rPr>
              <w:t>Revitalize Information Education Communication (IEC) programmes in school, health, workplace and community settings</w:t>
            </w:r>
          </w:p>
          <w:p w14:paraId="5C6A0B53" w14:textId="77777777" w:rsidR="004D7606" w:rsidRPr="00B50180" w:rsidRDefault="004D7606" w:rsidP="00C836F8">
            <w:pPr>
              <w:rPr>
                <w:rFonts w:asciiTheme="majorHAnsi" w:hAnsiTheme="majorHAnsi"/>
              </w:rPr>
            </w:pPr>
          </w:p>
        </w:tc>
        <w:tc>
          <w:tcPr>
            <w:tcW w:w="2331" w:type="dxa"/>
          </w:tcPr>
          <w:p w14:paraId="6B414458"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-Comprehensive sexuality education</w:t>
            </w:r>
          </w:p>
          <w:p w14:paraId="41E7D1F7"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 xml:space="preserve">-Health empowerment: communication, health literacy, health rights and responsibilities,  guarantee of confidentiality, </w:t>
            </w:r>
          </w:p>
          <w:p w14:paraId="756EBD14"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 xml:space="preserve">-Economic empowerment: </w:t>
            </w:r>
          </w:p>
          <w:p w14:paraId="3458ABFE"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-Gender norms and equality¸ including GBV prevention, care and support</w:t>
            </w:r>
          </w:p>
          <w:p w14:paraId="48CAEF56"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-Justice for persons facing stigma, discrimination, legal injustices, and access to legal support</w:t>
            </w:r>
          </w:p>
          <w:p w14:paraId="2C4C9BB2"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-Principles of universal design and reasonable accommodation in to enable access of persons with disabilities</w:t>
            </w:r>
          </w:p>
        </w:tc>
        <w:tc>
          <w:tcPr>
            <w:tcW w:w="2537" w:type="dxa"/>
          </w:tcPr>
          <w:p w14:paraId="11FDD342" w14:textId="77777777" w:rsidR="004D7606" w:rsidRPr="00B50180" w:rsidRDefault="004D7606" w:rsidP="00C836F8">
            <w:pPr>
              <w:rPr>
                <w:rFonts w:asciiTheme="majorHAnsi" w:hAnsiTheme="majorHAnsi"/>
              </w:rPr>
            </w:pPr>
            <w:r w:rsidRPr="00B50180">
              <w:rPr>
                <w:rFonts w:asciiTheme="majorHAnsi" w:hAnsiTheme="majorHAnsi"/>
              </w:rPr>
              <w:t>-Provide IEC materials and messages through interpersonal communication, printed materials, mass media</w:t>
            </w:r>
          </w:p>
        </w:tc>
        <w:tc>
          <w:tcPr>
            <w:tcW w:w="2340" w:type="dxa"/>
          </w:tcPr>
          <w:p w14:paraId="519E4B6A" w14:textId="77777777" w:rsidR="004D7606" w:rsidRPr="00B50180" w:rsidRDefault="004D7606" w:rsidP="00C836F8">
            <w:pPr>
              <w:rPr>
                <w:rFonts w:asciiTheme="majorHAnsi" w:hAnsiTheme="majorHAnsi"/>
              </w:rPr>
            </w:pPr>
            <w:r w:rsidRPr="00B50180">
              <w:rPr>
                <w:rFonts w:asciiTheme="majorHAnsi" w:hAnsiTheme="majorHAnsi"/>
              </w:rPr>
              <w:t>-Target IEC approaches by risk profile</w:t>
            </w:r>
          </w:p>
          <w:p w14:paraId="40C00370" w14:textId="77777777" w:rsidR="004D7606" w:rsidRPr="00B50180" w:rsidRDefault="004D7606" w:rsidP="00C836F8">
            <w:pPr>
              <w:rPr>
                <w:rFonts w:asciiTheme="majorHAnsi" w:hAnsiTheme="majorHAnsi"/>
              </w:rPr>
            </w:pPr>
            <w:r w:rsidRPr="00B50180">
              <w:rPr>
                <w:rFonts w:asciiTheme="majorHAnsi" w:hAnsiTheme="majorHAnsi"/>
              </w:rPr>
              <w:t>-Strategically implement IEC campaigns to support health and social service campaigns</w:t>
            </w:r>
          </w:p>
        </w:tc>
        <w:tc>
          <w:tcPr>
            <w:tcW w:w="2576" w:type="dxa"/>
          </w:tcPr>
          <w:p w14:paraId="2150C90A" w14:textId="77777777" w:rsidR="004D7606" w:rsidRPr="00B50180" w:rsidRDefault="004D7606" w:rsidP="00C836F8">
            <w:pPr>
              <w:rPr>
                <w:rFonts w:asciiTheme="majorHAnsi" w:hAnsiTheme="majorHAnsi"/>
              </w:rPr>
            </w:pPr>
            <w:r w:rsidRPr="00B50180">
              <w:rPr>
                <w:rFonts w:asciiTheme="majorHAnsi" w:hAnsiTheme="majorHAnsi"/>
              </w:rPr>
              <w:t>[PLACEHOLDER}</w:t>
            </w:r>
          </w:p>
        </w:tc>
        <w:tc>
          <w:tcPr>
            <w:tcW w:w="2832" w:type="dxa"/>
          </w:tcPr>
          <w:p w14:paraId="333D46F2" w14:textId="77777777" w:rsidR="004D7606" w:rsidRPr="00B50180" w:rsidRDefault="004D7606" w:rsidP="00C836F8">
            <w:pPr>
              <w:rPr>
                <w:rFonts w:asciiTheme="majorHAnsi" w:hAnsiTheme="majorHAnsi"/>
              </w:rPr>
            </w:pPr>
            <w:r w:rsidRPr="00B50180">
              <w:rPr>
                <w:rFonts w:asciiTheme="majorHAnsi" w:hAnsiTheme="majorHAnsi"/>
              </w:rPr>
              <w:t>-DOH</w:t>
            </w:r>
          </w:p>
          <w:p w14:paraId="50D7823D" w14:textId="77777777" w:rsidR="004D7606" w:rsidRPr="00B50180" w:rsidRDefault="004D7606" w:rsidP="00C836F8">
            <w:pPr>
              <w:rPr>
                <w:rFonts w:asciiTheme="majorHAnsi" w:hAnsiTheme="majorHAnsi"/>
              </w:rPr>
            </w:pPr>
            <w:r w:rsidRPr="00B50180">
              <w:rPr>
                <w:rFonts w:asciiTheme="majorHAnsi" w:hAnsiTheme="majorHAnsi"/>
              </w:rPr>
              <w:t>-DBE</w:t>
            </w:r>
          </w:p>
          <w:p w14:paraId="76AC2D35" w14:textId="77777777" w:rsidR="004D7606" w:rsidRPr="00B50180" w:rsidRDefault="004D7606" w:rsidP="00C836F8">
            <w:pPr>
              <w:rPr>
                <w:rFonts w:asciiTheme="majorHAnsi" w:hAnsiTheme="majorHAnsi"/>
              </w:rPr>
            </w:pPr>
            <w:r w:rsidRPr="00B50180">
              <w:rPr>
                <w:rFonts w:asciiTheme="majorHAnsi" w:hAnsiTheme="majorHAnsi"/>
              </w:rPr>
              <w:t>-DSD</w:t>
            </w:r>
          </w:p>
          <w:p w14:paraId="464F3C4B" w14:textId="77777777" w:rsidR="004D7606" w:rsidRPr="00B50180" w:rsidRDefault="004D7606" w:rsidP="00C836F8">
            <w:pPr>
              <w:rPr>
                <w:rFonts w:asciiTheme="majorHAnsi" w:hAnsiTheme="majorHAnsi"/>
              </w:rPr>
            </w:pPr>
            <w:r w:rsidRPr="00B50180">
              <w:rPr>
                <w:rFonts w:asciiTheme="majorHAnsi" w:hAnsiTheme="majorHAnsi"/>
              </w:rPr>
              <w:t>-CBOs</w:t>
            </w:r>
          </w:p>
          <w:p w14:paraId="68C8F4C4" w14:textId="77777777" w:rsidR="004D7606" w:rsidRPr="00B50180" w:rsidRDefault="004D7606" w:rsidP="00C836F8">
            <w:pPr>
              <w:rPr>
                <w:rFonts w:asciiTheme="majorHAnsi" w:hAnsiTheme="majorHAnsi"/>
              </w:rPr>
            </w:pPr>
            <w:r w:rsidRPr="00B50180">
              <w:rPr>
                <w:rFonts w:asciiTheme="majorHAnsi" w:hAnsiTheme="majorHAnsi"/>
              </w:rPr>
              <w:t>-NGOs</w:t>
            </w:r>
          </w:p>
          <w:p w14:paraId="0062F626"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6F89B557" w14:textId="77777777" w:rsidR="004D7606" w:rsidRPr="00B50180" w:rsidRDefault="004D7606" w:rsidP="00C836F8">
            <w:pPr>
              <w:rPr>
                <w:rFonts w:asciiTheme="majorHAnsi" w:hAnsiTheme="majorHAnsi"/>
              </w:rPr>
            </w:pPr>
            <w:r w:rsidRPr="00B50180">
              <w:rPr>
                <w:rFonts w:asciiTheme="majorHAnsi" w:hAnsiTheme="majorHAnsi"/>
              </w:rPr>
              <w:t>-Private schools</w:t>
            </w:r>
          </w:p>
          <w:p w14:paraId="10FECAE3"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19BA2721" w14:textId="77777777" w:rsidR="004D7606" w:rsidRPr="00B50180" w:rsidRDefault="004D7606" w:rsidP="00C836F8">
            <w:pPr>
              <w:rPr>
                <w:rFonts w:asciiTheme="majorHAnsi" w:hAnsiTheme="majorHAnsi"/>
              </w:rPr>
            </w:pPr>
          </w:p>
        </w:tc>
      </w:tr>
      <w:tr w:rsidR="004D7606" w:rsidRPr="00B50180" w14:paraId="15A24948" w14:textId="77777777" w:rsidTr="00AC057F">
        <w:trPr>
          <w:trHeight w:val="63"/>
        </w:trPr>
        <w:tc>
          <w:tcPr>
            <w:tcW w:w="1882" w:type="dxa"/>
            <w:shd w:val="clear" w:color="auto" w:fill="FFFF00"/>
          </w:tcPr>
          <w:p w14:paraId="4E51A4DA" w14:textId="77777777" w:rsidR="004D7606" w:rsidRPr="00B50180" w:rsidRDefault="004D7606" w:rsidP="00C836F8">
            <w:pPr>
              <w:rPr>
                <w:rFonts w:asciiTheme="majorHAnsi" w:hAnsiTheme="majorHAnsi"/>
              </w:rPr>
            </w:pPr>
          </w:p>
        </w:tc>
        <w:tc>
          <w:tcPr>
            <w:tcW w:w="2331" w:type="dxa"/>
            <w:shd w:val="clear" w:color="auto" w:fill="BFBFBF" w:themeFill="background1" w:themeFillShade="BF"/>
          </w:tcPr>
          <w:p w14:paraId="2D2E28FF" w14:textId="77777777" w:rsidR="004D7606" w:rsidRPr="00B50180" w:rsidRDefault="004D7606" w:rsidP="00C836F8">
            <w:pPr>
              <w:rPr>
                <w:rFonts w:asciiTheme="majorHAnsi" w:hAnsiTheme="majorHAnsi"/>
              </w:rPr>
            </w:pPr>
            <w:r w:rsidRPr="00B50180">
              <w:rPr>
                <w:rFonts w:asciiTheme="majorHAnsi" w:hAnsiTheme="majorHAnsi"/>
                <w:b/>
              </w:rPr>
              <w:t>Core Interventions</w:t>
            </w:r>
          </w:p>
        </w:tc>
        <w:tc>
          <w:tcPr>
            <w:tcW w:w="2537" w:type="dxa"/>
            <w:shd w:val="clear" w:color="auto" w:fill="BFBFBF" w:themeFill="background1" w:themeFillShade="BF"/>
          </w:tcPr>
          <w:p w14:paraId="5EE78465" w14:textId="77777777" w:rsidR="004D7606" w:rsidRPr="00B50180" w:rsidRDefault="004D7606" w:rsidP="00C836F8">
            <w:pPr>
              <w:rPr>
                <w:rFonts w:asciiTheme="majorHAnsi" w:hAnsiTheme="majorHAnsi"/>
              </w:rPr>
            </w:pPr>
            <w:r w:rsidRPr="00B50180">
              <w:rPr>
                <w:rFonts w:asciiTheme="majorHAnsi" w:hAnsiTheme="majorHAnsi"/>
                <w:b/>
              </w:rPr>
              <w:t>Routine approach</w:t>
            </w:r>
          </w:p>
        </w:tc>
        <w:tc>
          <w:tcPr>
            <w:tcW w:w="2340" w:type="dxa"/>
            <w:shd w:val="clear" w:color="auto" w:fill="BFBFBF" w:themeFill="background1" w:themeFillShade="BF"/>
          </w:tcPr>
          <w:p w14:paraId="72CEF4A6" w14:textId="77777777" w:rsidR="004D7606" w:rsidRPr="00B50180" w:rsidRDefault="004D7606" w:rsidP="00C836F8">
            <w:pPr>
              <w:rPr>
                <w:rFonts w:asciiTheme="majorHAnsi" w:hAnsiTheme="majorHAnsi"/>
              </w:rPr>
            </w:pPr>
            <w:r w:rsidRPr="00B50180">
              <w:rPr>
                <w:rFonts w:asciiTheme="majorHAnsi" w:hAnsiTheme="majorHAnsi"/>
                <w:b/>
              </w:rPr>
              <w:t>Intensified approach</w:t>
            </w:r>
          </w:p>
        </w:tc>
        <w:tc>
          <w:tcPr>
            <w:tcW w:w="2576" w:type="dxa"/>
            <w:shd w:val="clear" w:color="auto" w:fill="BFBFBF" w:themeFill="background1" w:themeFillShade="BF"/>
          </w:tcPr>
          <w:p w14:paraId="088C7BF8" w14:textId="77777777" w:rsidR="004D7606" w:rsidRPr="00B50180" w:rsidRDefault="004D7606" w:rsidP="00C836F8">
            <w:pPr>
              <w:rPr>
                <w:rFonts w:asciiTheme="majorHAnsi" w:hAnsiTheme="majorHAnsi"/>
              </w:rPr>
            </w:pPr>
            <w:r w:rsidRPr="00B50180">
              <w:rPr>
                <w:rFonts w:asciiTheme="majorHAnsi" w:hAnsiTheme="majorHAnsi"/>
                <w:b/>
              </w:rPr>
              <w:t>National Target</w:t>
            </w:r>
          </w:p>
        </w:tc>
        <w:tc>
          <w:tcPr>
            <w:tcW w:w="2832" w:type="dxa"/>
            <w:shd w:val="clear" w:color="auto" w:fill="BFBFBF" w:themeFill="background1" w:themeFillShade="BF"/>
          </w:tcPr>
          <w:p w14:paraId="107C8FB8" w14:textId="77777777" w:rsidR="004D7606" w:rsidRPr="00B50180" w:rsidRDefault="004D7606" w:rsidP="00C836F8">
            <w:pPr>
              <w:rPr>
                <w:rFonts w:asciiTheme="majorHAnsi" w:hAnsiTheme="majorHAnsi"/>
              </w:rPr>
            </w:pPr>
            <w:r w:rsidRPr="00B50180">
              <w:rPr>
                <w:rFonts w:asciiTheme="majorHAnsi" w:hAnsiTheme="majorHAnsi"/>
                <w:b/>
              </w:rPr>
              <w:t>Accountable  parties</w:t>
            </w:r>
          </w:p>
        </w:tc>
      </w:tr>
      <w:tr w:rsidR="004D7606" w:rsidRPr="00B50180" w14:paraId="679CC4DA" w14:textId="77777777" w:rsidTr="00C836F8">
        <w:trPr>
          <w:trHeight w:val="3242"/>
        </w:trPr>
        <w:tc>
          <w:tcPr>
            <w:tcW w:w="1882" w:type="dxa"/>
            <w:shd w:val="clear" w:color="auto" w:fill="FFFF00"/>
          </w:tcPr>
          <w:p w14:paraId="0DE214EB" w14:textId="77777777" w:rsidR="004D7606" w:rsidRPr="00B50180" w:rsidRDefault="004D7606" w:rsidP="00C836F8">
            <w:pPr>
              <w:rPr>
                <w:rFonts w:asciiTheme="majorHAnsi" w:hAnsiTheme="majorHAnsi"/>
              </w:rPr>
            </w:pPr>
            <w:r w:rsidRPr="00B50180">
              <w:rPr>
                <w:rFonts w:asciiTheme="majorHAnsi" w:hAnsiTheme="majorHAnsi"/>
              </w:rPr>
              <w:t>Sub-objective 1.1B</w:t>
            </w:r>
          </w:p>
          <w:p w14:paraId="354932F8" w14:textId="77777777" w:rsidR="004D7606" w:rsidRPr="00B50180" w:rsidRDefault="004D7606" w:rsidP="00C836F8">
            <w:pPr>
              <w:rPr>
                <w:rFonts w:asciiTheme="majorHAnsi" w:hAnsiTheme="majorHAnsi"/>
              </w:rPr>
            </w:pPr>
          </w:p>
          <w:p w14:paraId="54352564" w14:textId="77777777" w:rsidR="004D7606" w:rsidRPr="00B50180" w:rsidRDefault="004D7606" w:rsidP="00C836F8">
            <w:pPr>
              <w:rPr>
                <w:rFonts w:asciiTheme="majorHAnsi" w:hAnsiTheme="majorHAnsi"/>
              </w:rPr>
            </w:pPr>
            <w:r w:rsidRPr="00B50180">
              <w:rPr>
                <w:rFonts w:asciiTheme="majorHAnsi" w:hAnsiTheme="majorHAnsi"/>
              </w:rPr>
              <w:t>Provide sensitive and age-appropriate sexual and reproductive health services  (SRH) and comprehensive sexuality education (CSE)</w:t>
            </w:r>
          </w:p>
          <w:p w14:paraId="15E84A3E" w14:textId="77777777" w:rsidR="004D7606" w:rsidRPr="00B50180" w:rsidRDefault="004D7606" w:rsidP="00C836F8">
            <w:pPr>
              <w:rPr>
                <w:rFonts w:asciiTheme="majorHAnsi" w:hAnsiTheme="majorHAnsi"/>
              </w:rPr>
            </w:pPr>
          </w:p>
        </w:tc>
        <w:tc>
          <w:tcPr>
            <w:tcW w:w="2331" w:type="dxa"/>
          </w:tcPr>
          <w:p w14:paraId="0B74E8FE" w14:textId="77777777" w:rsidR="004D7606" w:rsidRPr="00B50180" w:rsidRDefault="004D7606" w:rsidP="00C836F8">
            <w:pPr>
              <w:rPr>
                <w:rFonts w:asciiTheme="majorHAnsi" w:hAnsiTheme="majorHAnsi" w:cstheme="minorHAnsi"/>
                <w:i/>
                <w:color w:val="222222"/>
                <w:shd w:val="clear" w:color="auto" w:fill="FFFFFF"/>
              </w:rPr>
            </w:pPr>
            <w:r w:rsidRPr="00B50180">
              <w:rPr>
                <w:rFonts w:asciiTheme="majorHAnsi" w:hAnsiTheme="majorHAnsi" w:cstheme="minorHAnsi"/>
                <w:i/>
                <w:color w:val="222222"/>
                <w:shd w:val="clear" w:color="auto" w:fill="FFFFFF"/>
              </w:rPr>
              <w:t>Core CSE components:</w:t>
            </w:r>
          </w:p>
          <w:p w14:paraId="1F1B2228"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 xml:space="preserve">-Sexuality, puberty education  </w:t>
            </w:r>
          </w:p>
          <w:p w14:paraId="6EFA0FC0"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-Gender and empowerment</w:t>
            </w:r>
          </w:p>
          <w:p w14:paraId="0A3B33F0"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-GBV</w:t>
            </w:r>
          </w:p>
          <w:p w14:paraId="1C4422FB" w14:textId="77777777" w:rsidR="004D7606" w:rsidRPr="00B50180" w:rsidRDefault="004D7606" w:rsidP="00C836F8">
            <w:pPr>
              <w:rPr>
                <w:rFonts w:asciiTheme="majorHAnsi" w:hAnsiTheme="majorHAnsi" w:cstheme="minorHAnsi"/>
                <w:color w:val="222222"/>
                <w:shd w:val="clear" w:color="auto" w:fill="FFFFFF"/>
              </w:rPr>
            </w:pPr>
            <w:r w:rsidRPr="00B50180">
              <w:rPr>
                <w:rFonts w:asciiTheme="majorHAnsi" w:hAnsiTheme="majorHAnsi" w:cstheme="minorHAnsi"/>
                <w:color w:val="222222"/>
                <w:shd w:val="clear" w:color="auto" w:fill="FFFFFF"/>
              </w:rPr>
              <w:t>-Reproduction, contraception</w:t>
            </w:r>
            <w:r w:rsidRPr="00B50180">
              <w:rPr>
                <w:rFonts w:asciiTheme="majorHAnsi" w:hAnsiTheme="majorHAnsi" w:cstheme="minorHAnsi"/>
                <w:color w:val="222222"/>
                <w:shd w:val="clear" w:color="auto" w:fill="FFFFFF"/>
              </w:rPr>
              <w:br/>
              <w:t>-HIV &amp; STIs</w:t>
            </w:r>
          </w:p>
          <w:p w14:paraId="7CFEB1C6" w14:textId="77777777" w:rsidR="004D7606" w:rsidRPr="00B50180" w:rsidRDefault="004D7606" w:rsidP="00C836F8">
            <w:pPr>
              <w:rPr>
                <w:rFonts w:asciiTheme="majorHAnsi" w:hAnsiTheme="majorHAnsi" w:cstheme="minorHAnsi"/>
              </w:rPr>
            </w:pPr>
            <w:r w:rsidRPr="00B50180">
              <w:rPr>
                <w:rFonts w:asciiTheme="majorHAnsi" w:hAnsiTheme="majorHAnsi" w:cstheme="minorHAnsi"/>
              </w:rPr>
              <w:t xml:space="preserve">-Referral to SRH </w:t>
            </w:r>
          </w:p>
          <w:p w14:paraId="51F6FAC8" w14:textId="77777777" w:rsidR="004D7606" w:rsidRPr="00B50180" w:rsidRDefault="004D7606" w:rsidP="00C836F8">
            <w:pPr>
              <w:rPr>
                <w:rFonts w:asciiTheme="majorHAnsi" w:hAnsiTheme="majorHAnsi" w:cstheme="minorHAnsi"/>
              </w:rPr>
            </w:pPr>
            <w:r w:rsidRPr="00B50180">
              <w:rPr>
                <w:rFonts w:asciiTheme="majorHAnsi" w:hAnsiTheme="majorHAnsi" w:cstheme="minorHAnsi"/>
              </w:rPr>
              <w:t>-Condoms and lubricant</w:t>
            </w:r>
          </w:p>
          <w:p w14:paraId="0AFF9C42" w14:textId="77777777" w:rsidR="004D7606" w:rsidRPr="00B50180" w:rsidRDefault="004D7606" w:rsidP="00C836F8">
            <w:pPr>
              <w:rPr>
                <w:rFonts w:asciiTheme="majorHAnsi" w:hAnsiTheme="majorHAnsi"/>
                <w:highlight w:val="yellow"/>
              </w:rPr>
            </w:pPr>
          </w:p>
          <w:p w14:paraId="0B1A3C0A" w14:textId="77777777" w:rsidR="004D7606" w:rsidRPr="00B50180" w:rsidRDefault="004D7606" w:rsidP="00C836F8">
            <w:pPr>
              <w:rPr>
                <w:rFonts w:asciiTheme="majorHAnsi" w:hAnsiTheme="majorHAnsi"/>
              </w:rPr>
            </w:pPr>
            <w:r w:rsidRPr="00B50180">
              <w:rPr>
                <w:rFonts w:asciiTheme="majorHAnsi" w:hAnsiTheme="majorHAnsi"/>
                <w:i/>
              </w:rPr>
              <w:t>Core SRH  components</w:t>
            </w:r>
            <w:r w:rsidRPr="00B50180">
              <w:rPr>
                <w:rFonts w:asciiTheme="majorHAnsi" w:hAnsiTheme="majorHAnsi"/>
              </w:rPr>
              <w:t>:</w:t>
            </w:r>
          </w:p>
          <w:p w14:paraId="087DF79F" w14:textId="77777777" w:rsidR="004D7606" w:rsidRPr="00B50180" w:rsidRDefault="004D7606" w:rsidP="00C836F8">
            <w:pPr>
              <w:rPr>
                <w:rFonts w:asciiTheme="majorHAnsi" w:hAnsiTheme="majorHAnsi"/>
              </w:rPr>
            </w:pPr>
            <w:r w:rsidRPr="00B50180">
              <w:rPr>
                <w:rFonts w:asciiTheme="majorHAnsi" w:hAnsiTheme="majorHAnsi"/>
              </w:rPr>
              <w:t>-SRH counselling</w:t>
            </w:r>
          </w:p>
          <w:p w14:paraId="639133C6" w14:textId="77777777" w:rsidR="004D7606" w:rsidRPr="00B50180" w:rsidRDefault="004D7606" w:rsidP="00C836F8">
            <w:pPr>
              <w:rPr>
                <w:rFonts w:asciiTheme="majorHAnsi" w:hAnsiTheme="majorHAnsi"/>
              </w:rPr>
            </w:pPr>
            <w:r w:rsidRPr="00B50180">
              <w:rPr>
                <w:rFonts w:asciiTheme="majorHAnsi" w:hAnsiTheme="majorHAnsi"/>
              </w:rPr>
              <w:t>-PMTCT</w:t>
            </w:r>
          </w:p>
          <w:p w14:paraId="547C28CA" w14:textId="77777777" w:rsidR="004D7606" w:rsidRPr="00B50180" w:rsidRDefault="004D7606" w:rsidP="00C836F8">
            <w:pPr>
              <w:rPr>
                <w:rFonts w:asciiTheme="majorHAnsi" w:hAnsiTheme="majorHAnsi"/>
              </w:rPr>
            </w:pPr>
            <w:r w:rsidRPr="00B50180">
              <w:rPr>
                <w:rFonts w:asciiTheme="majorHAnsi" w:hAnsiTheme="majorHAnsi"/>
              </w:rPr>
              <w:t>-Cervical cancer screening</w:t>
            </w:r>
          </w:p>
          <w:p w14:paraId="3A35C2DF" w14:textId="77777777" w:rsidR="004D7606" w:rsidRPr="00B50180" w:rsidRDefault="004D7606" w:rsidP="00C836F8">
            <w:pPr>
              <w:rPr>
                <w:rFonts w:asciiTheme="majorHAnsi" w:hAnsiTheme="majorHAnsi"/>
              </w:rPr>
            </w:pPr>
            <w:r w:rsidRPr="00B50180">
              <w:rPr>
                <w:rFonts w:asciiTheme="majorHAnsi" w:hAnsiTheme="majorHAnsi"/>
              </w:rPr>
              <w:t>-Annual PAP smears</w:t>
            </w:r>
          </w:p>
          <w:p w14:paraId="3B81B7A9" w14:textId="77777777" w:rsidR="004D7606" w:rsidRPr="00B50180" w:rsidRDefault="004D7606" w:rsidP="00C836F8">
            <w:pPr>
              <w:rPr>
                <w:rFonts w:asciiTheme="majorHAnsi" w:hAnsiTheme="majorHAnsi"/>
              </w:rPr>
            </w:pPr>
            <w:r w:rsidRPr="00B50180">
              <w:rPr>
                <w:rFonts w:asciiTheme="majorHAnsi" w:hAnsiTheme="majorHAnsi"/>
              </w:rPr>
              <w:t>-Access to emergency contraception</w:t>
            </w:r>
          </w:p>
          <w:p w14:paraId="7A6F8F47" w14:textId="77777777" w:rsidR="004D7606" w:rsidRPr="00B50180" w:rsidRDefault="004D7606" w:rsidP="00C836F8">
            <w:pPr>
              <w:rPr>
                <w:rFonts w:asciiTheme="majorHAnsi" w:hAnsiTheme="majorHAnsi"/>
              </w:rPr>
            </w:pPr>
            <w:r w:rsidRPr="00B50180">
              <w:rPr>
                <w:rFonts w:asciiTheme="majorHAnsi" w:hAnsiTheme="majorHAnsi"/>
              </w:rPr>
              <w:t>-Choice of termination of pregnancy</w:t>
            </w:r>
          </w:p>
          <w:p w14:paraId="24D8A289" w14:textId="77777777" w:rsidR="004D7606" w:rsidRPr="00B50180" w:rsidRDefault="004D7606" w:rsidP="00C836F8">
            <w:pPr>
              <w:rPr>
                <w:rFonts w:asciiTheme="majorHAnsi" w:hAnsiTheme="majorHAnsi"/>
              </w:rPr>
            </w:pPr>
            <w:r w:rsidRPr="00B50180">
              <w:rPr>
                <w:rFonts w:asciiTheme="majorHAnsi" w:hAnsiTheme="majorHAnsi"/>
              </w:rPr>
              <w:t>-Male &amp; female condoms and lubricant</w:t>
            </w:r>
            <w:r w:rsidRPr="00B50180">
              <w:rPr>
                <w:rFonts w:asciiTheme="majorHAnsi" w:hAnsiTheme="majorHAnsi"/>
              </w:rPr>
              <w:br/>
              <w:t>-STI risk assessment and testing for asymptomatic STIs</w:t>
            </w:r>
          </w:p>
          <w:p w14:paraId="25E03278" w14:textId="77777777" w:rsidR="004D7606" w:rsidRPr="00B50180" w:rsidRDefault="004D7606" w:rsidP="00C836F8">
            <w:pPr>
              <w:rPr>
                <w:rFonts w:asciiTheme="majorHAnsi" w:hAnsiTheme="majorHAnsi"/>
              </w:rPr>
            </w:pPr>
            <w:r w:rsidRPr="00B50180">
              <w:rPr>
                <w:rFonts w:asciiTheme="majorHAnsi" w:hAnsiTheme="majorHAnsi"/>
              </w:rPr>
              <w:t>-HIV and STI counselling, screening and treatment</w:t>
            </w:r>
          </w:p>
        </w:tc>
        <w:tc>
          <w:tcPr>
            <w:tcW w:w="2537" w:type="dxa"/>
          </w:tcPr>
          <w:p w14:paraId="24FCF120" w14:textId="77777777" w:rsidR="004D7606" w:rsidRPr="00B50180" w:rsidRDefault="004D7606" w:rsidP="00C836F8">
            <w:pPr>
              <w:rPr>
                <w:rFonts w:asciiTheme="majorHAnsi" w:hAnsiTheme="majorHAnsi"/>
              </w:rPr>
            </w:pPr>
            <w:r w:rsidRPr="00B50180">
              <w:rPr>
                <w:rFonts w:asciiTheme="majorHAnsi" w:hAnsiTheme="majorHAnsi"/>
              </w:rPr>
              <w:t>-Ensure HCW trained and follow NDOH Contraception and Fertility Planning Policy and Guidelines in all SRH service points</w:t>
            </w:r>
          </w:p>
          <w:p w14:paraId="16BB0FB3" w14:textId="77777777" w:rsidR="004D7606" w:rsidRPr="00B50180" w:rsidRDefault="004D7606" w:rsidP="00C836F8">
            <w:pPr>
              <w:rPr>
                <w:rFonts w:asciiTheme="majorHAnsi" w:hAnsiTheme="majorHAnsi"/>
              </w:rPr>
            </w:pPr>
            <w:r w:rsidRPr="00B50180">
              <w:rPr>
                <w:rFonts w:asciiTheme="majorHAnsi" w:hAnsiTheme="majorHAnsi"/>
              </w:rPr>
              <w:t>-Implement core components of CSE programme and monitor to ensure fidelity and quality</w:t>
            </w:r>
          </w:p>
          <w:p w14:paraId="21560CE9" w14:textId="77777777" w:rsidR="004D7606" w:rsidRPr="00B50180" w:rsidRDefault="004D7606" w:rsidP="00C836F8">
            <w:pPr>
              <w:rPr>
                <w:rFonts w:asciiTheme="majorHAnsi" w:hAnsiTheme="majorHAnsi"/>
              </w:rPr>
            </w:pPr>
            <w:r w:rsidRPr="00B50180">
              <w:rPr>
                <w:rFonts w:asciiTheme="majorHAnsi" w:hAnsiTheme="majorHAnsi"/>
              </w:rPr>
              <w:t>Ensure DBE staff are trained in the updated content and approach to SRH in schools</w:t>
            </w:r>
          </w:p>
          <w:p w14:paraId="7D3A1A09" w14:textId="77777777" w:rsidR="004D7606" w:rsidRPr="00B50180" w:rsidRDefault="004D7606" w:rsidP="00C836F8">
            <w:pPr>
              <w:rPr>
                <w:rFonts w:asciiTheme="majorHAnsi" w:hAnsiTheme="majorHAnsi"/>
              </w:rPr>
            </w:pPr>
          </w:p>
        </w:tc>
        <w:tc>
          <w:tcPr>
            <w:tcW w:w="2340" w:type="dxa"/>
          </w:tcPr>
          <w:p w14:paraId="3905D1D7" w14:textId="77777777" w:rsidR="004D7606" w:rsidRPr="00B50180" w:rsidRDefault="004D7606" w:rsidP="00C836F8">
            <w:pPr>
              <w:rPr>
                <w:rFonts w:asciiTheme="majorHAnsi" w:hAnsiTheme="majorHAnsi"/>
              </w:rPr>
            </w:pPr>
            <w:r w:rsidRPr="00B50180">
              <w:rPr>
                <w:rFonts w:asciiTheme="majorHAnsi" w:hAnsiTheme="majorHAnsi"/>
              </w:rPr>
              <w:t>-Implement intensified CSE curriculum with linkage to youth-friendly SRH</w:t>
            </w:r>
          </w:p>
          <w:p w14:paraId="2F5007A3" w14:textId="77777777" w:rsidR="004D7606" w:rsidRPr="00B50180" w:rsidRDefault="004D7606" w:rsidP="00C836F8">
            <w:pPr>
              <w:rPr>
                <w:rFonts w:asciiTheme="majorHAnsi" w:hAnsiTheme="majorHAnsi"/>
              </w:rPr>
            </w:pPr>
            <w:r w:rsidRPr="00B50180">
              <w:rPr>
                <w:rFonts w:asciiTheme="majorHAnsi" w:hAnsiTheme="majorHAnsi"/>
              </w:rPr>
              <w:t>-Provide youth and gender-friendly SRH clinics in non- healthcare settings (schools, mobile sites)</w:t>
            </w:r>
          </w:p>
          <w:p w14:paraId="2C41CC96" w14:textId="77777777" w:rsidR="004D7606" w:rsidRPr="00B50180" w:rsidRDefault="004D7606" w:rsidP="00C836F8">
            <w:pPr>
              <w:rPr>
                <w:rFonts w:asciiTheme="majorHAnsi" w:hAnsiTheme="majorHAnsi"/>
              </w:rPr>
            </w:pPr>
            <w:r w:rsidRPr="00B50180">
              <w:rPr>
                <w:rFonts w:asciiTheme="majorHAnsi" w:hAnsiTheme="majorHAnsi"/>
              </w:rPr>
              <w:t>-Train and support HCW to provide sensitive, non-discriminatory SRH to youth, AGYW, MSM, sex workers</w:t>
            </w:r>
          </w:p>
        </w:tc>
        <w:tc>
          <w:tcPr>
            <w:tcW w:w="2576" w:type="dxa"/>
          </w:tcPr>
          <w:p w14:paraId="73525E32" w14:textId="77777777" w:rsidR="004D7606" w:rsidRPr="00B50180" w:rsidRDefault="004D7606" w:rsidP="00C836F8">
            <w:pPr>
              <w:rPr>
                <w:rFonts w:asciiTheme="majorHAnsi" w:hAnsiTheme="majorHAnsi"/>
              </w:rPr>
            </w:pPr>
            <w:r w:rsidRPr="00B50180">
              <w:rPr>
                <w:rFonts w:asciiTheme="majorHAnsi" w:hAnsiTheme="majorHAnsi"/>
              </w:rPr>
              <w:t>-Implement CSE programmes in at least 90% of schools in 27 high burden districts</w:t>
            </w:r>
          </w:p>
          <w:p w14:paraId="39F49DD9" w14:textId="77777777" w:rsidR="004D7606" w:rsidRPr="00B50180" w:rsidRDefault="004D7606" w:rsidP="00C836F8">
            <w:pPr>
              <w:rPr>
                <w:rFonts w:asciiTheme="majorHAnsi" w:hAnsiTheme="majorHAnsi"/>
              </w:rPr>
            </w:pPr>
          </w:p>
        </w:tc>
        <w:tc>
          <w:tcPr>
            <w:tcW w:w="2832" w:type="dxa"/>
          </w:tcPr>
          <w:p w14:paraId="78586712" w14:textId="77777777" w:rsidR="004D7606" w:rsidRPr="00B50180" w:rsidRDefault="004D7606" w:rsidP="00C836F8">
            <w:pPr>
              <w:rPr>
                <w:rFonts w:asciiTheme="majorHAnsi" w:hAnsiTheme="majorHAnsi"/>
              </w:rPr>
            </w:pPr>
            <w:r w:rsidRPr="00B50180">
              <w:rPr>
                <w:rFonts w:asciiTheme="majorHAnsi" w:hAnsiTheme="majorHAnsi"/>
              </w:rPr>
              <w:t>-DOH</w:t>
            </w:r>
          </w:p>
          <w:p w14:paraId="72770430" w14:textId="77777777" w:rsidR="004D7606" w:rsidRPr="00B50180" w:rsidRDefault="004D7606" w:rsidP="00C836F8">
            <w:pPr>
              <w:rPr>
                <w:rFonts w:asciiTheme="majorHAnsi" w:hAnsiTheme="majorHAnsi"/>
              </w:rPr>
            </w:pPr>
            <w:r w:rsidRPr="00B50180">
              <w:rPr>
                <w:rFonts w:asciiTheme="majorHAnsi" w:hAnsiTheme="majorHAnsi"/>
              </w:rPr>
              <w:t>-DBE</w:t>
            </w:r>
          </w:p>
          <w:p w14:paraId="5AE89FF2" w14:textId="77777777" w:rsidR="004D7606" w:rsidRPr="00B50180" w:rsidRDefault="004D7606" w:rsidP="00C836F8">
            <w:pPr>
              <w:rPr>
                <w:rFonts w:asciiTheme="majorHAnsi" w:hAnsiTheme="majorHAnsi"/>
              </w:rPr>
            </w:pPr>
            <w:r w:rsidRPr="00B50180">
              <w:rPr>
                <w:rFonts w:asciiTheme="majorHAnsi" w:hAnsiTheme="majorHAnsi"/>
              </w:rPr>
              <w:t>-DSD</w:t>
            </w:r>
          </w:p>
          <w:p w14:paraId="294CE028" w14:textId="77777777" w:rsidR="004D7606" w:rsidRPr="00B50180" w:rsidRDefault="004D7606" w:rsidP="00C836F8">
            <w:pPr>
              <w:rPr>
                <w:rFonts w:asciiTheme="majorHAnsi" w:hAnsiTheme="majorHAnsi"/>
              </w:rPr>
            </w:pPr>
            <w:r w:rsidRPr="00B50180">
              <w:rPr>
                <w:rFonts w:asciiTheme="majorHAnsi" w:hAnsiTheme="majorHAnsi"/>
              </w:rPr>
              <w:t>-CBOs</w:t>
            </w:r>
          </w:p>
          <w:p w14:paraId="05401ED3" w14:textId="77777777" w:rsidR="004D7606" w:rsidRPr="00B50180" w:rsidRDefault="004D7606" w:rsidP="00C836F8">
            <w:pPr>
              <w:rPr>
                <w:rFonts w:asciiTheme="majorHAnsi" w:hAnsiTheme="majorHAnsi"/>
              </w:rPr>
            </w:pPr>
            <w:r w:rsidRPr="00B50180">
              <w:rPr>
                <w:rFonts w:asciiTheme="majorHAnsi" w:hAnsiTheme="majorHAnsi"/>
              </w:rPr>
              <w:t>-NGOs</w:t>
            </w:r>
          </w:p>
          <w:p w14:paraId="07EB324A"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64F4E5BF" w14:textId="77777777" w:rsidR="004D7606" w:rsidRPr="00B50180" w:rsidRDefault="004D7606" w:rsidP="00C836F8">
            <w:pPr>
              <w:rPr>
                <w:rFonts w:asciiTheme="majorHAnsi" w:hAnsiTheme="majorHAnsi"/>
              </w:rPr>
            </w:pPr>
            <w:r w:rsidRPr="00B50180">
              <w:rPr>
                <w:rFonts w:asciiTheme="majorHAnsi" w:hAnsiTheme="majorHAnsi"/>
              </w:rPr>
              <w:t>-Private schools</w:t>
            </w:r>
          </w:p>
          <w:p w14:paraId="221EB850"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0F91AC6F" w14:textId="77777777" w:rsidR="004D7606" w:rsidRPr="00B50180" w:rsidRDefault="004D7606" w:rsidP="00C836F8">
            <w:pPr>
              <w:rPr>
                <w:rFonts w:asciiTheme="majorHAnsi" w:hAnsiTheme="majorHAnsi"/>
              </w:rPr>
            </w:pPr>
          </w:p>
          <w:p w14:paraId="6290C9DB" w14:textId="77777777" w:rsidR="004D7606" w:rsidRPr="00B50180" w:rsidRDefault="004D7606" w:rsidP="00C836F8">
            <w:pPr>
              <w:rPr>
                <w:rFonts w:asciiTheme="majorHAnsi" w:hAnsiTheme="majorHAnsi"/>
              </w:rPr>
            </w:pPr>
          </w:p>
        </w:tc>
      </w:tr>
      <w:tr w:rsidR="004D7606" w:rsidRPr="00B50180" w14:paraId="48F187C8" w14:textId="77777777" w:rsidTr="00AC057F">
        <w:trPr>
          <w:trHeight w:val="350"/>
        </w:trPr>
        <w:tc>
          <w:tcPr>
            <w:tcW w:w="1882" w:type="dxa"/>
            <w:shd w:val="clear" w:color="auto" w:fill="FFFF00"/>
          </w:tcPr>
          <w:p w14:paraId="0438C76D" w14:textId="77777777" w:rsidR="004D7606" w:rsidRPr="00B50180" w:rsidRDefault="004D7606" w:rsidP="00C836F8">
            <w:pPr>
              <w:rPr>
                <w:rFonts w:asciiTheme="majorHAnsi" w:hAnsiTheme="majorHAnsi"/>
              </w:rPr>
            </w:pPr>
          </w:p>
        </w:tc>
        <w:tc>
          <w:tcPr>
            <w:tcW w:w="2331" w:type="dxa"/>
            <w:shd w:val="clear" w:color="auto" w:fill="BFBFBF" w:themeFill="background1" w:themeFillShade="BF"/>
          </w:tcPr>
          <w:p w14:paraId="1147471D" w14:textId="77777777" w:rsidR="004D7606" w:rsidRPr="00B50180" w:rsidRDefault="004D7606" w:rsidP="00C836F8">
            <w:pPr>
              <w:rPr>
                <w:rFonts w:asciiTheme="majorHAnsi" w:hAnsiTheme="majorHAnsi"/>
              </w:rPr>
            </w:pPr>
            <w:r w:rsidRPr="00B50180">
              <w:rPr>
                <w:rFonts w:asciiTheme="majorHAnsi" w:hAnsiTheme="majorHAnsi"/>
                <w:b/>
              </w:rPr>
              <w:t>Core Interventions</w:t>
            </w:r>
          </w:p>
        </w:tc>
        <w:tc>
          <w:tcPr>
            <w:tcW w:w="2537" w:type="dxa"/>
            <w:shd w:val="clear" w:color="auto" w:fill="BFBFBF" w:themeFill="background1" w:themeFillShade="BF"/>
          </w:tcPr>
          <w:p w14:paraId="767FE4F2" w14:textId="77777777" w:rsidR="004D7606" w:rsidRPr="00B50180" w:rsidRDefault="004D7606" w:rsidP="00C836F8">
            <w:pPr>
              <w:rPr>
                <w:rFonts w:asciiTheme="majorHAnsi" w:hAnsiTheme="majorHAnsi"/>
              </w:rPr>
            </w:pPr>
            <w:r w:rsidRPr="00B50180">
              <w:rPr>
                <w:rFonts w:asciiTheme="majorHAnsi" w:hAnsiTheme="majorHAnsi"/>
                <w:b/>
              </w:rPr>
              <w:t>Routine approach</w:t>
            </w:r>
          </w:p>
        </w:tc>
        <w:tc>
          <w:tcPr>
            <w:tcW w:w="2340" w:type="dxa"/>
            <w:shd w:val="clear" w:color="auto" w:fill="BFBFBF" w:themeFill="background1" w:themeFillShade="BF"/>
          </w:tcPr>
          <w:p w14:paraId="237F07B6" w14:textId="77777777" w:rsidR="004D7606" w:rsidRPr="00B50180" w:rsidRDefault="004D7606" w:rsidP="00C836F8">
            <w:pPr>
              <w:rPr>
                <w:rFonts w:asciiTheme="majorHAnsi" w:hAnsiTheme="majorHAnsi"/>
              </w:rPr>
            </w:pPr>
            <w:r w:rsidRPr="00B50180">
              <w:rPr>
                <w:rFonts w:asciiTheme="majorHAnsi" w:hAnsiTheme="majorHAnsi"/>
                <w:b/>
              </w:rPr>
              <w:t>Intensified approach</w:t>
            </w:r>
          </w:p>
        </w:tc>
        <w:tc>
          <w:tcPr>
            <w:tcW w:w="2576" w:type="dxa"/>
            <w:shd w:val="clear" w:color="auto" w:fill="BFBFBF" w:themeFill="background1" w:themeFillShade="BF"/>
          </w:tcPr>
          <w:p w14:paraId="5B5784E4" w14:textId="77777777" w:rsidR="004D7606" w:rsidRPr="00B50180" w:rsidRDefault="004D7606" w:rsidP="00C836F8">
            <w:pPr>
              <w:rPr>
                <w:rFonts w:asciiTheme="majorHAnsi" w:hAnsiTheme="majorHAnsi"/>
              </w:rPr>
            </w:pPr>
            <w:r w:rsidRPr="00B50180">
              <w:rPr>
                <w:rFonts w:asciiTheme="majorHAnsi" w:hAnsiTheme="majorHAnsi"/>
                <w:b/>
              </w:rPr>
              <w:t>National Target</w:t>
            </w:r>
          </w:p>
        </w:tc>
        <w:tc>
          <w:tcPr>
            <w:tcW w:w="2832" w:type="dxa"/>
            <w:shd w:val="clear" w:color="auto" w:fill="BFBFBF" w:themeFill="background1" w:themeFillShade="BF"/>
          </w:tcPr>
          <w:p w14:paraId="47920C60" w14:textId="77777777" w:rsidR="004D7606" w:rsidRPr="00B50180" w:rsidRDefault="004D7606" w:rsidP="00C836F8">
            <w:pPr>
              <w:rPr>
                <w:rFonts w:asciiTheme="majorHAnsi" w:hAnsiTheme="majorHAnsi"/>
              </w:rPr>
            </w:pPr>
            <w:r w:rsidRPr="00B50180">
              <w:rPr>
                <w:rFonts w:asciiTheme="majorHAnsi" w:hAnsiTheme="majorHAnsi"/>
                <w:b/>
              </w:rPr>
              <w:t>Accountable  parties</w:t>
            </w:r>
          </w:p>
        </w:tc>
      </w:tr>
      <w:tr w:rsidR="004D7606" w:rsidRPr="00B50180" w14:paraId="229EA1F5" w14:textId="77777777" w:rsidTr="00C836F8">
        <w:trPr>
          <w:trHeight w:val="3242"/>
        </w:trPr>
        <w:tc>
          <w:tcPr>
            <w:tcW w:w="1882" w:type="dxa"/>
            <w:vMerge w:val="restart"/>
            <w:shd w:val="clear" w:color="auto" w:fill="FFFF00"/>
          </w:tcPr>
          <w:p w14:paraId="74F2D361" w14:textId="77777777" w:rsidR="004D7606" w:rsidRPr="00B50180" w:rsidRDefault="004D7606" w:rsidP="00C836F8">
            <w:pPr>
              <w:rPr>
                <w:rFonts w:asciiTheme="majorHAnsi" w:hAnsiTheme="majorHAnsi"/>
              </w:rPr>
            </w:pPr>
            <w:r w:rsidRPr="00B50180">
              <w:rPr>
                <w:rFonts w:asciiTheme="majorHAnsi" w:hAnsiTheme="majorHAnsi"/>
              </w:rPr>
              <w:t>Sub-objective 1.1C</w:t>
            </w:r>
          </w:p>
          <w:p w14:paraId="22A41445" w14:textId="77777777" w:rsidR="004D7606" w:rsidRPr="00B50180" w:rsidRDefault="004D7606" w:rsidP="00C836F8">
            <w:pPr>
              <w:rPr>
                <w:rFonts w:asciiTheme="majorHAnsi" w:hAnsiTheme="majorHAnsi"/>
              </w:rPr>
            </w:pPr>
          </w:p>
          <w:p w14:paraId="0BAA616D" w14:textId="77777777" w:rsidR="004D7606" w:rsidRPr="00B50180" w:rsidRDefault="004D7606" w:rsidP="00C836F8">
            <w:pPr>
              <w:rPr>
                <w:rFonts w:asciiTheme="majorHAnsi" w:hAnsiTheme="majorHAnsi"/>
              </w:rPr>
            </w:pPr>
            <w:r w:rsidRPr="00B50180">
              <w:rPr>
                <w:rFonts w:asciiTheme="majorHAnsi" w:hAnsiTheme="majorHAnsi"/>
              </w:rPr>
              <w:t>Implement targeted combination prevention*</w:t>
            </w:r>
          </w:p>
          <w:p w14:paraId="22685B94" w14:textId="77777777" w:rsidR="004D7606" w:rsidRPr="00B50180" w:rsidRDefault="004D7606" w:rsidP="00C836F8">
            <w:pPr>
              <w:rPr>
                <w:rFonts w:asciiTheme="majorHAnsi" w:hAnsiTheme="majorHAnsi"/>
              </w:rPr>
            </w:pPr>
            <w:r w:rsidRPr="00B50180">
              <w:rPr>
                <w:rFonts w:asciiTheme="majorHAnsi" w:hAnsiTheme="majorHAnsi"/>
              </w:rPr>
              <w:t>services tailored to setting and population</w:t>
            </w:r>
          </w:p>
          <w:p w14:paraId="188E1376" w14:textId="77777777" w:rsidR="004D7606" w:rsidRPr="00B50180" w:rsidRDefault="004D7606" w:rsidP="00C836F8">
            <w:pPr>
              <w:rPr>
                <w:rFonts w:asciiTheme="majorHAnsi" w:hAnsiTheme="majorHAnsi"/>
                <w:i/>
              </w:rPr>
            </w:pPr>
          </w:p>
          <w:p w14:paraId="1D8D4F6A" w14:textId="77777777" w:rsidR="004D7606" w:rsidRPr="00B50180" w:rsidRDefault="004D7606" w:rsidP="00C836F8">
            <w:pPr>
              <w:rPr>
                <w:rFonts w:asciiTheme="majorHAnsi" w:hAnsiTheme="majorHAnsi"/>
                <w:i/>
              </w:rPr>
            </w:pPr>
          </w:p>
          <w:p w14:paraId="512C5C2A" w14:textId="77777777" w:rsidR="004D7606" w:rsidRPr="00B50180" w:rsidRDefault="004D7606" w:rsidP="00C836F8">
            <w:pPr>
              <w:rPr>
                <w:rFonts w:asciiTheme="majorHAnsi" w:hAnsiTheme="majorHAnsi"/>
              </w:rPr>
            </w:pPr>
          </w:p>
          <w:p w14:paraId="2DD89C1D" w14:textId="77777777" w:rsidR="004D7606" w:rsidRPr="00B50180" w:rsidRDefault="004D7606" w:rsidP="00C836F8">
            <w:pPr>
              <w:rPr>
                <w:rFonts w:asciiTheme="majorHAnsi" w:hAnsiTheme="majorHAnsi"/>
              </w:rPr>
            </w:pPr>
          </w:p>
        </w:tc>
        <w:tc>
          <w:tcPr>
            <w:tcW w:w="2331" w:type="dxa"/>
          </w:tcPr>
          <w:p w14:paraId="69E9CABE" w14:textId="77777777" w:rsidR="004D7606" w:rsidRPr="00B50180" w:rsidRDefault="004D7606" w:rsidP="00C836F8">
            <w:pPr>
              <w:rPr>
                <w:rFonts w:asciiTheme="majorHAnsi" w:hAnsiTheme="majorHAnsi"/>
              </w:rPr>
            </w:pPr>
            <w:r w:rsidRPr="00B50180">
              <w:rPr>
                <w:rFonts w:asciiTheme="majorHAnsi" w:hAnsiTheme="majorHAnsi"/>
              </w:rPr>
              <w:t>-Comprehensive HIV testing services</w:t>
            </w:r>
          </w:p>
          <w:p w14:paraId="4913BC6E" w14:textId="77777777" w:rsidR="004D7606" w:rsidRPr="00B50180" w:rsidRDefault="004D7606" w:rsidP="00C836F8">
            <w:pPr>
              <w:rPr>
                <w:rFonts w:asciiTheme="majorHAnsi" w:hAnsiTheme="majorHAnsi"/>
              </w:rPr>
            </w:pPr>
          </w:p>
          <w:p w14:paraId="1530A6E6" w14:textId="77777777" w:rsidR="004D7606" w:rsidRPr="00B50180" w:rsidRDefault="004D7606" w:rsidP="00C836F8">
            <w:pPr>
              <w:rPr>
                <w:rFonts w:asciiTheme="majorHAnsi" w:hAnsiTheme="majorHAnsi"/>
              </w:rPr>
            </w:pPr>
          </w:p>
          <w:p w14:paraId="067F7E5B" w14:textId="77777777" w:rsidR="004D7606" w:rsidRPr="00B50180" w:rsidRDefault="004D7606" w:rsidP="00C836F8">
            <w:pPr>
              <w:rPr>
                <w:rFonts w:asciiTheme="majorHAnsi" w:hAnsiTheme="majorHAnsi"/>
              </w:rPr>
            </w:pPr>
          </w:p>
          <w:p w14:paraId="641F1065" w14:textId="77777777" w:rsidR="004D7606" w:rsidRPr="00B50180" w:rsidRDefault="004D7606" w:rsidP="00C836F8">
            <w:pPr>
              <w:rPr>
                <w:rFonts w:asciiTheme="majorHAnsi" w:hAnsiTheme="majorHAnsi"/>
              </w:rPr>
            </w:pPr>
          </w:p>
          <w:p w14:paraId="16C4DA65" w14:textId="77777777" w:rsidR="004D7606" w:rsidRPr="00B50180" w:rsidRDefault="004D7606" w:rsidP="00C836F8">
            <w:pPr>
              <w:rPr>
                <w:rFonts w:asciiTheme="majorHAnsi" w:hAnsiTheme="majorHAnsi"/>
              </w:rPr>
            </w:pPr>
          </w:p>
          <w:p w14:paraId="18FB1728" w14:textId="77777777" w:rsidR="004D7606" w:rsidRPr="00B50180" w:rsidRDefault="004D7606" w:rsidP="00C836F8">
            <w:pPr>
              <w:rPr>
                <w:rFonts w:asciiTheme="majorHAnsi" w:hAnsiTheme="majorHAnsi"/>
              </w:rPr>
            </w:pPr>
          </w:p>
          <w:p w14:paraId="73B4116D" w14:textId="77777777" w:rsidR="004D7606" w:rsidRPr="00B50180" w:rsidRDefault="004D7606" w:rsidP="00C836F8">
            <w:pPr>
              <w:rPr>
                <w:rFonts w:asciiTheme="majorHAnsi" w:hAnsiTheme="majorHAnsi"/>
              </w:rPr>
            </w:pPr>
          </w:p>
          <w:p w14:paraId="5E0D6FC4" w14:textId="77777777" w:rsidR="004D7606" w:rsidRPr="00B50180" w:rsidRDefault="004D7606" w:rsidP="00C836F8">
            <w:pPr>
              <w:rPr>
                <w:rFonts w:asciiTheme="majorHAnsi" w:hAnsiTheme="majorHAnsi"/>
              </w:rPr>
            </w:pPr>
          </w:p>
          <w:p w14:paraId="4485A511" w14:textId="77777777" w:rsidR="004D7606" w:rsidRPr="00B50180" w:rsidRDefault="004D7606" w:rsidP="00C836F8">
            <w:pPr>
              <w:rPr>
                <w:rFonts w:asciiTheme="majorHAnsi" w:hAnsiTheme="majorHAnsi"/>
              </w:rPr>
            </w:pPr>
            <w:r w:rsidRPr="00B50180">
              <w:rPr>
                <w:rFonts w:asciiTheme="majorHAnsi" w:hAnsiTheme="majorHAnsi"/>
              </w:rPr>
              <w:t>-MMC services</w:t>
            </w:r>
          </w:p>
          <w:p w14:paraId="561A6879" w14:textId="77777777" w:rsidR="004D7606" w:rsidRPr="00B50180" w:rsidRDefault="004D7606" w:rsidP="00C836F8">
            <w:pPr>
              <w:rPr>
                <w:rFonts w:asciiTheme="majorHAnsi" w:hAnsiTheme="majorHAnsi"/>
              </w:rPr>
            </w:pPr>
          </w:p>
          <w:p w14:paraId="4E26C7FE" w14:textId="77777777" w:rsidR="004D7606" w:rsidRPr="00B50180" w:rsidRDefault="004D7606" w:rsidP="00C836F8">
            <w:pPr>
              <w:rPr>
                <w:rFonts w:asciiTheme="majorHAnsi" w:hAnsiTheme="majorHAnsi"/>
              </w:rPr>
            </w:pPr>
          </w:p>
          <w:p w14:paraId="40D3338A" w14:textId="77777777" w:rsidR="004D7606" w:rsidRPr="00B50180" w:rsidRDefault="004D7606" w:rsidP="00C836F8">
            <w:pPr>
              <w:rPr>
                <w:rFonts w:asciiTheme="majorHAnsi" w:hAnsiTheme="majorHAnsi"/>
              </w:rPr>
            </w:pPr>
          </w:p>
          <w:p w14:paraId="016D0DED" w14:textId="77777777" w:rsidR="004D7606" w:rsidRPr="00B50180" w:rsidRDefault="004D7606" w:rsidP="00C836F8">
            <w:pPr>
              <w:rPr>
                <w:rFonts w:asciiTheme="majorHAnsi" w:hAnsiTheme="majorHAnsi"/>
              </w:rPr>
            </w:pPr>
          </w:p>
          <w:p w14:paraId="4FBBF9F0" w14:textId="77777777" w:rsidR="004D7606" w:rsidRPr="00B50180" w:rsidRDefault="004D7606" w:rsidP="00C836F8">
            <w:pPr>
              <w:rPr>
                <w:rFonts w:asciiTheme="majorHAnsi" w:hAnsiTheme="majorHAnsi"/>
              </w:rPr>
            </w:pPr>
          </w:p>
          <w:p w14:paraId="797058E8" w14:textId="77777777" w:rsidR="004D7606" w:rsidRPr="00B50180" w:rsidRDefault="004D7606" w:rsidP="00C836F8">
            <w:pPr>
              <w:rPr>
                <w:rFonts w:asciiTheme="majorHAnsi" w:hAnsiTheme="majorHAnsi"/>
              </w:rPr>
            </w:pPr>
          </w:p>
          <w:p w14:paraId="660FB716" w14:textId="77777777" w:rsidR="004D7606" w:rsidRPr="00B50180" w:rsidRDefault="004D7606" w:rsidP="00C836F8">
            <w:pPr>
              <w:rPr>
                <w:rFonts w:asciiTheme="majorHAnsi" w:hAnsiTheme="majorHAnsi"/>
              </w:rPr>
            </w:pPr>
          </w:p>
          <w:p w14:paraId="03EFBC1C" w14:textId="77777777" w:rsidR="004D7606" w:rsidRPr="00B50180" w:rsidRDefault="004D7606" w:rsidP="00C836F8">
            <w:pPr>
              <w:rPr>
                <w:rFonts w:asciiTheme="majorHAnsi" w:hAnsiTheme="majorHAnsi"/>
              </w:rPr>
            </w:pPr>
          </w:p>
          <w:p w14:paraId="1F102DFA" w14:textId="77777777" w:rsidR="004D7606" w:rsidRPr="00B50180" w:rsidRDefault="004D7606" w:rsidP="00C836F8">
            <w:pPr>
              <w:rPr>
                <w:rFonts w:asciiTheme="majorHAnsi" w:hAnsiTheme="majorHAnsi"/>
              </w:rPr>
            </w:pPr>
          </w:p>
          <w:p w14:paraId="4AC0A550" w14:textId="77777777" w:rsidR="004D7606" w:rsidRPr="00B50180" w:rsidRDefault="004D7606" w:rsidP="00C836F8">
            <w:pPr>
              <w:rPr>
                <w:rFonts w:asciiTheme="majorHAnsi" w:hAnsiTheme="majorHAnsi"/>
              </w:rPr>
            </w:pPr>
          </w:p>
          <w:p w14:paraId="5B92D191" w14:textId="77777777" w:rsidR="004D7606" w:rsidRPr="00B50180" w:rsidRDefault="004D7606" w:rsidP="00C836F8">
            <w:pPr>
              <w:rPr>
                <w:rFonts w:asciiTheme="majorHAnsi" w:hAnsiTheme="majorHAnsi"/>
              </w:rPr>
            </w:pPr>
            <w:r w:rsidRPr="00B50180">
              <w:rPr>
                <w:rFonts w:asciiTheme="majorHAnsi" w:hAnsiTheme="majorHAnsi"/>
              </w:rPr>
              <w:t>-Condoms</w:t>
            </w:r>
          </w:p>
          <w:p w14:paraId="2A7E89E9" w14:textId="77777777" w:rsidR="004D7606" w:rsidRPr="00B50180" w:rsidRDefault="004D7606" w:rsidP="00C836F8">
            <w:pPr>
              <w:rPr>
                <w:rFonts w:asciiTheme="majorHAnsi" w:hAnsiTheme="majorHAnsi"/>
              </w:rPr>
            </w:pPr>
          </w:p>
          <w:p w14:paraId="537D6824" w14:textId="77777777" w:rsidR="004D7606" w:rsidRPr="00B50180" w:rsidRDefault="004D7606" w:rsidP="00C836F8">
            <w:pPr>
              <w:rPr>
                <w:rFonts w:asciiTheme="majorHAnsi" w:hAnsiTheme="majorHAnsi"/>
              </w:rPr>
            </w:pPr>
          </w:p>
          <w:p w14:paraId="0D110546" w14:textId="77777777" w:rsidR="004D7606" w:rsidRPr="00B50180" w:rsidRDefault="004D7606" w:rsidP="00C836F8">
            <w:pPr>
              <w:rPr>
                <w:rFonts w:asciiTheme="majorHAnsi" w:hAnsiTheme="majorHAnsi"/>
              </w:rPr>
            </w:pPr>
          </w:p>
          <w:p w14:paraId="6103F9E3" w14:textId="77777777" w:rsidR="004D7606" w:rsidRPr="00B50180" w:rsidRDefault="004D7606" w:rsidP="00C836F8">
            <w:pPr>
              <w:rPr>
                <w:rFonts w:asciiTheme="majorHAnsi" w:hAnsiTheme="majorHAnsi"/>
              </w:rPr>
            </w:pPr>
          </w:p>
          <w:p w14:paraId="709660CA" w14:textId="77777777" w:rsidR="004D7606" w:rsidRPr="00B50180" w:rsidRDefault="004D7606" w:rsidP="00C836F8">
            <w:pPr>
              <w:rPr>
                <w:rFonts w:asciiTheme="majorHAnsi" w:hAnsiTheme="majorHAnsi"/>
              </w:rPr>
            </w:pPr>
          </w:p>
        </w:tc>
        <w:tc>
          <w:tcPr>
            <w:tcW w:w="2537" w:type="dxa"/>
          </w:tcPr>
          <w:p w14:paraId="540C11BA" w14:textId="77777777" w:rsidR="004D7606" w:rsidRPr="00B50180" w:rsidRDefault="004D7606" w:rsidP="00C836F8">
            <w:pPr>
              <w:rPr>
                <w:rFonts w:asciiTheme="majorHAnsi" w:hAnsiTheme="majorHAnsi"/>
              </w:rPr>
            </w:pPr>
            <w:r w:rsidRPr="00B50180">
              <w:rPr>
                <w:rFonts w:asciiTheme="majorHAnsi" w:hAnsiTheme="majorHAnsi"/>
              </w:rPr>
              <w:t>- Routine PITC in all health facilities</w:t>
            </w:r>
          </w:p>
          <w:p w14:paraId="6E10FF95" w14:textId="77777777" w:rsidR="004D7606" w:rsidRPr="00B50180" w:rsidRDefault="004D7606" w:rsidP="00C836F8">
            <w:pPr>
              <w:rPr>
                <w:rFonts w:asciiTheme="majorHAnsi" w:hAnsiTheme="majorHAnsi"/>
              </w:rPr>
            </w:pPr>
            <w:r w:rsidRPr="00B50180">
              <w:rPr>
                <w:rFonts w:asciiTheme="majorHAnsi" w:hAnsiTheme="majorHAnsi"/>
              </w:rPr>
              <w:t>-Provide outreach VCT in HTAs</w:t>
            </w:r>
          </w:p>
          <w:p w14:paraId="1D29F05E" w14:textId="77777777" w:rsidR="004D7606" w:rsidRPr="00B50180" w:rsidRDefault="004D7606" w:rsidP="00C836F8">
            <w:pPr>
              <w:rPr>
                <w:rFonts w:asciiTheme="majorHAnsi" w:hAnsiTheme="majorHAnsi"/>
              </w:rPr>
            </w:pPr>
            <w:r w:rsidRPr="00B50180">
              <w:rPr>
                <w:rFonts w:asciiTheme="majorHAnsi" w:hAnsiTheme="majorHAnsi"/>
              </w:rPr>
              <w:t>-Ensure access to self-screening</w:t>
            </w:r>
          </w:p>
          <w:p w14:paraId="6CF6F5BA" w14:textId="77777777" w:rsidR="004D7606" w:rsidRPr="00B50180" w:rsidRDefault="004D7606" w:rsidP="00C836F8">
            <w:pPr>
              <w:rPr>
                <w:rFonts w:asciiTheme="majorHAnsi" w:hAnsiTheme="majorHAnsi"/>
              </w:rPr>
            </w:pPr>
          </w:p>
          <w:p w14:paraId="593DC785" w14:textId="77777777" w:rsidR="004D7606" w:rsidRPr="00B50180" w:rsidRDefault="004D7606" w:rsidP="00C836F8">
            <w:pPr>
              <w:rPr>
                <w:rFonts w:asciiTheme="majorHAnsi" w:hAnsiTheme="majorHAnsi"/>
              </w:rPr>
            </w:pPr>
          </w:p>
          <w:p w14:paraId="321C2956" w14:textId="77777777" w:rsidR="004D7606" w:rsidRPr="00B50180" w:rsidRDefault="004D7606" w:rsidP="00C836F8">
            <w:pPr>
              <w:rPr>
                <w:rFonts w:asciiTheme="majorHAnsi" w:hAnsiTheme="majorHAnsi"/>
              </w:rPr>
            </w:pPr>
          </w:p>
          <w:p w14:paraId="7D6A90EB" w14:textId="77777777" w:rsidR="004D7606" w:rsidRPr="00B50180" w:rsidRDefault="004D7606" w:rsidP="00C836F8">
            <w:pPr>
              <w:rPr>
                <w:rFonts w:asciiTheme="majorHAnsi" w:hAnsiTheme="majorHAnsi"/>
              </w:rPr>
            </w:pPr>
          </w:p>
          <w:p w14:paraId="7C468EEA" w14:textId="77777777" w:rsidR="004D7606" w:rsidRPr="00B50180" w:rsidRDefault="004D7606" w:rsidP="00C836F8">
            <w:pPr>
              <w:rPr>
                <w:rFonts w:asciiTheme="majorHAnsi" w:hAnsiTheme="majorHAnsi"/>
              </w:rPr>
            </w:pPr>
            <w:r w:rsidRPr="00B50180">
              <w:rPr>
                <w:rFonts w:asciiTheme="majorHAnsi" w:hAnsiTheme="majorHAnsi"/>
              </w:rPr>
              <w:t xml:space="preserve">-Provide routine MMC in public health facilities </w:t>
            </w:r>
          </w:p>
          <w:p w14:paraId="39E5977A" w14:textId="77777777" w:rsidR="004D7606" w:rsidRPr="00B50180" w:rsidRDefault="004D7606" w:rsidP="00C836F8">
            <w:pPr>
              <w:rPr>
                <w:rFonts w:asciiTheme="majorHAnsi" w:hAnsiTheme="majorHAnsi"/>
              </w:rPr>
            </w:pPr>
            <w:r w:rsidRPr="00B50180">
              <w:rPr>
                <w:rFonts w:asciiTheme="majorHAnsi" w:hAnsiTheme="majorHAnsi"/>
              </w:rPr>
              <w:t xml:space="preserve">-Provide outreach MMC services in targeted areas </w:t>
            </w:r>
          </w:p>
          <w:p w14:paraId="37F0EF86" w14:textId="77777777" w:rsidR="004D7606" w:rsidRPr="00B50180" w:rsidRDefault="004D7606" w:rsidP="00C836F8">
            <w:pPr>
              <w:rPr>
                <w:rFonts w:asciiTheme="majorHAnsi" w:hAnsiTheme="majorHAnsi"/>
              </w:rPr>
            </w:pPr>
            <w:r w:rsidRPr="00B50180">
              <w:rPr>
                <w:rFonts w:asciiTheme="majorHAnsi" w:hAnsiTheme="majorHAnsi"/>
              </w:rPr>
              <w:t xml:space="preserve">-Ensure availability of MMC services for traditional initiation practices </w:t>
            </w:r>
          </w:p>
          <w:p w14:paraId="3121B71B" w14:textId="77777777" w:rsidR="004D7606" w:rsidRPr="00B50180" w:rsidRDefault="004D7606" w:rsidP="00C836F8">
            <w:pPr>
              <w:rPr>
                <w:rFonts w:asciiTheme="majorHAnsi" w:hAnsiTheme="majorHAnsi"/>
              </w:rPr>
            </w:pPr>
          </w:p>
          <w:p w14:paraId="757A4EF6" w14:textId="77777777" w:rsidR="004D7606" w:rsidRPr="00B50180" w:rsidRDefault="004D7606" w:rsidP="00C836F8">
            <w:pPr>
              <w:rPr>
                <w:rFonts w:asciiTheme="majorHAnsi" w:hAnsiTheme="majorHAnsi"/>
              </w:rPr>
            </w:pPr>
          </w:p>
          <w:p w14:paraId="7034307F" w14:textId="77777777" w:rsidR="004D7606" w:rsidRPr="00B50180" w:rsidRDefault="004D7606" w:rsidP="00C836F8">
            <w:pPr>
              <w:rPr>
                <w:rFonts w:asciiTheme="majorHAnsi" w:hAnsiTheme="majorHAnsi"/>
              </w:rPr>
            </w:pPr>
            <w:r w:rsidRPr="00B50180">
              <w:rPr>
                <w:rFonts w:asciiTheme="majorHAnsi" w:hAnsiTheme="majorHAnsi"/>
              </w:rPr>
              <w:t xml:space="preserve">-Provide condoms and condom programmes in all public and private health facilities, in secondary schools, tertiary institutions, community settings </w:t>
            </w:r>
          </w:p>
        </w:tc>
        <w:tc>
          <w:tcPr>
            <w:tcW w:w="2340" w:type="dxa"/>
          </w:tcPr>
          <w:p w14:paraId="1D355F2A" w14:textId="77777777" w:rsidR="004D7606" w:rsidRPr="00B50180" w:rsidRDefault="004D7606" w:rsidP="00C836F8">
            <w:pPr>
              <w:rPr>
                <w:rFonts w:asciiTheme="majorHAnsi" w:hAnsiTheme="majorHAnsi"/>
              </w:rPr>
            </w:pPr>
            <w:r w:rsidRPr="00B50180">
              <w:rPr>
                <w:rFonts w:asciiTheme="majorHAnsi" w:hAnsiTheme="majorHAnsi"/>
              </w:rPr>
              <w:t>-Focussed PITC for AGYW and partners</w:t>
            </w:r>
          </w:p>
          <w:p w14:paraId="23909ECF" w14:textId="77777777" w:rsidR="004D7606" w:rsidRPr="00B50180" w:rsidRDefault="004D7606" w:rsidP="00C836F8">
            <w:pPr>
              <w:rPr>
                <w:rFonts w:asciiTheme="majorHAnsi" w:hAnsiTheme="majorHAnsi"/>
              </w:rPr>
            </w:pPr>
            <w:r w:rsidRPr="00B50180">
              <w:rPr>
                <w:rFonts w:asciiTheme="majorHAnsi" w:hAnsiTheme="majorHAnsi"/>
              </w:rPr>
              <w:t xml:space="preserve">-Focussed outreach VCT for KP and </w:t>
            </w:r>
          </w:p>
          <w:p w14:paraId="7E2928C9" w14:textId="77777777" w:rsidR="004D7606" w:rsidRPr="00B50180" w:rsidRDefault="004D7606" w:rsidP="00C836F8">
            <w:pPr>
              <w:rPr>
                <w:rFonts w:asciiTheme="majorHAnsi" w:hAnsiTheme="majorHAnsi"/>
              </w:rPr>
            </w:pPr>
            <w:r w:rsidRPr="00B50180">
              <w:rPr>
                <w:rFonts w:asciiTheme="majorHAnsi" w:hAnsiTheme="majorHAnsi"/>
              </w:rPr>
              <w:t>-Youth-friendly SRH in schools, community settings</w:t>
            </w:r>
          </w:p>
          <w:p w14:paraId="0C0EB310" w14:textId="77777777" w:rsidR="004D7606" w:rsidRPr="00B50180" w:rsidRDefault="004D7606" w:rsidP="00C836F8">
            <w:pPr>
              <w:rPr>
                <w:rFonts w:asciiTheme="majorHAnsi" w:hAnsiTheme="majorHAnsi"/>
              </w:rPr>
            </w:pPr>
            <w:r w:rsidRPr="00B50180">
              <w:rPr>
                <w:rFonts w:asciiTheme="majorHAnsi" w:hAnsiTheme="majorHAnsi"/>
              </w:rPr>
              <w:t>-Promote self-screening</w:t>
            </w:r>
          </w:p>
          <w:p w14:paraId="2AF83306" w14:textId="77777777" w:rsidR="004D7606" w:rsidRPr="00B50180" w:rsidRDefault="004D7606" w:rsidP="00C836F8">
            <w:pPr>
              <w:rPr>
                <w:rFonts w:asciiTheme="majorHAnsi" w:hAnsiTheme="majorHAnsi"/>
              </w:rPr>
            </w:pPr>
          </w:p>
          <w:p w14:paraId="0ECA283A" w14:textId="77777777" w:rsidR="004D7606" w:rsidRPr="00B50180" w:rsidRDefault="004D7606" w:rsidP="00C836F8">
            <w:pPr>
              <w:rPr>
                <w:rFonts w:asciiTheme="majorHAnsi" w:hAnsiTheme="majorHAnsi"/>
              </w:rPr>
            </w:pPr>
            <w:r w:rsidRPr="00B50180">
              <w:rPr>
                <w:rFonts w:asciiTheme="majorHAnsi" w:hAnsiTheme="majorHAnsi"/>
              </w:rPr>
              <w:t>-Focussed MMC services in public, private facilities and using mobile and</w:t>
            </w:r>
          </w:p>
          <w:p w14:paraId="7C75F1A3" w14:textId="77777777" w:rsidR="004D7606" w:rsidRPr="00B50180" w:rsidRDefault="004D7606" w:rsidP="00C836F8">
            <w:pPr>
              <w:rPr>
                <w:rFonts w:asciiTheme="majorHAnsi" w:hAnsiTheme="majorHAnsi"/>
              </w:rPr>
            </w:pPr>
            <w:r w:rsidRPr="00B50180">
              <w:rPr>
                <w:rFonts w:asciiTheme="majorHAnsi" w:hAnsiTheme="majorHAnsi"/>
              </w:rPr>
              <w:t xml:space="preserve">community outreach to achieve saturation </w:t>
            </w:r>
          </w:p>
          <w:p w14:paraId="53C3FFBC" w14:textId="77777777" w:rsidR="004D7606" w:rsidRPr="00B50180" w:rsidRDefault="004D7606" w:rsidP="00C836F8">
            <w:pPr>
              <w:rPr>
                <w:rFonts w:asciiTheme="majorHAnsi" w:hAnsiTheme="majorHAnsi"/>
              </w:rPr>
            </w:pPr>
            <w:r w:rsidRPr="00B50180">
              <w:rPr>
                <w:rFonts w:asciiTheme="majorHAnsi" w:hAnsiTheme="majorHAnsi"/>
              </w:rPr>
              <w:t xml:space="preserve">-Offer alternative hours of service provision (nights, weekends) </w:t>
            </w:r>
          </w:p>
          <w:p w14:paraId="2136C383" w14:textId="77777777" w:rsidR="004D7606" w:rsidRPr="00B50180" w:rsidRDefault="004D7606" w:rsidP="00C836F8">
            <w:pPr>
              <w:rPr>
                <w:rFonts w:asciiTheme="majorHAnsi" w:hAnsiTheme="majorHAnsi"/>
              </w:rPr>
            </w:pPr>
          </w:p>
          <w:p w14:paraId="4CF747DD" w14:textId="77777777" w:rsidR="004D7606" w:rsidRPr="00B50180" w:rsidRDefault="004D7606" w:rsidP="00C836F8">
            <w:pPr>
              <w:rPr>
                <w:rFonts w:asciiTheme="majorHAnsi" w:hAnsiTheme="majorHAnsi"/>
              </w:rPr>
            </w:pPr>
            <w:r w:rsidRPr="00B50180">
              <w:rPr>
                <w:rFonts w:asciiTheme="majorHAnsi" w:hAnsiTheme="majorHAnsi"/>
              </w:rPr>
              <w:t xml:space="preserve">-Ensure constant condom supply in high transmission areas, including alcohol outlets, truck stops, brothels </w:t>
            </w:r>
          </w:p>
          <w:p w14:paraId="458CC9DE" w14:textId="77777777" w:rsidR="004D7606" w:rsidRPr="00B50180" w:rsidRDefault="004D7606" w:rsidP="00C836F8">
            <w:pPr>
              <w:rPr>
                <w:rFonts w:asciiTheme="majorHAnsi" w:hAnsiTheme="majorHAnsi"/>
              </w:rPr>
            </w:pPr>
          </w:p>
        </w:tc>
        <w:tc>
          <w:tcPr>
            <w:tcW w:w="2576" w:type="dxa"/>
          </w:tcPr>
          <w:p w14:paraId="452928A8" w14:textId="77777777" w:rsidR="004D7606" w:rsidRPr="00B50180" w:rsidRDefault="004D7606" w:rsidP="00C836F8">
            <w:pPr>
              <w:rPr>
                <w:rFonts w:asciiTheme="majorHAnsi" w:hAnsiTheme="majorHAnsi"/>
              </w:rPr>
            </w:pPr>
            <w:r w:rsidRPr="00B50180">
              <w:rPr>
                <w:rFonts w:asciiTheme="majorHAnsi" w:hAnsiTheme="majorHAnsi"/>
              </w:rPr>
              <w:t>-Provide HIV testing services (HTS) to 18,000,00 people annually to ensure 90% of PLHIV know their status by 2022</w:t>
            </w:r>
          </w:p>
          <w:p w14:paraId="57099B28" w14:textId="77777777" w:rsidR="004D7606" w:rsidRPr="00B50180" w:rsidRDefault="004D7606" w:rsidP="00C836F8">
            <w:pPr>
              <w:rPr>
                <w:rFonts w:asciiTheme="majorHAnsi" w:hAnsiTheme="majorHAnsi"/>
              </w:rPr>
            </w:pPr>
          </w:p>
          <w:p w14:paraId="26923D7A" w14:textId="77777777" w:rsidR="004D7606" w:rsidRPr="00B50180" w:rsidRDefault="004D7606" w:rsidP="00C836F8">
            <w:pPr>
              <w:rPr>
                <w:rFonts w:asciiTheme="majorHAnsi" w:hAnsiTheme="majorHAnsi"/>
              </w:rPr>
            </w:pPr>
          </w:p>
          <w:p w14:paraId="534D3308" w14:textId="77777777" w:rsidR="004D7606" w:rsidRPr="00B50180" w:rsidRDefault="004D7606" w:rsidP="00C836F8">
            <w:pPr>
              <w:rPr>
                <w:rFonts w:asciiTheme="majorHAnsi" w:hAnsiTheme="majorHAnsi"/>
              </w:rPr>
            </w:pPr>
          </w:p>
          <w:p w14:paraId="53AB9F35" w14:textId="77777777" w:rsidR="004D7606" w:rsidRPr="00B50180" w:rsidRDefault="004D7606" w:rsidP="00C836F8">
            <w:pPr>
              <w:rPr>
                <w:rFonts w:asciiTheme="majorHAnsi" w:hAnsiTheme="majorHAnsi"/>
              </w:rPr>
            </w:pPr>
          </w:p>
          <w:p w14:paraId="7A07A445" w14:textId="77777777" w:rsidR="004D7606" w:rsidRPr="00B50180" w:rsidRDefault="004D7606" w:rsidP="00C836F8">
            <w:pPr>
              <w:rPr>
                <w:rFonts w:asciiTheme="majorHAnsi" w:hAnsiTheme="majorHAnsi"/>
              </w:rPr>
            </w:pPr>
            <w:r w:rsidRPr="00B50180">
              <w:rPr>
                <w:rFonts w:asciiTheme="majorHAnsi" w:hAnsiTheme="majorHAnsi"/>
              </w:rPr>
              <w:t>-Provide Medical Male Circumcision  (MMC) to 2,500,000 eligible men by 2022</w:t>
            </w:r>
          </w:p>
          <w:p w14:paraId="1235DA1D" w14:textId="77777777" w:rsidR="004D7606" w:rsidRPr="00B50180" w:rsidRDefault="004D7606" w:rsidP="00C836F8">
            <w:pPr>
              <w:rPr>
                <w:rFonts w:asciiTheme="majorHAnsi" w:hAnsiTheme="majorHAnsi"/>
              </w:rPr>
            </w:pPr>
          </w:p>
          <w:p w14:paraId="36FD4581" w14:textId="77777777" w:rsidR="004D7606" w:rsidRPr="00B50180" w:rsidRDefault="004D7606" w:rsidP="00C836F8">
            <w:pPr>
              <w:rPr>
                <w:rFonts w:asciiTheme="majorHAnsi" w:hAnsiTheme="majorHAnsi"/>
              </w:rPr>
            </w:pPr>
          </w:p>
          <w:p w14:paraId="2D603DD5" w14:textId="77777777" w:rsidR="004D7606" w:rsidRPr="00B50180" w:rsidRDefault="004D7606" w:rsidP="00C836F8">
            <w:pPr>
              <w:rPr>
                <w:rFonts w:asciiTheme="majorHAnsi" w:hAnsiTheme="majorHAnsi"/>
              </w:rPr>
            </w:pPr>
          </w:p>
          <w:p w14:paraId="6030D14B" w14:textId="77777777" w:rsidR="004D7606" w:rsidRPr="00B50180" w:rsidRDefault="004D7606" w:rsidP="00C836F8">
            <w:pPr>
              <w:rPr>
                <w:rFonts w:asciiTheme="majorHAnsi" w:hAnsiTheme="majorHAnsi"/>
              </w:rPr>
            </w:pPr>
          </w:p>
          <w:p w14:paraId="4BDA1DEF" w14:textId="77777777" w:rsidR="004D7606" w:rsidRPr="00B50180" w:rsidRDefault="004D7606" w:rsidP="00C836F8">
            <w:pPr>
              <w:rPr>
                <w:rFonts w:asciiTheme="majorHAnsi" w:hAnsiTheme="majorHAnsi"/>
              </w:rPr>
            </w:pPr>
          </w:p>
          <w:p w14:paraId="09BB450D" w14:textId="77777777" w:rsidR="004D7606" w:rsidRPr="00B50180" w:rsidRDefault="004D7606" w:rsidP="00C836F8">
            <w:pPr>
              <w:rPr>
                <w:rFonts w:asciiTheme="majorHAnsi" w:hAnsiTheme="majorHAnsi"/>
              </w:rPr>
            </w:pPr>
          </w:p>
          <w:p w14:paraId="7054B46C" w14:textId="77777777" w:rsidR="004D7606" w:rsidRPr="00B50180" w:rsidRDefault="004D7606" w:rsidP="00C836F8">
            <w:pPr>
              <w:rPr>
                <w:rFonts w:asciiTheme="majorHAnsi" w:hAnsiTheme="majorHAnsi"/>
                <w:i/>
              </w:rPr>
            </w:pPr>
            <w:r w:rsidRPr="00B50180">
              <w:rPr>
                <w:rFonts w:asciiTheme="majorHAnsi" w:hAnsiTheme="majorHAnsi" w:cs="Arial"/>
                <w:bCs/>
              </w:rPr>
              <w:t>-Distribute 3 billion male and 33 million female condoms by 2022</w:t>
            </w:r>
          </w:p>
          <w:p w14:paraId="7C9A95FB" w14:textId="77777777" w:rsidR="004D7606" w:rsidRPr="00B50180" w:rsidRDefault="004D7606" w:rsidP="00C836F8">
            <w:pPr>
              <w:rPr>
                <w:rFonts w:asciiTheme="majorHAnsi" w:hAnsiTheme="majorHAnsi"/>
              </w:rPr>
            </w:pPr>
          </w:p>
        </w:tc>
        <w:tc>
          <w:tcPr>
            <w:tcW w:w="2832" w:type="dxa"/>
          </w:tcPr>
          <w:p w14:paraId="5178BD09" w14:textId="77777777" w:rsidR="004D7606" w:rsidRPr="00B50180" w:rsidRDefault="004D7606" w:rsidP="00C836F8">
            <w:pPr>
              <w:rPr>
                <w:rFonts w:asciiTheme="majorHAnsi" w:hAnsiTheme="majorHAnsi"/>
              </w:rPr>
            </w:pPr>
            <w:r w:rsidRPr="00B50180">
              <w:rPr>
                <w:rFonts w:asciiTheme="majorHAnsi" w:hAnsiTheme="majorHAnsi"/>
              </w:rPr>
              <w:t>-DOH</w:t>
            </w:r>
          </w:p>
          <w:p w14:paraId="1FF8F00B" w14:textId="77777777" w:rsidR="004D7606" w:rsidRPr="00B50180" w:rsidRDefault="004D7606" w:rsidP="00C836F8">
            <w:pPr>
              <w:rPr>
                <w:rFonts w:asciiTheme="majorHAnsi" w:hAnsiTheme="majorHAnsi"/>
              </w:rPr>
            </w:pPr>
            <w:r w:rsidRPr="00B50180">
              <w:rPr>
                <w:rFonts w:asciiTheme="majorHAnsi" w:hAnsiTheme="majorHAnsi"/>
              </w:rPr>
              <w:t>-DBE</w:t>
            </w:r>
          </w:p>
          <w:p w14:paraId="2C1D8D72" w14:textId="77777777" w:rsidR="004D7606" w:rsidRPr="00B50180" w:rsidRDefault="004D7606" w:rsidP="00C836F8">
            <w:pPr>
              <w:rPr>
                <w:rFonts w:asciiTheme="majorHAnsi" w:hAnsiTheme="majorHAnsi"/>
              </w:rPr>
            </w:pPr>
            <w:r w:rsidRPr="00B50180">
              <w:rPr>
                <w:rFonts w:asciiTheme="majorHAnsi" w:hAnsiTheme="majorHAnsi"/>
              </w:rPr>
              <w:t>-DCS</w:t>
            </w:r>
          </w:p>
          <w:p w14:paraId="04C811C7" w14:textId="77777777" w:rsidR="004D7606" w:rsidRPr="00B50180" w:rsidRDefault="004D7606" w:rsidP="00C836F8">
            <w:pPr>
              <w:rPr>
                <w:rFonts w:asciiTheme="majorHAnsi" w:hAnsiTheme="majorHAnsi"/>
              </w:rPr>
            </w:pPr>
            <w:r w:rsidRPr="00B50180">
              <w:rPr>
                <w:rFonts w:asciiTheme="majorHAnsi" w:hAnsiTheme="majorHAnsi"/>
              </w:rPr>
              <w:t>-DSD</w:t>
            </w:r>
          </w:p>
          <w:p w14:paraId="0A5EBE16" w14:textId="77777777" w:rsidR="004D7606" w:rsidRPr="00B50180" w:rsidRDefault="004D7606" w:rsidP="00C836F8">
            <w:pPr>
              <w:rPr>
                <w:rFonts w:asciiTheme="majorHAnsi" w:hAnsiTheme="majorHAnsi"/>
              </w:rPr>
            </w:pPr>
            <w:r w:rsidRPr="00B50180">
              <w:rPr>
                <w:rFonts w:asciiTheme="majorHAnsi" w:hAnsiTheme="majorHAnsi"/>
              </w:rPr>
              <w:t>-CBOs</w:t>
            </w:r>
          </w:p>
          <w:p w14:paraId="6FAF0DB5" w14:textId="77777777" w:rsidR="004D7606" w:rsidRPr="00B50180" w:rsidRDefault="004D7606" w:rsidP="00C836F8">
            <w:pPr>
              <w:rPr>
                <w:rFonts w:asciiTheme="majorHAnsi" w:hAnsiTheme="majorHAnsi"/>
              </w:rPr>
            </w:pPr>
            <w:r w:rsidRPr="00B50180">
              <w:rPr>
                <w:rFonts w:asciiTheme="majorHAnsi" w:hAnsiTheme="majorHAnsi"/>
              </w:rPr>
              <w:t>-NGOs</w:t>
            </w:r>
          </w:p>
          <w:p w14:paraId="29ADD00B" w14:textId="77777777" w:rsidR="004D7606" w:rsidRPr="00B50180" w:rsidRDefault="004D7606" w:rsidP="00C836F8">
            <w:pPr>
              <w:rPr>
                <w:rFonts w:asciiTheme="majorHAnsi" w:hAnsiTheme="majorHAnsi"/>
              </w:rPr>
            </w:pPr>
            <w:r w:rsidRPr="00B50180">
              <w:rPr>
                <w:rFonts w:asciiTheme="majorHAnsi" w:hAnsiTheme="majorHAnsi"/>
              </w:rPr>
              <w:t>-Retail pharmacies</w:t>
            </w:r>
          </w:p>
          <w:p w14:paraId="0C12F012" w14:textId="77777777" w:rsidR="004D7606" w:rsidRPr="00B50180" w:rsidRDefault="004D7606" w:rsidP="00C836F8">
            <w:pPr>
              <w:rPr>
                <w:rFonts w:asciiTheme="majorHAnsi" w:hAnsiTheme="majorHAnsi"/>
              </w:rPr>
            </w:pPr>
            <w:r w:rsidRPr="00B50180">
              <w:rPr>
                <w:rFonts w:asciiTheme="majorHAnsi" w:hAnsiTheme="majorHAnsi"/>
              </w:rPr>
              <w:t>-Private employers</w:t>
            </w:r>
          </w:p>
          <w:p w14:paraId="4D908D3F"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3D879842"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15E8E4CF" w14:textId="77777777" w:rsidR="004D7606" w:rsidRPr="00B50180" w:rsidRDefault="004D7606" w:rsidP="00C836F8">
            <w:pPr>
              <w:rPr>
                <w:rFonts w:asciiTheme="majorHAnsi" w:hAnsiTheme="majorHAnsi"/>
              </w:rPr>
            </w:pPr>
          </w:p>
        </w:tc>
      </w:tr>
      <w:tr w:rsidR="004D7606" w:rsidRPr="00B50180" w14:paraId="2CEDAFBB" w14:textId="77777777" w:rsidTr="00C836F8">
        <w:trPr>
          <w:trHeight w:val="552"/>
        </w:trPr>
        <w:tc>
          <w:tcPr>
            <w:tcW w:w="1882" w:type="dxa"/>
            <w:vMerge/>
            <w:shd w:val="clear" w:color="auto" w:fill="FFFF00"/>
          </w:tcPr>
          <w:p w14:paraId="3AB7F5CB" w14:textId="77777777" w:rsidR="004D7606" w:rsidRPr="00B50180" w:rsidRDefault="004D7606" w:rsidP="00C836F8">
            <w:pPr>
              <w:rPr>
                <w:rFonts w:asciiTheme="majorHAnsi" w:hAnsiTheme="majorHAnsi"/>
                <w:i/>
              </w:rPr>
            </w:pPr>
          </w:p>
        </w:tc>
        <w:tc>
          <w:tcPr>
            <w:tcW w:w="12616" w:type="dxa"/>
            <w:gridSpan w:val="5"/>
          </w:tcPr>
          <w:p w14:paraId="3E5D32A8" w14:textId="77777777" w:rsidR="004D7606" w:rsidRPr="00B50180" w:rsidRDefault="004D7606" w:rsidP="00C836F8">
            <w:pPr>
              <w:rPr>
                <w:rFonts w:asciiTheme="majorHAnsi" w:hAnsiTheme="majorHAnsi"/>
                <w:b/>
                <w:i/>
              </w:rPr>
            </w:pPr>
            <w:r w:rsidRPr="00B50180">
              <w:rPr>
                <w:rFonts w:asciiTheme="majorHAnsi" w:hAnsiTheme="majorHAnsi"/>
                <w:b/>
                <w:i/>
              </w:rPr>
              <w:t>Best Practices to Adopt:</w:t>
            </w:r>
          </w:p>
          <w:p w14:paraId="186D1C91" w14:textId="77777777" w:rsidR="004D7606" w:rsidRPr="00B50180" w:rsidRDefault="004D7606" w:rsidP="00C836F8">
            <w:pPr>
              <w:pStyle w:val="ListParagraph"/>
              <w:numPr>
                <w:ilvl w:val="0"/>
                <w:numId w:val="36"/>
              </w:numPr>
              <w:rPr>
                <w:rFonts w:asciiTheme="majorHAnsi" w:hAnsiTheme="majorHAnsi"/>
              </w:rPr>
            </w:pPr>
            <w:r w:rsidRPr="00B50180">
              <w:rPr>
                <w:rFonts w:asciiTheme="majorHAnsi" w:hAnsiTheme="majorHAnsi"/>
                <w:i/>
              </w:rPr>
              <w:t>At every service delivery opportunity, providers must encourage uptake of all 3 services (HTS, MMC,  condoms) among sexually active clients, provide comprehensive services where possible or at a minimum provide specific referral, linkage, and follow-up</w:t>
            </w:r>
          </w:p>
        </w:tc>
      </w:tr>
      <w:tr w:rsidR="004D7606" w:rsidRPr="00B50180" w14:paraId="0E68CF5A" w14:textId="77777777" w:rsidTr="00AC057F">
        <w:trPr>
          <w:trHeight w:val="311"/>
        </w:trPr>
        <w:tc>
          <w:tcPr>
            <w:tcW w:w="1882" w:type="dxa"/>
            <w:shd w:val="clear" w:color="auto" w:fill="FFFF00"/>
          </w:tcPr>
          <w:p w14:paraId="357B7698" w14:textId="77777777" w:rsidR="004D7606" w:rsidRPr="00B50180" w:rsidRDefault="004D7606" w:rsidP="00C836F8">
            <w:pPr>
              <w:rPr>
                <w:rFonts w:asciiTheme="majorHAnsi" w:hAnsiTheme="majorHAnsi"/>
              </w:rPr>
            </w:pPr>
          </w:p>
        </w:tc>
        <w:tc>
          <w:tcPr>
            <w:tcW w:w="2331" w:type="dxa"/>
            <w:shd w:val="clear" w:color="auto" w:fill="BFBFBF" w:themeFill="background1" w:themeFillShade="BF"/>
          </w:tcPr>
          <w:p w14:paraId="5C818101" w14:textId="77777777" w:rsidR="004D7606" w:rsidRPr="00B50180" w:rsidRDefault="004D7606" w:rsidP="00C836F8">
            <w:pPr>
              <w:rPr>
                <w:rFonts w:asciiTheme="majorHAnsi" w:hAnsiTheme="majorHAnsi"/>
              </w:rPr>
            </w:pPr>
            <w:r w:rsidRPr="00B50180">
              <w:rPr>
                <w:rFonts w:asciiTheme="majorHAnsi" w:hAnsiTheme="majorHAnsi"/>
                <w:b/>
              </w:rPr>
              <w:t>Core Interventions</w:t>
            </w:r>
          </w:p>
        </w:tc>
        <w:tc>
          <w:tcPr>
            <w:tcW w:w="2537" w:type="dxa"/>
            <w:shd w:val="clear" w:color="auto" w:fill="BFBFBF" w:themeFill="background1" w:themeFillShade="BF"/>
          </w:tcPr>
          <w:p w14:paraId="6F3EF0C2" w14:textId="77777777" w:rsidR="004D7606" w:rsidRPr="00B50180" w:rsidRDefault="004D7606" w:rsidP="00C836F8">
            <w:pPr>
              <w:rPr>
                <w:rFonts w:asciiTheme="majorHAnsi" w:hAnsiTheme="majorHAnsi"/>
              </w:rPr>
            </w:pPr>
            <w:r w:rsidRPr="00B50180">
              <w:rPr>
                <w:rFonts w:asciiTheme="majorHAnsi" w:hAnsiTheme="majorHAnsi"/>
                <w:b/>
              </w:rPr>
              <w:t>Routine approach</w:t>
            </w:r>
          </w:p>
        </w:tc>
        <w:tc>
          <w:tcPr>
            <w:tcW w:w="2340" w:type="dxa"/>
            <w:shd w:val="clear" w:color="auto" w:fill="BFBFBF" w:themeFill="background1" w:themeFillShade="BF"/>
          </w:tcPr>
          <w:p w14:paraId="5CA723CF" w14:textId="77777777" w:rsidR="004D7606" w:rsidRPr="00B50180" w:rsidRDefault="004D7606" w:rsidP="00C836F8">
            <w:pPr>
              <w:rPr>
                <w:rFonts w:asciiTheme="majorHAnsi" w:hAnsiTheme="majorHAnsi"/>
              </w:rPr>
            </w:pPr>
            <w:r w:rsidRPr="00B50180">
              <w:rPr>
                <w:rFonts w:asciiTheme="majorHAnsi" w:hAnsiTheme="majorHAnsi"/>
                <w:b/>
              </w:rPr>
              <w:t>Intensified approach</w:t>
            </w:r>
          </w:p>
        </w:tc>
        <w:tc>
          <w:tcPr>
            <w:tcW w:w="2576" w:type="dxa"/>
            <w:shd w:val="clear" w:color="auto" w:fill="BFBFBF" w:themeFill="background1" w:themeFillShade="BF"/>
          </w:tcPr>
          <w:p w14:paraId="1315943E" w14:textId="77777777" w:rsidR="004D7606" w:rsidRPr="00B50180" w:rsidRDefault="004D7606" w:rsidP="00C836F8">
            <w:pPr>
              <w:rPr>
                <w:rFonts w:asciiTheme="majorHAnsi" w:hAnsiTheme="majorHAnsi"/>
              </w:rPr>
            </w:pPr>
            <w:r w:rsidRPr="00B50180">
              <w:rPr>
                <w:rFonts w:asciiTheme="majorHAnsi" w:hAnsiTheme="majorHAnsi"/>
                <w:b/>
              </w:rPr>
              <w:t>National Target</w:t>
            </w:r>
          </w:p>
        </w:tc>
        <w:tc>
          <w:tcPr>
            <w:tcW w:w="2832" w:type="dxa"/>
            <w:shd w:val="clear" w:color="auto" w:fill="BFBFBF" w:themeFill="background1" w:themeFillShade="BF"/>
          </w:tcPr>
          <w:p w14:paraId="3DE4D269" w14:textId="77777777" w:rsidR="004D7606" w:rsidRPr="00B50180" w:rsidRDefault="004D7606" w:rsidP="00C836F8">
            <w:pPr>
              <w:rPr>
                <w:rFonts w:asciiTheme="majorHAnsi" w:hAnsiTheme="majorHAnsi"/>
              </w:rPr>
            </w:pPr>
            <w:r w:rsidRPr="00B50180">
              <w:rPr>
                <w:rFonts w:asciiTheme="majorHAnsi" w:hAnsiTheme="majorHAnsi"/>
                <w:b/>
              </w:rPr>
              <w:t>Accountable  parties</w:t>
            </w:r>
          </w:p>
        </w:tc>
      </w:tr>
      <w:tr w:rsidR="004D7606" w:rsidRPr="00B50180" w14:paraId="0F85CCFD" w14:textId="77777777" w:rsidTr="00C836F8">
        <w:trPr>
          <w:trHeight w:val="841"/>
        </w:trPr>
        <w:tc>
          <w:tcPr>
            <w:tcW w:w="1882" w:type="dxa"/>
            <w:shd w:val="clear" w:color="auto" w:fill="FFFF00"/>
          </w:tcPr>
          <w:p w14:paraId="65E774ED" w14:textId="77777777" w:rsidR="004D7606" w:rsidRPr="00B50180" w:rsidRDefault="004D7606" w:rsidP="00C836F8">
            <w:pPr>
              <w:rPr>
                <w:rFonts w:asciiTheme="majorHAnsi" w:hAnsiTheme="majorHAnsi"/>
              </w:rPr>
            </w:pPr>
            <w:r w:rsidRPr="00B50180">
              <w:rPr>
                <w:rFonts w:asciiTheme="majorHAnsi" w:hAnsiTheme="majorHAnsi"/>
              </w:rPr>
              <w:t>Sub-objective 1.</w:t>
            </w:r>
            <w:r w:rsidR="00D62B7C" w:rsidRPr="00B50180">
              <w:rPr>
                <w:rFonts w:asciiTheme="majorHAnsi" w:hAnsiTheme="majorHAnsi"/>
              </w:rPr>
              <w:t>1</w:t>
            </w:r>
            <w:r w:rsidR="00D62B7C">
              <w:rPr>
                <w:rFonts w:asciiTheme="majorHAnsi" w:hAnsiTheme="majorHAnsi"/>
              </w:rPr>
              <w:t>D</w:t>
            </w:r>
          </w:p>
          <w:p w14:paraId="7B7DA201" w14:textId="77777777" w:rsidR="004D7606" w:rsidRPr="00B50180" w:rsidRDefault="004D7606" w:rsidP="00C836F8">
            <w:pPr>
              <w:rPr>
                <w:rFonts w:asciiTheme="majorHAnsi" w:hAnsiTheme="majorHAnsi"/>
              </w:rPr>
            </w:pPr>
          </w:p>
          <w:p w14:paraId="1DBCEE83" w14:textId="77777777" w:rsidR="004D7606" w:rsidRPr="00B50180" w:rsidRDefault="004D7606" w:rsidP="00C836F8">
            <w:pPr>
              <w:rPr>
                <w:rFonts w:asciiTheme="majorHAnsi" w:hAnsiTheme="majorHAnsi"/>
              </w:rPr>
            </w:pPr>
            <w:r w:rsidRPr="00B50180">
              <w:rPr>
                <w:rFonts w:asciiTheme="majorHAnsi" w:hAnsiTheme="majorHAnsi"/>
              </w:rPr>
              <w:t xml:space="preserve">Provide Pre-Exposure Prophylaxis (PREP) to identified risk populations </w:t>
            </w:r>
          </w:p>
        </w:tc>
        <w:tc>
          <w:tcPr>
            <w:tcW w:w="2331" w:type="dxa"/>
          </w:tcPr>
          <w:p w14:paraId="7416CBAA" w14:textId="77777777" w:rsidR="004D7606" w:rsidRPr="00B50180" w:rsidRDefault="004D7606" w:rsidP="00C836F8">
            <w:pPr>
              <w:rPr>
                <w:rFonts w:asciiTheme="majorHAnsi" w:hAnsiTheme="majorHAnsi" w:cs="Arial"/>
              </w:rPr>
            </w:pPr>
            <w:r w:rsidRPr="00B50180">
              <w:rPr>
                <w:rFonts w:asciiTheme="majorHAnsi" w:hAnsiTheme="majorHAnsi" w:cs="Arial"/>
              </w:rPr>
              <w:t xml:space="preserve">-Educate </w:t>
            </w:r>
            <w:r w:rsidRPr="00B50180">
              <w:rPr>
                <w:rFonts w:asciiTheme="majorHAnsi" w:hAnsiTheme="majorHAnsi"/>
              </w:rPr>
              <w:t>intended beneficiaries</w:t>
            </w:r>
          </w:p>
          <w:p w14:paraId="29901BD1" w14:textId="77777777" w:rsidR="004D7606" w:rsidRPr="00B50180" w:rsidRDefault="004D7606" w:rsidP="00C836F8">
            <w:pPr>
              <w:rPr>
                <w:rFonts w:asciiTheme="majorHAnsi" w:hAnsiTheme="majorHAnsi" w:cs="Arial"/>
              </w:rPr>
            </w:pPr>
            <w:r w:rsidRPr="00B50180">
              <w:rPr>
                <w:rFonts w:asciiTheme="majorHAnsi" w:hAnsiTheme="majorHAnsi" w:cs="Arial"/>
              </w:rPr>
              <w:t>-Conduct pre-PREP screening</w:t>
            </w:r>
          </w:p>
          <w:p w14:paraId="1887D980" w14:textId="77777777" w:rsidR="004D7606" w:rsidRPr="00B50180" w:rsidRDefault="004D7606" w:rsidP="00C836F8">
            <w:pPr>
              <w:rPr>
                <w:rFonts w:asciiTheme="majorHAnsi" w:hAnsiTheme="majorHAnsi" w:cs="Arial"/>
              </w:rPr>
            </w:pPr>
            <w:r w:rsidRPr="00B50180">
              <w:rPr>
                <w:rFonts w:asciiTheme="majorHAnsi" w:hAnsiTheme="majorHAnsi" w:cs="Arial"/>
              </w:rPr>
              <w:t>-Provide PREP as part of a comprehensive prevention package</w:t>
            </w:r>
          </w:p>
          <w:p w14:paraId="2EAFBC4C" w14:textId="77777777" w:rsidR="004D7606" w:rsidRPr="00B50180" w:rsidRDefault="004D7606" w:rsidP="00C836F8">
            <w:pPr>
              <w:rPr>
                <w:rFonts w:asciiTheme="majorHAnsi" w:hAnsiTheme="majorHAnsi"/>
                <w:highlight w:val="yellow"/>
              </w:rPr>
            </w:pPr>
            <w:r w:rsidRPr="00B50180">
              <w:rPr>
                <w:rFonts w:asciiTheme="majorHAnsi" w:hAnsiTheme="majorHAnsi" w:cs="Arial"/>
              </w:rPr>
              <w:t>-Provide regular follow up and adherence support</w:t>
            </w:r>
          </w:p>
        </w:tc>
        <w:tc>
          <w:tcPr>
            <w:tcW w:w="2537" w:type="dxa"/>
          </w:tcPr>
          <w:p w14:paraId="26D77D50" w14:textId="77777777" w:rsidR="004D7606" w:rsidRPr="00B50180" w:rsidRDefault="004D7606" w:rsidP="00C836F8">
            <w:pPr>
              <w:rPr>
                <w:rFonts w:asciiTheme="majorHAnsi" w:hAnsiTheme="majorHAnsi"/>
              </w:rPr>
            </w:pPr>
            <w:r w:rsidRPr="00B50180">
              <w:rPr>
                <w:rFonts w:asciiTheme="majorHAnsi" w:hAnsiTheme="majorHAnsi"/>
              </w:rPr>
              <w:t>-Implement PREP per national guidelines</w:t>
            </w:r>
          </w:p>
          <w:p w14:paraId="33EF2767" w14:textId="77777777" w:rsidR="004D7606" w:rsidRPr="00B50180" w:rsidRDefault="004D7606" w:rsidP="00C836F8">
            <w:pPr>
              <w:rPr>
                <w:rFonts w:asciiTheme="majorHAnsi" w:hAnsiTheme="majorHAnsi"/>
              </w:rPr>
            </w:pPr>
            <w:r w:rsidRPr="00B50180">
              <w:rPr>
                <w:rFonts w:asciiTheme="majorHAnsi" w:hAnsiTheme="majorHAnsi"/>
              </w:rPr>
              <w:t>-Conduct implementation science activities to evaluate programmatic best practices</w:t>
            </w:r>
          </w:p>
          <w:p w14:paraId="78C75CE0" w14:textId="77777777" w:rsidR="004D7606" w:rsidRPr="00B50180" w:rsidRDefault="004D7606" w:rsidP="00C836F8">
            <w:pPr>
              <w:rPr>
                <w:rFonts w:asciiTheme="majorHAnsi" w:hAnsiTheme="majorHAnsi"/>
              </w:rPr>
            </w:pPr>
            <w:r w:rsidRPr="00B50180">
              <w:rPr>
                <w:rFonts w:asciiTheme="majorHAnsi" w:hAnsiTheme="majorHAnsi"/>
              </w:rPr>
              <w:t>Provide PREP to SW</w:t>
            </w:r>
          </w:p>
          <w:p w14:paraId="13430200" w14:textId="77777777" w:rsidR="004D7606" w:rsidRPr="00B50180" w:rsidRDefault="004D7606" w:rsidP="00C836F8">
            <w:pPr>
              <w:rPr>
                <w:rFonts w:asciiTheme="majorHAnsi" w:hAnsiTheme="majorHAnsi"/>
              </w:rPr>
            </w:pPr>
            <w:r w:rsidRPr="00B50180">
              <w:rPr>
                <w:rFonts w:asciiTheme="majorHAnsi" w:hAnsiTheme="majorHAnsi"/>
              </w:rPr>
              <w:t>-Pilot PREP in key population groups (high risk MSM, AGYW, others) and conduct implementation science and demonstration projects to determine best programmatic practices</w:t>
            </w:r>
          </w:p>
        </w:tc>
        <w:tc>
          <w:tcPr>
            <w:tcW w:w="2340" w:type="dxa"/>
          </w:tcPr>
          <w:p w14:paraId="0CB080F6" w14:textId="77777777" w:rsidR="004D7606" w:rsidRPr="00B50180" w:rsidRDefault="004D7606" w:rsidP="00C836F8">
            <w:pPr>
              <w:rPr>
                <w:rFonts w:asciiTheme="majorHAnsi" w:hAnsiTheme="majorHAnsi"/>
              </w:rPr>
            </w:pPr>
            <w:r w:rsidRPr="00B50180">
              <w:rPr>
                <w:rFonts w:asciiTheme="majorHAnsi" w:hAnsiTheme="majorHAnsi"/>
              </w:rPr>
              <w:t xml:space="preserve">-Implement PREP using best practices and lessons learnt from demonstration projects using established SW and MSM service delivery sites </w:t>
            </w:r>
          </w:p>
          <w:p w14:paraId="6A50115D" w14:textId="77777777" w:rsidR="004D7606" w:rsidRPr="00B50180" w:rsidRDefault="004D7606" w:rsidP="00C836F8">
            <w:pPr>
              <w:rPr>
                <w:rFonts w:asciiTheme="majorHAnsi" w:hAnsiTheme="majorHAnsi"/>
              </w:rPr>
            </w:pPr>
          </w:p>
          <w:p w14:paraId="1CB71F3D" w14:textId="77777777" w:rsidR="004D7606" w:rsidRPr="00B50180" w:rsidRDefault="004D7606" w:rsidP="00C836F8">
            <w:pPr>
              <w:rPr>
                <w:rFonts w:asciiTheme="majorHAnsi" w:hAnsiTheme="majorHAnsi"/>
              </w:rPr>
            </w:pPr>
            <w:r w:rsidRPr="00B50180">
              <w:rPr>
                <w:rFonts w:asciiTheme="majorHAnsi" w:hAnsiTheme="majorHAnsi"/>
              </w:rPr>
              <w:t>-Develop comprehensive PrEP guidelines that address identification, recruitment, adherence support</w:t>
            </w:r>
          </w:p>
        </w:tc>
        <w:tc>
          <w:tcPr>
            <w:tcW w:w="2576" w:type="dxa"/>
          </w:tcPr>
          <w:p w14:paraId="383623B4" w14:textId="77777777" w:rsidR="004D7606" w:rsidRPr="00B50180" w:rsidRDefault="004D7606" w:rsidP="00C836F8">
            <w:pPr>
              <w:rPr>
                <w:rFonts w:asciiTheme="majorHAnsi" w:hAnsiTheme="majorHAnsi"/>
              </w:rPr>
            </w:pPr>
            <w:r w:rsidRPr="00B50180">
              <w:rPr>
                <w:rFonts w:asciiTheme="majorHAnsi" w:hAnsiTheme="majorHAnsi"/>
              </w:rPr>
              <w:t xml:space="preserve">Provide PREP to 1,385,000 persons </w:t>
            </w:r>
          </w:p>
          <w:p w14:paraId="1004813E" w14:textId="77777777" w:rsidR="004D7606" w:rsidRPr="00B50180" w:rsidRDefault="004D7606" w:rsidP="004D7606">
            <w:pPr>
              <w:pStyle w:val="ListParagraph"/>
              <w:numPr>
                <w:ilvl w:val="0"/>
                <w:numId w:val="37"/>
              </w:numPr>
              <w:ind w:left="308"/>
              <w:rPr>
                <w:rFonts w:asciiTheme="majorHAnsi" w:hAnsiTheme="majorHAnsi"/>
              </w:rPr>
            </w:pPr>
            <w:r w:rsidRPr="00B50180">
              <w:rPr>
                <w:rFonts w:asciiTheme="majorHAnsi" w:hAnsiTheme="majorHAnsi"/>
              </w:rPr>
              <w:t>200,000 women aged 20-24 years</w:t>
            </w:r>
          </w:p>
          <w:p w14:paraId="17DEDAA1" w14:textId="77777777" w:rsidR="004D7606" w:rsidRPr="00B50180" w:rsidRDefault="004D7606" w:rsidP="004D7606">
            <w:pPr>
              <w:pStyle w:val="ListParagraph"/>
              <w:numPr>
                <w:ilvl w:val="0"/>
                <w:numId w:val="37"/>
              </w:numPr>
              <w:ind w:left="308"/>
              <w:rPr>
                <w:rFonts w:asciiTheme="majorHAnsi" w:hAnsiTheme="majorHAnsi"/>
              </w:rPr>
            </w:pPr>
            <w:r w:rsidRPr="00B50180">
              <w:rPr>
                <w:rFonts w:asciiTheme="majorHAnsi" w:hAnsiTheme="majorHAnsi"/>
              </w:rPr>
              <w:t xml:space="preserve">500 000 adolescents </w:t>
            </w:r>
          </w:p>
          <w:p w14:paraId="5B760151" w14:textId="77777777" w:rsidR="004D7606" w:rsidRPr="00B50180" w:rsidRDefault="004D7606" w:rsidP="004D7606">
            <w:pPr>
              <w:pStyle w:val="ListParagraph"/>
              <w:numPr>
                <w:ilvl w:val="0"/>
                <w:numId w:val="37"/>
              </w:numPr>
              <w:ind w:left="308"/>
              <w:rPr>
                <w:rFonts w:asciiTheme="majorHAnsi" w:hAnsiTheme="majorHAnsi"/>
              </w:rPr>
            </w:pPr>
            <w:r w:rsidRPr="00B50180">
              <w:rPr>
                <w:rFonts w:asciiTheme="majorHAnsi" w:hAnsiTheme="majorHAnsi"/>
              </w:rPr>
              <w:t>450 000 female sex workers</w:t>
            </w:r>
          </w:p>
          <w:p w14:paraId="591D6E6B" w14:textId="77777777" w:rsidR="004D7606" w:rsidRPr="00B50180" w:rsidRDefault="004D7606" w:rsidP="004D7606">
            <w:pPr>
              <w:pStyle w:val="ListParagraph"/>
              <w:numPr>
                <w:ilvl w:val="0"/>
                <w:numId w:val="37"/>
              </w:numPr>
              <w:ind w:left="308"/>
              <w:rPr>
                <w:rFonts w:asciiTheme="majorHAnsi" w:hAnsiTheme="majorHAnsi"/>
              </w:rPr>
            </w:pPr>
            <w:r w:rsidRPr="00B50180">
              <w:rPr>
                <w:rFonts w:asciiTheme="majorHAnsi" w:hAnsiTheme="majorHAnsi"/>
              </w:rPr>
              <w:t xml:space="preserve">175,000 MSM </w:t>
            </w:r>
          </w:p>
          <w:p w14:paraId="5921F196" w14:textId="77777777" w:rsidR="004D7606" w:rsidRPr="00B50180" w:rsidRDefault="004D7606" w:rsidP="004D7606">
            <w:pPr>
              <w:pStyle w:val="ListParagraph"/>
              <w:numPr>
                <w:ilvl w:val="0"/>
                <w:numId w:val="37"/>
              </w:numPr>
              <w:ind w:left="308"/>
              <w:rPr>
                <w:rFonts w:asciiTheme="majorHAnsi" w:hAnsiTheme="majorHAnsi"/>
              </w:rPr>
            </w:pPr>
            <w:r w:rsidRPr="00B50180">
              <w:rPr>
                <w:rFonts w:asciiTheme="majorHAnsi" w:hAnsiTheme="majorHAnsi"/>
              </w:rPr>
              <w:t>60,000 PWID</w:t>
            </w:r>
          </w:p>
          <w:p w14:paraId="063DE4DB" w14:textId="77777777" w:rsidR="004D7606" w:rsidRPr="00B50180" w:rsidRDefault="004D7606" w:rsidP="00C836F8">
            <w:pPr>
              <w:rPr>
                <w:rFonts w:asciiTheme="majorHAnsi" w:hAnsiTheme="majorHAnsi"/>
              </w:rPr>
            </w:pPr>
          </w:p>
        </w:tc>
        <w:tc>
          <w:tcPr>
            <w:tcW w:w="2832" w:type="dxa"/>
          </w:tcPr>
          <w:p w14:paraId="0F81657A" w14:textId="77777777" w:rsidR="004D7606" w:rsidRPr="00B50180" w:rsidRDefault="004D7606" w:rsidP="00C836F8">
            <w:pPr>
              <w:rPr>
                <w:rFonts w:asciiTheme="majorHAnsi" w:hAnsiTheme="majorHAnsi"/>
              </w:rPr>
            </w:pPr>
            <w:r w:rsidRPr="00B50180">
              <w:rPr>
                <w:rFonts w:asciiTheme="majorHAnsi" w:hAnsiTheme="majorHAnsi"/>
              </w:rPr>
              <w:t>-DOH</w:t>
            </w:r>
          </w:p>
          <w:p w14:paraId="721EAA78" w14:textId="77777777" w:rsidR="004D7606" w:rsidRPr="00B50180" w:rsidRDefault="004D7606" w:rsidP="00C836F8">
            <w:pPr>
              <w:rPr>
                <w:rFonts w:asciiTheme="majorHAnsi" w:hAnsiTheme="majorHAnsi"/>
              </w:rPr>
            </w:pPr>
            <w:r w:rsidRPr="00B50180">
              <w:rPr>
                <w:rFonts w:asciiTheme="majorHAnsi" w:hAnsiTheme="majorHAnsi"/>
              </w:rPr>
              <w:t>-DBE</w:t>
            </w:r>
          </w:p>
          <w:p w14:paraId="1D7EC3CB" w14:textId="77777777" w:rsidR="004D7606" w:rsidRPr="00B50180" w:rsidRDefault="004D7606" w:rsidP="00C836F8">
            <w:pPr>
              <w:rPr>
                <w:rFonts w:asciiTheme="majorHAnsi" w:hAnsiTheme="majorHAnsi"/>
              </w:rPr>
            </w:pPr>
            <w:r w:rsidRPr="00B50180">
              <w:rPr>
                <w:rFonts w:asciiTheme="majorHAnsi" w:hAnsiTheme="majorHAnsi"/>
              </w:rPr>
              <w:t>-DCS</w:t>
            </w:r>
          </w:p>
          <w:p w14:paraId="232A0283" w14:textId="77777777" w:rsidR="004D7606" w:rsidRPr="00B50180" w:rsidRDefault="004D7606" w:rsidP="00C836F8">
            <w:pPr>
              <w:rPr>
                <w:rFonts w:asciiTheme="majorHAnsi" w:hAnsiTheme="majorHAnsi"/>
              </w:rPr>
            </w:pPr>
            <w:r w:rsidRPr="00B50180">
              <w:rPr>
                <w:rFonts w:asciiTheme="majorHAnsi" w:hAnsiTheme="majorHAnsi"/>
              </w:rPr>
              <w:t>-DSD</w:t>
            </w:r>
          </w:p>
          <w:p w14:paraId="1DAF252C" w14:textId="77777777" w:rsidR="004D7606" w:rsidRPr="00B50180" w:rsidRDefault="004D7606" w:rsidP="00C836F8">
            <w:pPr>
              <w:rPr>
                <w:rFonts w:asciiTheme="majorHAnsi" w:hAnsiTheme="majorHAnsi"/>
              </w:rPr>
            </w:pPr>
            <w:r w:rsidRPr="00B50180">
              <w:rPr>
                <w:rFonts w:asciiTheme="majorHAnsi" w:hAnsiTheme="majorHAnsi"/>
              </w:rPr>
              <w:t>-CBOs</w:t>
            </w:r>
          </w:p>
          <w:p w14:paraId="6331CAB2" w14:textId="77777777" w:rsidR="004D7606" w:rsidRPr="00B50180" w:rsidRDefault="004D7606" w:rsidP="00C836F8">
            <w:pPr>
              <w:rPr>
                <w:rFonts w:asciiTheme="majorHAnsi" w:hAnsiTheme="majorHAnsi"/>
              </w:rPr>
            </w:pPr>
            <w:r w:rsidRPr="00B50180">
              <w:rPr>
                <w:rFonts w:asciiTheme="majorHAnsi" w:hAnsiTheme="majorHAnsi"/>
              </w:rPr>
              <w:t>-NGOs</w:t>
            </w:r>
          </w:p>
          <w:p w14:paraId="0839F3F9" w14:textId="77777777" w:rsidR="004D7606" w:rsidRPr="00B50180" w:rsidRDefault="004D7606" w:rsidP="00C836F8">
            <w:pPr>
              <w:rPr>
                <w:rFonts w:asciiTheme="majorHAnsi" w:hAnsiTheme="majorHAnsi"/>
              </w:rPr>
            </w:pPr>
            <w:r w:rsidRPr="00B50180">
              <w:rPr>
                <w:rFonts w:asciiTheme="majorHAnsi" w:hAnsiTheme="majorHAnsi"/>
              </w:rPr>
              <w:t>-Retail pharmacies</w:t>
            </w:r>
          </w:p>
          <w:p w14:paraId="32513AC0" w14:textId="77777777" w:rsidR="004D7606" w:rsidRPr="00B50180" w:rsidRDefault="004D7606" w:rsidP="00C836F8">
            <w:pPr>
              <w:rPr>
                <w:rFonts w:asciiTheme="majorHAnsi" w:hAnsiTheme="majorHAnsi"/>
              </w:rPr>
            </w:pPr>
            <w:r w:rsidRPr="00B50180">
              <w:rPr>
                <w:rFonts w:asciiTheme="majorHAnsi" w:hAnsiTheme="majorHAnsi"/>
              </w:rPr>
              <w:t>-Private employers</w:t>
            </w:r>
          </w:p>
          <w:p w14:paraId="7147A06E"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63E27D24"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02E7BE8D" w14:textId="77777777" w:rsidR="004D7606" w:rsidRPr="00B50180" w:rsidRDefault="004D7606" w:rsidP="00C836F8">
            <w:pPr>
              <w:rPr>
                <w:rFonts w:asciiTheme="majorHAnsi" w:hAnsiTheme="majorHAnsi"/>
              </w:rPr>
            </w:pPr>
          </w:p>
        </w:tc>
      </w:tr>
      <w:tr w:rsidR="004D7606" w:rsidRPr="00B50180" w14:paraId="76D1909E" w14:textId="77777777" w:rsidTr="00C836F8">
        <w:trPr>
          <w:trHeight w:val="392"/>
        </w:trPr>
        <w:tc>
          <w:tcPr>
            <w:tcW w:w="1882" w:type="dxa"/>
            <w:shd w:val="clear" w:color="auto" w:fill="FFFF00"/>
          </w:tcPr>
          <w:p w14:paraId="1B15CE5F" w14:textId="77777777" w:rsidR="004D7606" w:rsidRPr="00B50180" w:rsidRDefault="004D7606" w:rsidP="00C836F8">
            <w:pPr>
              <w:rPr>
                <w:rFonts w:asciiTheme="majorHAnsi" w:hAnsiTheme="majorHAnsi"/>
              </w:rPr>
            </w:pPr>
            <w:r w:rsidRPr="00B50180">
              <w:rPr>
                <w:rFonts w:asciiTheme="majorHAnsi" w:hAnsiTheme="majorHAnsi"/>
              </w:rPr>
              <w:t>Sub-objective 1.</w:t>
            </w:r>
            <w:r w:rsidR="00D62B7C" w:rsidRPr="00B50180">
              <w:rPr>
                <w:rFonts w:asciiTheme="majorHAnsi" w:hAnsiTheme="majorHAnsi"/>
              </w:rPr>
              <w:t>1</w:t>
            </w:r>
            <w:r w:rsidR="00D62B7C">
              <w:rPr>
                <w:rFonts w:asciiTheme="majorHAnsi" w:hAnsiTheme="majorHAnsi"/>
              </w:rPr>
              <w:t>E</w:t>
            </w:r>
          </w:p>
          <w:p w14:paraId="2E9ACF6E" w14:textId="77777777" w:rsidR="004D7606" w:rsidRPr="00B50180" w:rsidRDefault="004D7606" w:rsidP="00C836F8">
            <w:pPr>
              <w:rPr>
                <w:rFonts w:asciiTheme="majorHAnsi" w:hAnsiTheme="majorHAnsi"/>
              </w:rPr>
            </w:pPr>
          </w:p>
          <w:p w14:paraId="04147C4A" w14:textId="77777777" w:rsidR="004D7606" w:rsidRPr="00B50180" w:rsidRDefault="004D7606" w:rsidP="00C836F8">
            <w:pPr>
              <w:rPr>
                <w:rFonts w:asciiTheme="majorHAnsi" w:hAnsiTheme="majorHAnsi"/>
              </w:rPr>
            </w:pPr>
            <w:r w:rsidRPr="00B50180">
              <w:rPr>
                <w:rFonts w:asciiTheme="majorHAnsi" w:hAnsiTheme="majorHAnsi"/>
              </w:rPr>
              <w:t xml:space="preserve">Provide targeted services to prevent MTCT of HIV and syphilis in the prenatal and postnatal period </w:t>
            </w:r>
          </w:p>
          <w:p w14:paraId="20F0E7BE" w14:textId="77777777" w:rsidR="004D7606" w:rsidRPr="00B50180" w:rsidRDefault="004D7606" w:rsidP="00C836F8">
            <w:pPr>
              <w:rPr>
                <w:rFonts w:asciiTheme="majorHAnsi" w:hAnsiTheme="majorHAnsi"/>
              </w:rPr>
            </w:pPr>
          </w:p>
        </w:tc>
        <w:tc>
          <w:tcPr>
            <w:tcW w:w="2331" w:type="dxa"/>
          </w:tcPr>
          <w:p w14:paraId="54F73B17" w14:textId="77777777" w:rsidR="004D7606" w:rsidRPr="00B50180" w:rsidRDefault="004D7606" w:rsidP="00C836F8">
            <w:pPr>
              <w:rPr>
                <w:rFonts w:asciiTheme="majorHAnsi" w:hAnsiTheme="majorHAnsi" w:cstheme="minorHAnsi"/>
                <w:color w:val="211D1E"/>
              </w:rPr>
            </w:pPr>
            <w:r w:rsidRPr="00B50180">
              <w:rPr>
                <w:rFonts w:asciiTheme="majorHAnsi" w:hAnsiTheme="majorHAnsi" w:cstheme="minorHAnsi"/>
                <w:color w:val="211D1E"/>
              </w:rPr>
              <w:t xml:space="preserve">-Contraception and Fertility Planning </w:t>
            </w:r>
            <w:r w:rsidRPr="00B50180">
              <w:rPr>
                <w:rFonts w:asciiTheme="majorHAnsi" w:hAnsiTheme="majorHAnsi" w:cstheme="minorHAnsi"/>
                <w:color w:val="211D1E"/>
              </w:rPr>
              <w:br/>
              <w:t xml:space="preserve">-Early ANC attendance </w:t>
            </w:r>
          </w:p>
          <w:p w14:paraId="2BA2BDBE" w14:textId="77777777" w:rsidR="004D7606" w:rsidRPr="00B50180" w:rsidRDefault="004D7606" w:rsidP="00C836F8">
            <w:pPr>
              <w:rPr>
                <w:rFonts w:asciiTheme="majorHAnsi" w:hAnsiTheme="majorHAnsi" w:cstheme="minorHAnsi"/>
                <w:color w:val="211D1E"/>
              </w:rPr>
            </w:pPr>
            <w:r w:rsidRPr="00B50180">
              <w:rPr>
                <w:rFonts w:asciiTheme="majorHAnsi" w:hAnsiTheme="majorHAnsi" w:cstheme="minorHAnsi"/>
                <w:color w:val="211D1E"/>
              </w:rPr>
              <w:t>-HCT and syphilis testing</w:t>
            </w:r>
          </w:p>
          <w:p w14:paraId="1D55FA71" w14:textId="77777777" w:rsidR="004D7606" w:rsidRPr="00B50180" w:rsidRDefault="004D7606" w:rsidP="00C836F8">
            <w:pPr>
              <w:rPr>
                <w:rFonts w:asciiTheme="majorHAnsi" w:hAnsiTheme="majorHAnsi" w:cstheme="minorHAnsi"/>
                <w:color w:val="211D1E"/>
              </w:rPr>
            </w:pPr>
            <w:r w:rsidRPr="00B50180">
              <w:rPr>
                <w:rFonts w:asciiTheme="majorHAnsi" w:hAnsiTheme="majorHAnsi" w:cstheme="minorHAnsi"/>
                <w:color w:val="211D1E"/>
              </w:rPr>
              <w:t>-HIV re-testing</w:t>
            </w:r>
          </w:p>
          <w:p w14:paraId="0675816B" w14:textId="77777777" w:rsidR="004D7606" w:rsidRPr="00B50180" w:rsidRDefault="004D7606" w:rsidP="00C836F8">
            <w:pPr>
              <w:rPr>
                <w:rFonts w:asciiTheme="majorHAnsi" w:hAnsiTheme="majorHAnsi" w:cstheme="minorHAnsi"/>
                <w:color w:val="211D1E"/>
              </w:rPr>
            </w:pPr>
            <w:r w:rsidRPr="00B50180">
              <w:rPr>
                <w:rFonts w:asciiTheme="majorHAnsi" w:hAnsiTheme="majorHAnsi" w:cstheme="minorHAnsi"/>
                <w:color w:val="211D1E"/>
              </w:rPr>
              <w:t xml:space="preserve">-Implement PMTCT services including ART </w:t>
            </w:r>
          </w:p>
          <w:p w14:paraId="64F29A78" w14:textId="77777777" w:rsidR="004D7606" w:rsidRPr="00B50180" w:rsidRDefault="004D7606" w:rsidP="00C836F8">
            <w:pPr>
              <w:rPr>
                <w:rFonts w:asciiTheme="majorHAnsi" w:hAnsiTheme="majorHAnsi" w:cstheme="minorHAnsi"/>
                <w:color w:val="211D1E"/>
              </w:rPr>
            </w:pPr>
            <w:r w:rsidRPr="00B50180">
              <w:rPr>
                <w:rFonts w:asciiTheme="majorHAnsi" w:hAnsiTheme="majorHAnsi" w:cstheme="minorHAnsi"/>
                <w:color w:val="211D1E"/>
              </w:rPr>
              <w:t>-Treat syphilis</w:t>
            </w:r>
          </w:p>
        </w:tc>
        <w:tc>
          <w:tcPr>
            <w:tcW w:w="2537" w:type="dxa"/>
          </w:tcPr>
          <w:p w14:paraId="4A1CDB10" w14:textId="77777777" w:rsidR="004D7606" w:rsidRPr="00B50180" w:rsidRDefault="004D7606" w:rsidP="00C836F8">
            <w:pPr>
              <w:rPr>
                <w:rFonts w:asciiTheme="majorHAnsi" w:hAnsiTheme="majorHAnsi"/>
              </w:rPr>
            </w:pPr>
            <w:r w:rsidRPr="00B50180">
              <w:rPr>
                <w:rFonts w:asciiTheme="majorHAnsi" w:hAnsiTheme="majorHAnsi"/>
              </w:rPr>
              <w:t>-Ensure full implementation of PMTCT</w:t>
            </w:r>
          </w:p>
          <w:p w14:paraId="500CDD1D" w14:textId="77777777" w:rsidR="004D7606" w:rsidRPr="00B50180" w:rsidRDefault="004D7606" w:rsidP="00C836F8">
            <w:pPr>
              <w:rPr>
                <w:rFonts w:asciiTheme="majorHAnsi" w:hAnsiTheme="majorHAnsi"/>
              </w:rPr>
            </w:pPr>
            <w:r w:rsidRPr="00B50180">
              <w:rPr>
                <w:rFonts w:asciiTheme="majorHAnsi" w:hAnsiTheme="majorHAnsi"/>
              </w:rPr>
              <w:t xml:space="preserve">-Ensure access to MomConnect and other supportive programmes </w:t>
            </w:r>
          </w:p>
        </w:tc>
        <w:tc>
          <w:tcPr>
            <w:tcW w:w="2340" w:type="dxa"/>
          </w:tcPr>
          <w:p w14:paraId="188B7562" w14:textId="77777777" w:rsidR="004D7606" w:rsidRPr="00B50180" w:rsidRDefault="004D7606" w:rsidP="00C836F8">
            <w:pPr>
              <w:rPr>
                <w:rFonts w:asciiTheme="majorHAnsi" w:hAnsiTheme="majorHAnsi"/>
              </w:rPr>
            </w:pPr>
            <w:r w:rsidRPr="00B50180">
              <w:rPr>
                <w:rFonts w:asciiTheme="majorHAnsi" w:hAnsiTheme="majorHAnsi"/>
              </w:rPr>
              <w:t xml:space="preserve">-Accelerated implementation of last mile </w:t>
            </w:r>
            <w:r w:rsidR="00913BFD" w:rsidRPr="00B50180">
              <w:rPr>
                <w:rFonts w:asciiTheme="majorHAnsi" w:hAnsiTheme="majorHAnsi"/>
              </w:rPr>
              <w:t>plan s</w:t>
            </w:r>
          </w:p>
          <w:p w14:paraId="3922EDE5" w14:textId="77777777" w:rsidR="004D7606" w:rsidRPr="00B50180" w:rsidRDefault="004D7606" w:rsidP="00C836F8">
            <w:pPr>
              <w:rPr>
                <w:rFonts w:asciiTheme="majorHAnsi" w:hAnsiTheme="majorHAnsi"/>
              </w:rPr>
            </w:pPr>
            <w:r w:rsidRPr="00B50180">
              <w:rPr>
                <w:rFonts w:asciiTheme="majorHAnsi" w:hAnsiTheme="majorHAnsi"/>
              </w:rPr>
              <w:t>-Intensified partner testing for pregnant women living with HIV, including disclosure support</w:t>
            </w:r>
          </w:p>
          <w:p w14:paraId="0C0D3400" w14:textId="77777777" w:rsidR="004D7606" w:rsidRPr="00B50180" w:rsidRDefault="004D7606" w:rsidP="00C836F8">
            <w:pPr>
              <w:rPr>
                <w:rFonts w:asciiTheme="majorHAnsi" w:hAnsiTheme="majorHAnsi"/>
              </w:rPr>
            </w:pPr>
            <w:r w:rsidRPr="00B50180">
              <w:rPr>
                <w:rFonts w:asciiTheme="majorHAnsi" w:hAnsiTheme="majorHAnsi"/>
              </w:rPr>
              <w:t xml:space="preserve">-Intensified GBV and alcohol screening and support </w:t>
            </w:r>
          </w:p>
          <w:p w14:paraId="71909440" w14:textId="77777777" w:rsidR="004D7606" w:rsidRPr="00B50180" w:rsidRDefault="004D7606" w:rsidP="00C836F8">
            <w:pPr>
              <w:rPr>
                <w:rFonts w:asciiTheme="majorHAnsi" w:hAnsiTheme="majorHAnsi"/>
              </w:rPr>
            </w:pPr>
            <w:r w:rsidRPr="00B50180">
              <w:rPr>
                <w:rFonts w:asciiTheme="majorHAnsi" w:hAnsiTheme="majorHAnsi"/>
              </w:rPr>
              <w:t>-Innovations to ensure timely Early Infant Diagnosis</w:t>
            </w:r>
          </w:p>
        </w:tc>
        <w:tc>
          <w:tcPr>
            <w:tcW w:w="2576" w:type="dxa"/>
          </w:tcPr>
          <w:p w14:paraId="52945A8D" w14:textId="77777777" w:rsidR="004D7606" w:rsidRPr="00B50180" w:rsidRDefault="004D7606" w:rsidP="00C836F8">
            <w:pPr>
              <w:rPr>
                <w:rFonts w:asciiTheme="majorHAnsi" w:hAnsiTheme="majorHAnsi"/>
              </w:rPr>
            </w:pPr>
          </w:p>
        </w:tc>
        <w:tc>
          <w:tcPr>
            <w:tcW w:w="2832" w:type="dxa"/>
          </w:tcPr>
          <w:p w14:paraId="2062C471" w14:textId="77777777" w:rsidR="004D7606" w:rsidRPr="00B50180" w:rsidRDefault="004D7606" w:rsidP="00C836F8">
            <w:pPr>
              <w:rPr>
                <w:rFonts w:asciiTheme="majorHAnsi" w:hAnsiTheme="majorHAnsi"/>
              </w:rPr>
            </w:pPr>
            <w:r w:rsidRPr="00B50180">
              <w:rPr>
                <w:rFonts w:asciiTheme="majorHAnsi" w:hAnsiTheme="majorHAnsi"/>
              </w:rPr>
              <w:t>-DOH</w:t>
            </w:r>
          </w:p>
          <w:p w14:paraId="0816E823" w14:textId="77777777" w:rsidR="004D7606" w:rsidRPr="00B50180" w:rsidRDefault="004D7606" w:rsidP="00C836F8">
            <w:pPr>
              <w:rPr>
                <w:rFonts w:asciiTheme="majorHAnsi" w:hAnsiTheme="majorHAnsi"/>
              </w:rPr>
            </w:pPr>
            <w:r w:rsidRPr="00B50180">
              <w:rPr>
                <w:rFonts w:asciiTheme="majorHAnsi" w:hAnsiTheme="majorHAnsi"/>
              </w:rPr>
              <w:t>-DSD</w:t>
            </w:r>
          </w:p>
          <w:p w14:paraId="71D44C52" w14:textId="77777777" w:rsidR="004D7606" w:rsidRPr="00B50180" w:rsidRDefault="004D7606" w:rsidP="00C836F8">
            <w:pPr>
              <w:rPr>
                <w:rFonts w:asciiTheme="majorHAnsi" w:hAnsiTheme="majorHAnsi"/>
              </w:rPr>
            </w:pPr>
            <w:r w:rsidRPr="00B50180">
              <w:rPr>
                <w:rFonts w:asciiTheme="majorHAnsi" w:hAnsiTheme="majorHAnsi"/>
              </w:rPr>
              <w:t>-CBOs</w:t>
            </w:r>
          </w:p>
          <w:p w14:paraId="7880DC2C" w14:textId="77777777" w:rsidR="004D7606" w:rsidRPr="00B50180" w:rsidRDefault="004D7606" w:rsidP="00C836F8">
            <w:pPr>
              <w:rPr>
                <w:rFonts w:asciiTheme="majorHAnsi" w:hAnsiTheme="majorHAnsi"/>
              </w:rPr>
            </w:pPr>
            <w:r w:rsidRPr="00B50180">
              <w:rPr>
                <w:rFonts w:asciiTheme="majorHAnsi" w:hAnsiTheme="majorHAnsi"/>
              </w:rPr>
              <w:t>-NGOs</w:t>
            </w:r>
          </w:p>
          <w:p w14:paraId="028B83E4"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3D4F77B4"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2CAFFEE0" w14:textId="77777777" w:rsidR="004D7606" w:rsidRPr="00B50180" w:rsidRDefault="004D7606" w:rsidP="00C836F8">
            <w:pPr>
              <w:rPr>
                <w:rFonts w:asciiTheme="majorHAnsi" w:hAnsiTheme="majorHAnsi"/>
              </w:rPr>
            </w:pPr>
          </w:p>
        </w:tc>
      </w:tr>
      <w:tr w:rsidR="00963BDC" w:rsidRPr="00B50180" w14:paraId="04644158" w14:textId="77777777" w:rsidTr="00C836F8">
        <w:trPr>
          <w:trHeight w:val="399"/>
        </w:trPr>
        <w:tc>
          <w:tcPr>
            <w:tcW w:w="1882" w:type="dxa"/>
            <w:vMerge w:val="restart"/>
            <w:shd w:val="clear" w:color="auto" w:fill="B6DDE8" w:themeFill="accent5" w:themeFillTint="66"/>
          </w:tcPr>
          <w:p w14:paraId="60A5F4E8" w14:textId="77777777" w:rsidR="00963BDC" w:rsidRPr="00B50180" w:rsidRDefault="00963BDC" w:rsidP="00C836F8">
            <w:pPr>
              <w:rPr>
                <w:rFonts w:asciiTheme="majorHAnsi" w:hAnsiTheme="majorHAnsi"/>
              </w:rPr>
            </w:pPr>
          </w:p>
        </w:tc>
        <w:tc>
          <w:tcPr>
            <w:tcW w:w="12616" w:type="dxa"/>
            <w:gridSpan w:val="5"/>
            <w:shd w:val="clear" w:color="auto" w:fill="B6DDE8" w:themeFill="accent5" w:themeFillTint="66"/>
          </w:tcPr>
          <w:p w14:paraId="59B15DB1" w14:textId="77777777" w:rsidR="00963BDC" w:rsidRPr="00B50180" w:rsidRDefault="00963BDC" w:rsidP="00C836F8">
            <w:pPr>
              <w:rPr>
                <w:rFonts w:asciiTheme="majorHAnsi" w:hAnsiTheme="majorHAnsi"/>
              </w:rPr>
            </w:pPr>
            <w:r w:rsidRPr="00B50180">
              <w:rPr>
                <w:rFonts w:asciiTheme="majorHAnsi" w:hAnsiTheme="majorHAnsi"/>
                <w:b/>
              </w:rPr>
              <w:t>Objective 1.2: Significantly reduce gonorrhoea, syphilis, and chlamydia infection, to achieve the virtual elimination of congenital syphilis, and maintain high coverage of HPV vaccination.</w:t>
            </w:r>
          </w:p>
        </w:tc>
      </w:tr>
      <w:tr w:rsidR="00963BDC" w:rsidRPr="00B50180" w14:paraId="06308B41" w14:textId="77777777" w:rsidTr="00AC057F">
        <w:trPr>
          <w:trHeight w:val="251"/>
        </w:trPr>
        <w:tc>
          <w:tcPr>
            <w:tcW w:w="1882" w:type="dxa"/>
            <w:vMerge/>
            <w:shd w:val="clear" w:color="auto" w:fill="B6DDE8" w:themeFill="accent5" w:themeFillTint="66"/>
          </w:tcPr>
          <w:p w14:paraId="152B91FB" w14:textId="77777777" w:rsidR="00963BDC" w:rsidRPr="00B50180" w:rsidRDefault="00963BDC" w:rsidP="00C836F8">
            <w:pPr>
              <w:rPr>
                <w:rFonts w:asciiTheme="majorHAnsi" w:hAnsiTheme="majorHAnsi"/>
              </w:rPr>
            </w:pPr>
          </w:p>
        </w:tc>
        <w:tc>
          <w:tcPr>
            <w:tcW w:w="2331" w:type="dxa"/>
            <w:shd w:val="clear" w:color="auto" w:fill="BFBFBF" w:themeFill="background1" w:themeFillShade="BF"/>
          </w:tcPr>
          <w:p w14:paraId="438C08D3" w14:textId="77777777" w:rsidR="00963BDC" w:rsidRPr="00B50180" w:rsidRDefault="00963BDC" w:rsidP="00C836F8">
            <w:pPr>
              <w:rPr>
                <w:rFonts w:asciiTheme="majorHAnsi" w:hAnsiTheme="majorHAnsi"/>
                <w:highlight w:val="yellow"/>
              </w:rPr>
            </w:pPr>
            <w:r w:rsidRPr="00B50180">
              <w:rPr>
                <w:rFonts w:asciiTheme="majorHAnsi" w:hAnsiTheme="majorHAnsi"/>
                <w:b/>
              </w:rPr>
              <w:t>Core Interventions</w:t>
            </w:r>
          </w:p>
        </w:tc>
        <w:tc>
          <w:tcPr>
            <w:tcW w:w="2537" w:type="dxa"/>
            <w:shd w:val="clear" w:color="auto" w:fill="BFBFBF" w:themeFill="background1" w:themeFillShade="BF"/>
          </w:tcPr>
          <w:p w14:paraId="6E3B5ACB" w14:textId="77777777" w:rsidR="00963BDC" w:rsidRPr="00B50180" w:rsidRDefault="00963BDC" w:rsidP="00C836F8">
            <w:pPr>
              <w:rPr>
                <w:rFonts w:asciiTheme="majorHAnsi" w:hAnsiTheme="majorHAnsi"/>
              </w:rPr>
            </w:pPr>
            <w:r w:rsidRPr="00B50180">
              <w:rPr>
                <w:rFonts w:asciiTheme="majorHAnsi" w:hAnsiTheme="majorHAnsi"/>
                <w:b/>
              </w:rPr>
              <w:t>Routine approach</w:t>
            </w:r>
          </w:p>
        </w:tc>
        <w:tc>
          <w:tcPr>
            <w:tcW w:w="2340" w:type="dxa"/>
            <w:shd w:val="clear" w:color="auto" w:fill="BFBFBF" w:themeFill="background1" w:themeFillShade="BF"/>
          </w:tcPr>
          <w:p w14:paraId="76171D45" w14:textId="77777777" w:rsidR="00963BDC" w:rsidRPr="00B50180" w:rsidRDefault="00963BDC" w:rsidP="00C836F8">
            <w:pPr>
              <w:rPr>
                <w:rFonts w:asciiTheme="majorHAnsi" w:hAnsiTheme="majorHAnsi"/>
              </w:rPr>
            </w:pPr>
            <w:r w:rsidRPr="00B50180">
              <w:rPr>
                <w:rFonts w:asciiTheme="majorHAnsi" w:hAnsiTheme="majorHAnsi"/>
                <w:b/>
              </w:rPr>
              <w:t>Intensified approach</w:t>
            </w:r>
          </w:p>
        </w:tc>
        <w:tc>
          <w:tcPr>
            <w:tcW w:w="2576" w:type="dxa"/>
            <w:shd w:val="clear" w:color="auto" w:fill="BFBFBF" w:themeFill="background1" w:themeFillShade="BF"/>
          </w:tcPr>
          <w:p w14:paraId="6FCAE643" w14:textId="77777777" w:rsidR="00963BDC" w:rsidRPr="00B50180" w:rsidRDefault="00963BDC" w:rsidP="00C836F8">
            <w:pPr>
              <w:rPr>
                <w:rFonts w:asciiTheme="majorHAnsi" w:hAnsiTheme="majorHAnsi"/>
              </w:rPr>
            </w:pPr>
            <w:r w:rsidRPr="00B50180">
              <w:rPr>
                <w:rFonts w:asciiTheme="majorHAnsi" w:hAnsiTheme="majorHAnsi"/>
                <w:b/>
              </w:rPr>
              <w:t>National Target</w:t>
            </w:r>
          </w:p>
        </w:tc>
        <w:tc>
          <w:tcPr>
            <w:tcW w:w="2832" w:type="dxa"/>
            <w:shd w:val="clear" w:color="auto" w:fill="BFBFBF" w:themeFill="background1" w:themeFillShade="BF"/>
          </w:tcPr>
          <w:p w14:paraId="55F07E77" w14:textId="77777777" w:rsidR="00963BDC" w:rsidRPr="00B50180" w:rsidRDefault="00963BDC" w:rsidP="00C836F8">
            <w:pPr>
              <w:rPr>
                <w:rFonts w:asciiTheme="majorHAnsi" w:hAnsiTheme="majorHAnsi"/>
              </w:rPr>
            </w:pPr>
            <w:r w:rsidRPr="00B50180">
              <w:rPr>
                <w:rFonts w:asciiTheme="majorHAnsi" w:hAnsiTheme="majorHAnsi"/>
                <w:b/>
              </w:rPr>
              <w:t>Accountable  parties</w:t>
            </w:r>
          </w:p>
        </w:tc>
      </w:tr>
      <w:tr w:rsidR="004D7606" w:rsidRPr="00B50180" w14:paraId="508A453C" w14:textId="77777777" w:rsidTr="00C836F8">
        <w:trPr>
          <w:trHeight w:val="1837"/>
        </w:trPr>
        <w:tc>
          <w:tcPr>
            <w:tcW w:w="1882" w:type="dxa"/>
            <w:shd w:val="clear" w:color="auto" w:fill="B6DDE8" w:themeFill="accent5" w:themeFillTint="66"/>
          </w:tcPr>
          <w:p w14:paraId="0F5ADEEF"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Sub-objective 1.2A</w:t>
            </w:r>
          </w:p>
          <w:p w14:paraId="2C2731A5" w14:textId="77777777" w:rsidR="004D7606" w:rsidRPr="00B50180" w:rsidRDefault="004D7606" w:rsidP="00C836F8">
            <w:pPr>
              <w:rPr>
                <w:rFonts w:asciiTheme="majorHAnsi" w:hAnsiTheme="majorHAnsi" w:cs="Arial"/>
                <w:bCs/>
                <w:lang w:val="en-GB"/>
              </w:rPr>
            </w:pPr>
          </w:p>
          <w:p w14:paraId="76A850F8" w14:textId="77777777" w:rsidR="004D7606" w:rsidRPr="00B50180" w:rsidRDefault="004D7606" w:rsidP="00C836F8">
            <w:pPr>
              <w:rPr>
                <w:rFonts w:asciiTheme="majorHAnsi" w:hAnsiTheme="majorHAnsi"/>
              </w:rPr>
            </w:pPr>
            <w:r w:rsidRPr="00B50180">
              <w:rPr>
                <w:rFonts w:asciiTheme="majorHAnsi" w:hAnsiTheme="majorHAnsi" w:cs="Arial"/>
                <w:bCs/>
                <w:lang w:val="en-GB"/>
              </w:rPr>
              <w:t xml:space="preserve">Scale up STI prevention for by providing high quality health information and timely health services for persons at risk </w:t>
            </w:r>
          </w:p>
        </w:tc>
        <w:tc>
          <w:tcPr>
            <w:tcW w:w="2331" w:type="dxa"/>
          </w:tcPr>
          <w:p w14:paraId="3237259E"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 xml:space="preserve">-Comprehensive health information, STI education and health promotion programmes </w:t>
            </w:r>
          </w:p>
          <w:p w14:paraId="08AAEB0E" w14:textId="77777777" w:rsidR="004D7606" w:rsidRPr="00B50180" w:rsidRDefault="004D7606" w:rsidP="00C836F8">
            <w:pPr>
              <w:rPr>
                <w:rFonts w:asciiTheme="majorHAnsi" w:hAnsiTheme="majorHAnsi" w:cs="Arial"/>
                <w:bCs/>
                <w:lang w:val="en-GB"/>
              </w:rPr>
            </w:pPr>
          </w:p>
          <w:p w14:paraId="20082498"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-Adequate STI screening and diagnostic services, including point-of-care technology</w:t>
            </w:r>
          </w:p>
          <w:p w14:paraId="7370B102" w14:textId="77777777" w:rsidR="004D7606" w:rsidRPr="00B50180" w:rsidRDefault="004D7606" w:rsidP="00C836F8">
            <w:pPr>
              <w:rPr>
                <w:rFonts w:asciiTheme="majorHAnsi" w:hAnsiTheme="majorHAnsi" w:cs="Arial"/>
                <w:bCs/>
                <w:lang w:val="en-GB"/>
              </w:rPr>
            </w:pPr>
          </w:p>
          <w:p w14:paraId="4543991B" w14:textId="77777777" w:rsidR="004D7606" w:rsidRPr="00B50180" w:rsidRDefault="004D7606" w:rsidP="00C836F8">
            <w:pPr>
              <w:pStyle w:val="ListParagraph"/>
              <w:ind w:left="360"/>
              <w:rPr>
                <w:rFonts w:asciiTheme="majorHAnsi" w:hAnsiTheme="majorHAnsi"/>
                <w:highlight w:val="yellow"/>
              </w:rPr>
            </w:pPr>
          </w:p>
        </w:tc>
        <w:tc>
          <w:tcPr>
            <w:tcW w:w="2537" w:type="dxa"/>
          </w:tcPr>
          <w:p w14:paraId="4D55728E"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-Ensure STI components of SRH and CSE programmes are fully capacitated and accurate</w:t>
            </w:r>
          </w:p>
          <w:p w14:paraId="621891F1"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-Train and support health workers to provide comprehensive STI screening and diagnosis, including reverse testing algorithm</w:t>
            </w:r>
          </w:p>
          <w:p w14:paraId="63A3BB04" w14:textId="77777777" w:rsidR="004D7606" w:rsidRPr="00B50180" w:rsidRDefault="004D7606" w:rsidP="00C836F8">
            <w:pPr>
              <w:rPr>
                <w:rFonts w:asciiTheme="majorHAnsi" w:hAnsiTheme="majorHAnsi"/>
              </w:rPr>
            </w:pPr>
            <w:r w:rsidRPr="00B50180">
              <w:rPr>
                <w:rFonts w:asciiTheme="majorHAnsi" w:hAnsiTheme="majorHAnsi"/>
              </w:rPr>
              <w:t>-Provide periodic presumptive treatment (PPT) of gonorrhea, chlamydia, ulcerative cancroid quarterly for sex workers</w:t>
            </w:r>
          </w:p>
        </w:tc>
        <w:tc>
          <w:tcPr>
            <w:tcW w:w="2340" w:type="dxa"/>
          </w:tcPr>
          <w:p w14:paraId="1B4A7AF2" w14:textId="77777777" w:rsidR="004D7606" w:rsidRPr="00B50180" w:rsidRDefault="004D7606" w:rsidP="00C836F8">
            <w:pPr>
              <w:rPr>
                <w:rFonts w:asciiTheme="majorHAnsi" w:hAnsiTheme="majorHAnsi" w:cs="Arial"/>
              </w:rPr>
            </w:pPr>
            <w:r w:rsidRPr="00B50180">
              <w:rPr>
                <w:rFonts w:asciiTheme="majorHAnsi" w:hAnsiTheme="majorHAnsi" w:cs="Arial"/>
              </w:rPr>
              <w:t>-Develop routine support to ensure healthcare workers include STI screening and diagnosis in all HIV testing and care settings</w:t>
            </w:r>
          </w:p>
          <w:p w14:paraId="135B5E5F" w14:textId="77777777" w:rsidR="004D7606" w:rsidRPr="00B50180" w:rsidRDefault="004D7606" w:rsidP="00C836F8">
            <w:pPr>
              <w:rPr>
                <w:rFonts w:asciiTheme="majorHAnsi" w:hAnsiTheme="majorHAnsi" w:cs="Arial"/>
              </w:rPr>
            </w:pPr>
            <w:r w:rsidRPr="00B50180">
              <w:rPr>
                <w:rFonts w:asciiTheme="majorHAnsi" w:hAnsiTheme="majorHAnsi" w:cs="Arial"/>
              </w:rPr>
              <w:t>-Conduct etiological and antimicrobial surveys (2017)</w:t>
            </w:r>
          </w:p>
          <w:p w14:paraId="33402ECA" w14:textId="77777777" w:rsidR="004D7606" w:rsidRPr="00B50180" w:rsidRDefault="004D7606" w:rsidP="00C836F8">
            <w:pPr>
              <w:rPr>
                <w:rFonts w:asciiTheme="majorHAnsi" w:hAnsiTheme="majorHAnsi" w:cs="Arial"/>
              </w:rPr>
            </w:pPr>
            <w:r w:rsidRPr="00B50180">
              <w:rPr>
                <w:rFonts w:asciiTheme="majorHAnsi" w:hAnsiTheme="majorHAnsi" w:cs="Arial"/>
              </w:rPr>
              <w:t>-Train and support  health workers in STI data capturing and data utilization (2017 – 2022)</w:t>
            </w:r>
          </w:p>
        </w:tc>
        <w:tc>
          <w:tcPr>
            <w:tcW w:w="2576" w:type="dxa"/>
          </w:tcPr>
          <w:p w14:paraId="404FD1C7" w14:textId="77777777" w:rsidR="004D7606" w:rsidRPr="00B50180" w:rsidRDefault="004D7606" w:rsidP="00C836F8">
            <w:pPr>
              <w:spacing w:after="160" w:line="256" w:lineRule="auto"/>
              <w:rPr>
                <w:rFonts w:asciiTheme="majorHAnsi" w:hAnsiTheme="majorHAnsi"/>
              </w:rPr>
            </w:pPr>
            <w:r w:rsidRPr="00B50180">
              <w:rPr>
                <w:rFonts w:asciiTheme="majorHAnsi" w:hAnsiTheme="majorHAnsi"/>
              </w:rPr>
              <w:t>-90% reduction of T. pallidum incidence</w:t>
            </w:r>
          </w:p>
          <w:p w14:paraId="512F8354" w14:textId="77777777" w:rsidR="004D7606" w:rsidRPr="00B50180" w:rsidRDefault="004D7606" w:rsidP="00C836F8">
            <w:pPr>
              <w:spacing w:after="160" w:line="256" w:lineRule="auto"/>
              <w:rPr>
                <w:rFonts w:asciiTheme="majorHAnsi" w:hAnsiTheme="majorHAnsi"/>
              </w:rPr>
            </w:pPr>
            <w:r w:rsidRPr="00B50180">
              <w:rPr>
                <w:rFonts w:asciiTheme="majorHAnsi" w:hAnsiTheme="majorHAnsi"/>
              </w:rPr>
              <w:t xml:space="preserve">-90% reduction of N gonorrhoeae incidence </w:t>
            </w:r>
          </w:p>
          <w:p w14:paraId="26CE04A9" w14:textId="77777777" w:rsidR="004D7606" w:rsidRPr="00B50180" w:rsidRDefault="004D7606" w:rsidP="00C836F8">
            <w:pPr>
              <w:spacing w:after="160" w:line="256" w:lineRule="auto"/>
              <w:rPr>
                <w:rFonts w:asciiTheme="majorHAnsi" w:hAnsiTheme="majorHAnsi"/>
              </w:rPr>
            </w:pPr>
            <w:r w:rsidRPr="00B50180">
              <w:rPr>
                <w:rFonts w:asciiTheme="majorHAnsi" w:hAnsiTheme="majorHAnsi"/>
              </w:rPr>
              <w:t>-50 or fewer cases of congenital syphilis per 100,000 live births</w:t>
            </w:r>
          </w:p>
          <w:p w14:paraId="48958463" w14:textId="77777777" w:rsidR="004D7606" w:rsidRPr="00B50180" w:rsidRDefault="004D7606" w:rsidP="00C836F8">
            <w:pPr>
              <w:spacing w:after="160" w:line="256" w:lineRule="auto"/>
              <w:rPr>
                <w:rFonts w:asciiTheme="majorHAnsi" w:hAnsiTheme="majorHAnsi"/>
              </w:rPr>
            </w:pPr>
            <w:r w:rsidRPr="00B50180">
              <w:rPr>
                <w:rFonts w:asciiTheme="majorHAnsi" w:hAnsiTheme="majorHAnsi"/>
              </w:rPr>
              <w:t>-Sustain 90% national coverage and at least 80% in every district of HPV vaccination</w:t>
            </w:r>
          </w:p>
        </w:tc>
        <w:tc>
          <w:tcPr>
            <w:tcW w:w="2832" w:type="dxa"/>
          </w:tcPr>
          <w:p w14:paraId="2B049E43" w14:textId="77777777" w:rsidR="004D7606" w:rsidRPr="00B50180" w:rsidRDefault="004D7606" w:rsidP="00C836F8">
            <w:pPr>
              <w:rPr>
                <w:rFonts w:asciiTheme="majorHAnsi" w:hAnsiTheme="majorHAnsi"/>
              </w:rPr>
            </w:pPr>
            <w:r w:rsidRPr="00B50180">
              <w:rPr>
                <w:rFonts w:asciiTheme="majorHAnsi" w:hAnsiTheme="majorHAnsi"/>
              </w:rPr>
              <w:t>-DOH</w:t>
            </w:r>
          </w:p>
          <w:p w14:paraId="6B383113" w14:textId="77777777" w:rsidR="004D7606" w:rsidRPr="00B50180" w:rsidRDefault="004D7606" w:rsidP="00C836F8">
            <w:pPr>
              <w:rPr>
                <w:rFonts w:asciiTheme="majorHAnsi" w:hAnsiTheme="majorHAnsi"/>
              </w:rPr>
            </w:pPr>
            <w:r w:rsidRPr="00B50180">
              <w:rPr>
                <w:rFonts w:asciiTheme="majorHAnsi" w:hAnsiTheme="majorHAnsi"/>
              </w:rPr>
              <w:t>-DBE</w:t>
            </w:r>
          </w:p>
          <w:p w14:paraId="65BFA3B4" w14:textId="77777777" w:rsidR="004D7606" w:rsidRPr="00B50180" w:rsidRDefault="004D7606" w:rsidP="00C836F8">
            <w:pPr>
              <w:rPr>
                <w:rFonts w:asciiTheme="majorHAnsi" w:hAnsiTheme="majorHAnsi"/>
              </w:rPr>
            </w:pPr>
            <w:r w:rsidRPr="00B50180">
              <w:rPr>
                <w:rFonts w:asciiTheme="majorHAnsi" w:hAnsiTheme="majorHAnsi"/>
              </w:rPr>
              <w:t>-DCS</w:t>
            </w:r>
          </w:p>
          <w:p w14:paraId="03F82FB3" w14:textId="77777777" w:rsidR="004D7606" w:rsidRPr="00B50180" w:rsidRDefault="004D7606" w:rsidP="00C836F8">
            <w:pPr>
              <w:rPr>
                <w:rFonts w:asciiTheme="majorHAnsi" w:hAnsiTheme="majorHAnsi"/>
              </w:rPr>
            </w:pPr>
            <w:r w:rsidRPr="00B50180">
              <w:rPr>
                <w:rFonts w:asciiTheme="majorHAnsi" w:hAnsiTheme="majorHAnsi"/>
              </w:rPr>
              <w:t>-DSD</w:t>
            </w:r>
          </w:p>
          <w:p w14:paraId="634A8A71" w14:textId="77777777" w:rsidR="004D7606" w:rsidRPr="00B50180" w:rsidRDefault="004D7606" w:rsidP="00C836F8">
            <w:pPr>
              <w:rPr>
                <w:rFonts w:asciiTheme="majorHAnsi" w:hAnsiTheme="majorHAnsi"/>
              </w:rPr>
            </w:pPr>
            <w:r w:rsidRPr="00B50180">
              <w:rPr>
                <w:rFonts w:asciiTheme="majorHAnsi" w:hAnsiTheme="majorHAnsi"/>
              </w:rPr>
              <w:t>-CBOs</w:t>
            </w:r>
          </w:p>
          <w:p w14:paraId="3DADF588" w14:textId="77777777" w:rsidR="004D7606" w:rsidRPr="00B50180" w:rsidRDefault="004D7606" w:rsidP="00C836F8">
            <w:pPr>
              <w:rPr>
                <w:rFonts w:asciiTheme="majorHAnsi" w:hAnsiTheme="majorHAnsi"/>
              </w:rPr>
            </w:pPr>
            <w:r w:rsidRPr="00B50180">
              <w:rPr>
                <w:rFonts w:asciiTheme="majorHAnsi" w:hAnsiTheme="majorHAnsi"/>
              </w:rPr>
              <w:t>-NGOs</w:t>
            </w:r>
          </w:p>
          <w:p w14:paraId="55B12C22"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08F70A5E"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08556EDA" w14:textId="77777777" w:rsidR="004D7606" w:rsidRPr="00B50180" w:rsidRDefault="004D7606" w:rsidP="00C836F8">
            <w:pPr>
              <w:rPr>
                <w:rFonts w:asciiTheme="majorHAnsi" w:hAnsiTheme="majorHAnsi"/>
              </w:rPr>
            </w:pPr>
          </w:p>
        </w:tc>
      </w:tr>
      <w:tr w:rsidR="004D7606" w:rsidRPr="00B50180" w14:paraId="27B454CC" w14:textId="77777777" w:rsidTr="00C836F8">
        <w:trPr>
          <w:trHeight w:val="1677"/>
        </w:trPr>
        <w:tc>
          <w:tcPr>
            <w:tcW w:w="1882" w:type="dxa"/>
            <w:shd w:val="clear" w:color="auto" w:fill="B6DDE8" w:themeFill="accent5" w:themeFillTint="66"/>
          </w:tcPr>
          <w:p w14:paraId="638EF6CC"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Sub-objective 1.2B</w:t>
            </w:r>
          </w:p>
          <w:p w14:paraId="7E9ECE71" w14:textId="77777777" w:rsidR="004D7606" w:rsidRPr="00B50180" w:rsidRDefault="004D7606" w:rsidP="00C836F8">
            <w:pPr>
              <w:rPr>
                <w:rFonts w:asciiTheme="majorHAnsi" w:hAnsiTheme="majorHAnsi" w:cs="Arial"/>
              </w:rPr>
            </w:pPr>
          </w:p>
          <w:p w14:paraId="2D62B931" w14:textId="77777777" w:rsidR="004D7606" w:rsidRPr="00B50180" w:rsidRDefault="004D7606" w:rsidP="00C836F8">
            <w:pPr>
              <w:rPr>
                <w:rFonts w:asciiTheme="majorHAnsi" w:hAnsiTheme="majorHAnsi"/>
              </w:rPr>
            </w:pPr>
            <w:r w:rsidRPr="00B50180">
              <w:rPr>
                <w:rFonts w:asciiTheme="majorHAnsi" w:hAnsiTheme="majorHAnsi" w:cs="Arial"/>
              </w:rPr>
              <w:t>Scale up and maintain high levels of HPV vaccination in XXX target age groups</w:t>
            </w:r>
          </w:p>
        </w:tc>
        <w:tc>
          <w:tcPr>
            <w:tcW w:w="2331" w:type="dxa"/>
            <w:vAlign w:val="center"/>
          </w:tcPr>
          <w:p w14:paraId="3F675542" w14:textId="77777777" w:rsidR="004D7606" w:rsidRPr="00B50180" w:rsidRDefault="004D7606" w:rsidP="00C836F8">
            <w:pPr>
              <w:rPr>
                <w:rFonts w:asciiTheme="majorHAnsi" w:hAnsiTheme="majorHAnsi" w:cstheme="minorHAnsi"/>
                <w:color w:val="000000"/>
                <w:shd w:val="clear" w:color="auto" w:fill="FFFFFF"/>
              </w:rPr>
            </w:pPr>
            <w:r w:rsidRPr="00B50180">
              <w:rPr>
                <w:rFonts w:asciiTheme="majorHAnsi" w:hAnsiTheme="majorHAnsi" w:cstheme="minorHAnsi"/>
                <w:color w:val="000000"/>
                <w:shd w:val="clear" w:color="auto" w:fill="FFFFFF"/>
              </w:rPr>
              <w:t>-Continue high coverage of HPV vaccination of targeted girls in public schools</w:t>
            </w:r>
          </w:p>
          <w:p w14:paraId="7A3E9140" w14:textId="77777777" w:rsidR="004D7606" w:rsidRPr="00B50180" w:rsidRDefault="004D7606" w:rsidP="00C836F8">
            <w:pPr>
              <w:rPr>
                <w:rFonts w:asciiTheme="majorHAnsi" w:hAnsiTheme="majorHAnsi"/>
                <w:highlight w:val="yellow"/>
              </w:rPr>
            </w:pPr>
            <w:r w:rsidRPr="00B50180">
              <w:rPr>
                <w:rFonts w:asciiTheme="majorHAnsi" w:hAnsiTheme="majorHAnsi"/>
              </w:rPr>
              <w:t>-Encourage HPV vaccination in private schools</w:t>
            </w:r>
          </w:p>
        </w:tc>
        <w:tc>
          <w:tcPr>
            <w:tcW w:w="2537" w:type="dxa"/>
          </w:tcPr>
          <w:p w14:paraId="4D574101"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-Implement Awareness raising for HPV vaccination</w:t>
            </w:r>
          </w:p>
          <w:p w14:paraId="2765ADD7" w14:textId="77777777" w:rsidR="004D7606" w:rsidRPr="00B50180" w:rsidRDefault="004D7606" w:rsidP="00C836F8">
            <w:pPr>
              <w:rPr>
                <w:rFonts w:asciiTheme="majorHAnsi" w:hAnsiTheme="majorHAnsi"/>
              </w:rPr>
            </w:pPr>
            <w:r w:rsidRPr="00B50180">
              <w:rPr>
                <w:rFonts w:asciiTheme="majorHAnsi" w:hAnsiTheme="majorHAnsi" w:cs="Arial"/>
                <w:bCs/>
                <w:lang w:val="en-GB"/>
              </w:rPr>
              <w:t>-Strengthening curriculum in primary and high school on HPV</w:t>
            </w:r>
          </w:p>
        </w:tc>
        <w:tc>
          <w:tcPr>
            <w:tcW w:w="2340" w:type="dxa"/>
          </w:tcPr>
          <w:p w14:paraId="02CAC8DB" w14:textId="77777777" w:rsidR="004D7606" w:rsidRPr="00B50180" w:rsidRDefault="004D7606" w:rsidP="00C836F8">
            <w:pPr>
              <w:rPr>
                <w:rFonts w:asciiTheme="majorHAnsi" w:hAnsiTheme="majorHAnsi"/>
              </w:rPr>
            </w:pPr>
            <w:r w:rsidRPr="00B50180">
              <w:rPr>
                <w:rFonts w:asciiTheme="majorHAnsi" w:hAnsiTheme="majorHAnsi"/>
              </w:rPr>
              <w:t>[PLACEHOLDER]</w:t>
            </w:r>
          </w:p>
        </w:tc>
        <w:tc>
          <w:tcPr>
            <w:tcW w:w="2576" w:type="dxa"/>
          </w:tcPr>
          <w:p w14:paraId="3888326E" w14:textId="77777777" w:rsidR="004D7606" w:rsidRPr="00B50180" w:rsidRDefault="004D7606" w:rsidP="00C836F8">
            <w:pPr>
              <w:rPr>
                <w:rFonts w:asciiTheme="majorHAnsi" w:hAnsiTheme="majorHAnsi"/>
              </w:rPr>
            </w:pPr>
            <w:r w:rsidRPr="00B50180">
              <w:rPr>
                <w:rFonts w:asciiTheme="majorHAnsi" w:hAnsiTheme="majorHAnsi"/>
              </w:rPr>
              <w:t>[PLACEHOLDER]</w:t>
            </w:r>
          </w:p>
        </w:tc>
        <w:tc>
          <w:tcPr>
            <w:tcW w:w="2832" w:type="dxa"/>
          </w:tcPr>
          <w:p w14:paraId="5C037AA2" w14:textId="77777777" w:rsidR="004D7606" w:rsidRPr="00B50180" w:rsidRDefault="004D7606" w:rsidP="00C836F8">
            <w:pPr>
              <w:rPr>
                <w:rFonts w:asciiTheme="majorHAnsi" w:hAnsiTheme="majorHAnsi"/>
              </w:rPr>
            </w:pPr>
            <w:r w:rsidRPr="00B50180">
              <w:rPr>
                <w:rFonts w:asciiTheme="majorHAnsi" w:hAnsiTheme="majorHAnsi"/>
              </w:rPr>
              <w:t>-DOH</w:t>
            </w:r>
          </w:p>
          <w:p w14:paraId="0C846D13" w14:textId="77777777" w:rsidR="004D7606" w:rsidRPr="00B50180" w:rsidRDefault="004D7606" w:rsidP="00C836F8">
            <w:pPr>
              <w:rPr>
                <w:rFonts w:asciiTheme="majorHAnsi" w:hAnsiTheme="majorHAnsi"/>
              </w:rPr>
            </w:pPr>
            <w:r w:rsidRPr="00B50180">
              <w:rPr>
                <w:rFonts w:asciiTheme="majorHAnsi" w:hAnsiTheme="majorHAnsi"/>
              </w:rPr>
              <w:t>-DBE</w:t>
            </w:r>
          </w:p>
          <w:p w14:paraId="4F592BAC" w14:textId="77777777" w:rsidR="004D7606" w:rsidRPr="00B50180" w:rsidRDefault="004D7606" w:rsidP="00C836F8">
            <w:pPr>
              <w:rPr>
                <w:rFonts w:asciiTheme="majorHAnsi" w:hAnsiTheme="majorHAnsi"/>
              </w:rPr>
            </w:pPr>
            <w:r w:rsidRPr="00B50180">
              <w:rPr>
                <w:rFonts w:asciiTheme="majorHAnsi" w:hAnsiTheme="majorHAnsi"/>
              </w:rPr>
              <w:t>-DCS</w:t>
            </w:r>
          </w:p>
          <w:p w14:paraId="2AED410C" w14:textId="77777777" w:rsidR="004D7606" w:rsidRPr="00B50180" w:rsidRDefault="004D7606" w:rsidP="00C836F8">
            <w:pPr>
              <w:rPr>
                <w:rFonts w:asciiTheme="majorHAnsi" w:hAnsiTheme="majorHAnsi"/>
              </w:rPr>
            </w:pPr>
            <w:r w:rsidRPr="00B50180">
              <w:rPr>
                <w:rFonts w:asciiTheme="majorHAnsi" w:hAnsiTheme="majorHAnsi"/>
              </w:rPr>
              <w:t>-DSD</w:t>
            </w:r>
          </w:p>
          <w:p w14:paraId="6AE541D9" w14:textId="77777777" w:rsidR="004D7606" w:rsidRPr="00B50180" w:rsidRDefault="004D7606" w:rsidP="00C836F8">
            <w:pPr>
              <w:rPr>
                <w:rFonts w:asciiTheme="majorHAnsi" w:hAnsiTheme="majorHAnsi"/>
              </w:rPr>
            </w:pPr>
            <w:r w:rsidRPr="00B50180">
              <w:rPr>
                <w:rFonts w:asciiTheme="majorHAnsi" w:hAnsiTheme="majorHAnsi"/>
              </w:rPr>
              <w:t>-CBOs</w:t>
            </w:r>
          </w:p>
          <w:p w14:paraId="781C0F86" w14:textId="77777777" w:rsidR="004D7606" w:rsidRPr="00B50180" w:rsidRDefault="004D7606" w:rsidP="00C836F8">
            <w:pPr>
              <w:rPr>
                <w:rFonts w:asciiTheme="majorHAnsi" w:hAnsiTheme="majorHAnsi"/>
              </w:rPr>
            </w:pPr>
            <w:r w:rsidRPr="00B50180">
              <w:rPr>
                <w:rFonts w:asciiTheme="majorHAnsi" w:hAnsiTheme="majorHAnsi"/>
              </w:rPr>
              <w:t>-NGOs</w:t>
            </w:r>
          </w:p>
          <w:p w14:paraId="678C84E2" w14:textId="77777777" w:rsidR="004D7606" w:rsidRPr="00B50180" w:rsidRDefault="004D7606" w:rsidP="00C836F8">
            <w:pPr>
              <w:rPr>
                <w:rFonts w:asciiTheme="majorHAnsi" w:hAnsiTheme="majorHAnsi"/>
              </w:rPr>
            </w:pPr>
            <w:r w:rsidRPr="00B50180">
              <w:rPr>
                <w:rFonts w:asciiTheme="majorHAnsi" w:hAnsiTheme="majorHAnsi"/>
              </w:rPr>
              <w:t>-Retail pharmacies</w:t>
            </w:r>
          </w:p>
          <w:p w14:paraId="14D2C006"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741D6B8F"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tc>
      </w:tr>
      <w:tr w:rsidR="004D7606" w:rsidRPr="00B50180" w14:paraId="6DC12E61" w14:textId="77777777" w:rsidTr="00C836F8">
        <w:trPr>
          <w:trHeight w:val="1837"/>
        </w:trPr>
        <w:tc>
          <w:tcPr>
            <w:tcW w:w="1882" w:type="dxa"/>
            <w:shd w:val="clear" w:color="auto" w:fill="B6DDE8" w:themeFill="accent5" w:themeFillTint="66"/>
          </w:tcPr>
          <w:p w14:paraId="4C25D5B9"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lastRenderedPageBreak/>
              <w:t>Sub-objective 1.2C</w:t>
            </w:r>
          </w:p>
          <w:p w14:paraId="6284FC36" w14:textId="77777777" w:rsidR="004D7606" w:rsidRPr="00B50180" w:rsidRDefault="004D7606" w:rsidP="00C836F8">
            <w:pPr>
              <w:rPr>
                <w:rFonts w:asciiTheme="majorHAnsi" w:hAnsiTheme="majorHAnsi" w:cs="Arial"/>
                <w:bCs/>
                <w:lang w:val="en-GB"/>
              </w:rPr>
            </w:pPr>
          </w:p>
          <w:p w14:paraId="22CC93F0" w14:textId="77777777" w:rsidR="004D7606" w:rsidRPr="00B50180" w:rsidRDefault="004D7606" w:rsidP="00C836F8">
            <w:pPr>
              <w:rPr>
                <w:rFonts w:asciiTheme="majorHAnsi" w:hAnsiTheme="majorHAnsi"/>
              </w:rPr>
            </w:pPr>
            <w:r w:rsidRPr="00B50180">
              <w:rPr>
                <w:rFonts w:asciiTheme="majorHAnsi" w:hAnsiTheme="majorHAnsi" w:cs="Arial"/>
              </w:rPr>
              <w:t>Develop and implement effective STI partner-notification strategies</w:t>
            </w:r>
          </w:p>
        </w:tc>
        <w:tc>
          <w:tcPr>
            <w:tcW w:w="2331" w:type="dxa"/>
          </w:tcPr>
          <w:p w14:paraId="1D541C61" w14:textId="77777777" w:rsidR="004D7606" w:rsidRPr="00B50180" w:rsidRDefault="004D7606" w:rsidP="00C836F8">
            <w:pPr>
              <w:rPr>
                <w:rFonts w:asciiTheme="majorHAnsi" w:hAnsiTheme="majorHAnsi"/>
              </w:rPr>
            </w:pPr>
            <w:r w:rsidRPr="00B50180">
              <w:rPr>
                <w:rFonts w:asciiTheme="majorHAnsi" w:hAnsiTheme="majorHAnsi" w:cs="Arial"/>
                <w:bCs/>
                <w:lang w:val="en-GB"/>
              </w:rPr>
              <w:t>-Risk based screening for asymptomatic STIs</w:t>
            </w:r>
          </w:p>
          <w:p w14:paraId="3ED185F0" w14:textId="77777777" w:rsidR="004D7606" w:rsidRPr="00B50180" w:rsidRDefault="004D7606" w:rsidP="00C836F8">
            <w:pPr>
              <w:rPr>
                <w:rFonts w:asciiTheme="majorHAnsi" w:hAnsiTheme="majorHAnsi"/>
                <w:color w:val="000000"/>
                <w:shd w:val="clear" w:color="auto" w:fill="FFFFFF"/>
              </w:rPr>
            </w:pPr>
            <w:r w:rsidRPr="00B50180">
              <w:rPr>
                <w:rFonts w:asciiTheme="majorHAnsi" w:hAnsiTheme="majorHAnsi"/>
                <w:color w:val="000000"/>
                <w:shd w:val="clear" w:color="auto" w:fill="FFFFFF"/>
              </w:rPr>
              <w:t>-Counselling for partner treatment</w:t>
            </w:r>
            <w:r w:rsidRPr="00B50180">
              <w:rPr>
                <w:rFonts w:asciiTheme="majorHAnsi" w:hAnsiTheme="majorHAnsi"/>
                <w:color w:val="000000"/>
                <w:shd w:val="clear" w:color="auto" w:fill="FFFFFF"/>
              </w:rPr>
              <w:br/>
              <w:t>-Assess best method for notification (patient delivered partner medication (PDPM) and referral (PBPR) )</w:t>
            </w:r>
          </w:p>
        </w:tc>
        <w:tc>
          <w:tcPr>
            <w:tcW w:w="2537" w:type="dxa"/>
          </w:tcPr>
          <w:p w14:paraId="070C13B8"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 xml:space="preserve">-Introduce </w:t>
            </w:r>
            <w:r w:rsidRPr="00B50180">
              <w:rPr>
                <w:rFonts w:asciiTheme="majorHAnsi" w:hAnsiTheme="majorHAnsi" w:cs="Arial"/>
              </w:rPr>
              <w:t>Provider-oriented partner notification ( 2017)</w:t>
            </w:r>
          </w:p>
          <w:p w14:paraId="755D30EA" w14:textId="77777777" w:rsidR="004D7606" w:rsidRPr="00B50180" w:rsidRDefault="004D7606" w:rsidP="00C836F8">
            <w:pPr>
              <w:rPr>
                <w:rFonts w:asciiTheme="majorHAnsi" w:hAnsiTheme="majorHAnsi"/>
              </w:rPr>
            </w:pPr>
            <w:r w:rsidRPr="00B50180">
              <w:rPr>
                <w:rFonts w:asciiTheme="majorHAnsi" w:hAnsiTheme="majorHAnsi" w:cs="Arial"/>
              </w:rPr>
              <w:t>-Explore other effective methods for partner notification through implementation research ( 2017/2018)</w:t>
            </w:r>
          </w:p>
        </w:tc>
        <w:tc>
          <w:tcPr>
            <w:tcW w:w="2340" w:type="dxa"/>
          </w:tcPr>
          <w:p w14:paraId="132A6E42" w14:textId="77777777" w:rsidR="004D7606" w:rsidRPr="00B50180" w:rsidRDefault="004D7606" w:rsidP="00C836F8">
            <w:pPr>
              <w:rPr>
                <w:rFonts w:asciiTheme="majorHAnsi" w:hAnsiTheme="majorHAnsi"/>
              </w:rPr>
            </w:pPr>
            <w:r w:rsidRPr="00B50180">
              <w:rPr>
                <w:rFonts w:asciiTheme="majorHAnsi" w:hAnsiTheme="majorHAnsi"/>
              </w:rPr>
              <w:t>[PLACEHOLDER]</w:t>
            </w:r>
          </w:p>
        </w:tc>
        <w:tc>
          <w:tcPr>
            <w:tcW w:w="2576" w:type="dxa"/>
          </w:tcPr>
          <w:p w14:paraId="5DD48728" w14:textId="77777777" w:rsidR="004D7606" w:rsidRPr="00B50180" w:rsidRDefault="004D7606" w:rsidP="00C836F8">
            <w:pPr>
              <w:rPr>
                <w:rFonts w:asciiTheme="majorHAnsi" w:hAnsiTheme="majorHAnsi"/>
              </w:rPr>
            </w:pPr>
            <w:r w:rsidRPr="00B50180">
              <w:rPr>
                <w:rFonts w:asciiTheme="majorHAnsi" w:hAnsiTheme="majorHAnsi"/>
              </w:rPr>
              <w:t>[PLACEHOLDER]</w:t>
            </w:r>
          </w:p>
        </w:tc>
        <w:tc>
          <w:tcPr>
            <w:tcW w:w="2832" w:type="dxa"/>
          </w:tcPr>
          <w:p w14:paraId="3D51F7AD" w14:textId="77777777" w:rsidR="004D7606" w:rsidRPr="00B50180" w:rsidRDefault="004D7606" w:rsidP="00C836F8">
            <w:pPr>
              <w:rPr>
                <w:rFonts w:asciiTheme="majorHAnsi" w:hAnsiTheme="majorHAnsi"/>
              </w:rPr>
            </w:pPr>
            <w:r w:rsidRPr="00B50180">
              <w:rPr>
                <w:rFonts w:asciiTheme="majorHAnsi" w:hAnsiTheme="majorHAnsi"/>
              </w:rPr>
              <w:t>-DOH</w:t>
            </w:r>
          </w:p>
          <w:p w14:paraId="0C978224" w14:textId="77777777" w:rsidR="004D7606" w:rsidRPr="00B50180" w:rsidRDefault="004D7606" w:rsidP="00C836F8">
            <w:pPr>
              <w:rPr>
                <w:rFonts w:asciiTheme="majorHAnsi" w:hAnsiTheme="majorHAnsi"/>
              </w:rPr>
            </w:pPr>
            <w:r w:rsidRPr="00B50180">
              <w:rPr>
                <w:rFonts w:asciiTheme="majorHAnsi" w:hAnsiTheme="majorHAnsi"/>
              </w:rPr>
              <w:t>-DBE</w:t>
            </w:r>
          </w:p>
          <w:p w14:paraId="2B684DD6" w14:textId="77777777" w:rsidR="004D7606" w:rsidRPr="00B50180" w:rsidRDefault="004D7606" w:rsidP="00C836F8">
            <w:pPr>
              <w:rPr>
                <w:rFonts w:asciiTheme="majorHAnsi" w:hAnsiTheme="majorHAnsi"/>
              </w:rPr>
            </w:pPr>
            <w:r w:rsidRPr="00B50180">
              <w:rPr>
                <w:rFonts w:asciiTheme="majorHAnsi" w:hAnsiTheme="majorHAnsi"/>
              </w:rPr>
              <w:t>-DCS</w:t>
            </w:r>
          </w:p>
          <w:p w14:paraId="5B7ECB67" w14:textId="77777777" w:rsidR="004D7606" w:rsidRPr="00B50180" w:rsidRDefault="004D7606" w:rsidP="00C836F8">
            <w:pPr>
              <w:rPr>
                <w:rFonts w:asciiTheme="majorHAnsi" w:hAnsiTheme="majorHAnsi"/>
              </w:rPr>
            </w:pPr>
            <w:r w:rsidRPr="00B50180">
              <w:rPr>
                <w:rFonts w:asciiTheme="majorHAnsi" w:hAnsiTheme="majorHAnsi"/>
              </w:rPr>
              <w:t>-CBOs</w:t>
            </w:r>
          </w:p>
          <w:p w14:paraId="2A4E2542" w14:textId="77777777" w:rsidR="004D7606" w:rsidRPr="00B50180" w:rsidRDefault="004D7606" w:rsidP="00C836F8">
            <w:pPr>
              <w:rPr>
                <w:rFonts w:asciiTheme="majorHAnsi" w:hAnsiTheme="majorHAnsi"/>
              </w:rPr>
            </w:pPr>
            <w:r w:rsidRPr="00B50180">
              <w:rPr>
                <w:rFonts w:asciiTheme="majorHAnsi" w:hAnsiTheme="majorHAnsi"/>
              </w:rPr>
              <w:t>-NGOs</w:t>
            </w:r>
          </w:p>
          <w:p w14:paraId="12F80B9A"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50E1D661" w14:textId="77777777" w:rsidR="004D7606" w:rsidRPr="00B50180" w:rsidRDefault="004D7606" w:rsidP="00C836F8">
            <w:pPr>
              <w:rPr>
                <w:rFonts w:asciiTheme="majorHAnsi" w:hAnsiTheme="majorHAnsi"/>
              </w:rPr>
            </w:pPr>
            <w:r w:rsidRPr="00B50180">
              <w:rPr>
                <w:rFonts w:asciiTheme="majorHAnsi" w:hAnsiTheme="majorHAnsi"/>
              </w:rPr>
              <w:t xml:space="preserve">- </w:t>
            </w:r>
          </w:p>
          <w:p w14:paraId="02EA335D" w14:textId="77777777" w:rsidR="004D7606" w:rsidRPr="00B50180" w:rsidRDefault="004D7606" w:rsidP="00C836F8">
            <w:pPr>
              <w:rPr>
                <w:rFonts w:asciiTheme="majorHAnsi" w:hAnsiTheme="majorHAnsi"/>
              </w:rPr>
            </w:pPr>
          </w:p>
        </w:tc>
      </w:tr>
      <w:tr w:rsidR="004D7606" w:rsidRPr="00B50180" w14:paraId="16081A5C" w14:textId="77777777" w:rsidTr="00C836F8">
        <w:trPr>
          <w:trHeight w:val="480"/>
        </w:trPr>
        <w:tc>
          <w:tcPr>
            <w:tcW w:w="1882" w:type="dxa"/>
            <w:shd w:val="clear" w:color="auto" w:fill="D6E3BC" w:themeFill="accent3" w:themeFillTint="66"/>
          </w:tcPr>
          <w:p w14:paraId="271D36E7" w14:textId="77777777" w:rsidR="004D7606" w:rsidRPr="00B50180" w:rsidRDefault="004D7606" w:rsidP="00C836F8">
            <w:pPr>
              <w:rPr>
                <w:rFonts w:asciiTheme="majorHAnsi" w:eastAsia="Calibri" w:hAnsiTheme="majorHAnsi" w:cs="Arial"/>
                <w:b/>
              </w:rPr>
            </w:pPr>
          </w:p>
        </w:tc>
        <w:tc>
          <w:tcPr>
            <w:tcW w:w="12616" w:type="dxa"/>
            <w:gridSpan w:val="5"/>
            <w:shd w:val="clear" w:color="auto" w:fill="D6E3BC" w:themeFill="accent3" w:themeFillTint="66"/>
          </w:tcPr>
          <w:p w14:paraId="26D00978" w14:textId="77777777" w:rsidR="004D7606" w:rsidRPr="00B50180" w:rsidRDefault="004D7606" w:rsidP="00C836F8">
            <w:pPr>
              <w:rPr>
                <w:rFonts w:asciiTheme="majorHAnsi" w:hAnsiTheme="majorHAnsi"/>
              </w:rPr>
            </w:pPr>
            <w:r w:rsidRPr="00B50180">
              <w:rPr>
                <w:rFonts w:asciiTheme="majorHAnsi" w:hAnsiTheme="majorHAnsi"/>
                <w:b/>
              </w:rPr>
              <w:t>Objective 1.3: Reduce TB incidence by at least 30%, from 834/100,000 population in 2015 to less than 584/100,000 by 2022.</w:t>
            </w:r>
          </w:p>
        </w:tc>
      </w:tr>
      <w:tr w:rsidR="004D7606" w:rsidRPr="00B50180" w14:paraId="5C32EC96" w14:textId="77777777" w:rsidTr="00AC057F">
        <w:trPr>
          <w:trHeight w:val="305"/>
        </w:trPr>
        <w:tc>
          <w:tcPr>
            <w:tcW w:w="1882" w:type="dxa"/>
            <w:shd w:val="clear" w:color="auto" w:fill="D6E3BC" w:themeFill="accent3" w:themeFillTint="66"/>
          </w:tcPr>
          <w:p w14:paraId="4FE80620" w14:textId="77777777" w:rsidR="004D7606" w:rsidRPr="00B50180" w:rsidRDefault="004D7606" w:rsidP="00C836F8">
            <w:pPr>
              <w:rPr>
                <w:rFonts w:asciiTheme="majorHAnsi" w:hAnsiTheme="majorHAnsi" w:cs="Arial"/>
                <w:bCs/>
                <w:lang w:val="en-GB"/>
              </w:rPr>
            </w:pPr>
          </w:p>
        </w:tc>
        <w:tc>
          <w:tcPr>
            <w:tcW w:w="2331" w:type="dxa"/>
            <w:shd w:val="clear" w:color="auto" w:fill="BFBFBF" w:themeFill="background1" w:themeFillShade="BF"/>
          </w:tcPr>
          <w:p w14:paraId="133FD723" w14:textId="77777777" w:rsidR="004D7606" w:rsidRPr="00B50180" w:rsidRDefault="004D7606" w:rsidP="00C836F8">
            <w:pPr>
              <w:rPr>
                <w:rFonts w:asciiTheme="majorHAnsi" w:hAnsiTheme="majorHAnsi"/>
                <w:highlight w:val="yellow"/>
              </w:rPr>
            </w:pPr>
            <w:r w:rsidRPr="00B50180">
              <w:rPr>
                <w:rFonts w:asciiTheme="majorHAnsi" w:hAnsiTheme="majorHAnsi"/>
                <w:b/>
              </w:rPr>
              <w:t>Core Interventions</w:t>
            </w:r>
          </w:p>
        </w:tc>
        <w:tc>
          <w:tcPr>
            <w:tcW w:w="2537" w:type="dxa"/>
            <w:shd w:val="clear" w:color="auto" w:fill="BFBFBF" w:themeFill="background1" w:themeFillShade="BF"/>
          </w:tcPr>
          <w:p w14:paraId="132D2792" w14:textId="77777777" w:rsidR="004D7606" w:rsidRPr="00B50180" w:rsidRDefault="004D7606" w:rsidP="00C836F8">
            <w:pPr>
              <w:rPr>
                <w:rFonts w:asciiTheme="majorHAnsi" w:hAnsiTheme="majorHAnsi"/>
              </w:rPr>
            </w:pPr>
            <w:r w:rsidRPr="00B50180">
              <w:rPr>
                <w:rFonts w:asciiTheme="majorHAnsi" w:hAnsiTheme="majorHAnsi"/>
                <w:b/>
              </w:rPr>
              <w:t>Routine approach</w:t>
            </w:r>
          </w:p>
        </w:tc>
        <w:tc>
          <w:tcPr>
            <w:tcW w:w="2340" w:type="dxa"/>
            <w:shd w:val="clear" w:color="auto" w:fill="BFBFBF" w:themeFill="background1" w:themeFillShade="BF"/>
          </w:tcPr>
          <w:p w14:paraId="4653B4F3" w14:textId="77777777" w:rsidR="004D7606" w:rsidRPr="00B50180" w:rsidRDefault="004D7606" w:rsidP="00C836F8">
            <w:pPr>
              <w:rPr>
                <w:rFonts w:asciiTheme="majorHAnsi" w:hAnsiTheme="majorHAnsi"/>
              </w:rPr>
            </w:pPr>
            <w:r w:rsidRPr="00B50180">
              <w:rPr>
                <w:rFonts w:asciiTheme="majorHAnsi" w:hAnsiTheme="majorHAnsi"/>
                <w:b/>
              </w:rPr>
              <w:t>Intensified approach</w:t>
            </w:r>
          </w:p>
        </w:tc>
        <w:tc>
          <w:tcPr>
            <w:tcW w:w="2576" w:type="dxa"/>
            <w:shd w:val="clear" w:color="auto" w:fill="BFBFBF" w:themeFill="background1" w:themeFillShade="BF"/>
          </w:tcPr>
          <w:p w14:paraId="1451AEDD" w14:textId="77777777" w:rsidR="004D7606" w:rsidRPr="00B50180" w:rsidRDefault="004D7606" w:rsidP="00C836F8">
            <w:pPr>
              <w:rPr>
                <w:rFonts w:asciiTheme="majorHAnsi" w:hAnsiTheme="majorHAnsi"/>
              </w:rPr>
            </w:pPr>
            <w:r w:rsidRPr="00B50180">
              <w:rPr>
                <w:rFonts w:asciiTheme="majorHAnsi" w:hAnsiTheme="majorHAnsi"/>
                <w:b/>
              </w:rPr>
              <w:t>National Target</w:t>
            </w:r>
          </w:p>
        </w:tc>
        <w:tc>
          <w:tcPr>
            <w:tcW w:w="2832" w:type="dxa"/>
            <w:shd w:val="clear" w:color="auto" w:fill="BFBFBF" w:themeFill="background1" w:themeFillShade="BF"/>
          </w:tcPr>
          <w:p w14:paraId="1CAE0CEF" w14:textId="77777777" w:rsidR="004D7606" w:rsidRPr="00B50180" w:rsidRDefault="004D7606" w:rsidP="00C836F8">
            <w:pPr>
              <w:rPr>
                <w:rFonts w:asciiTheme="majorHAnsi" w:hAnsiTheme="majorHAnsi"/>
              </w:rPr>
            </w:pPr>
            <w:r w:rsidRPr="00B50180">
              <w:rPr>
                <w:rFonts w:asciiTheme="majorHAnsi" w:hAnsiTheme="majorHAnsi"/>
                <w:b/>
              </w:rPr>
              <w:t>Accountable  parties</w:t>
            </w:r>
          </w:p>
        </w:tc>
      </w:tr>
      <w:tr w:rsidR="004D7606" w:rsidRPr="00B50180" w14:paraId="426E4713" w14:textId="77777777" w:rsidTr="00C836F8">
        <w:trPr>
          <w:trHeight w:val="1837"/>
        </w:trPr>
        <w:tc>
          <w:tcPr>
            <w:tcW w:w="1882" w:type="dxa"/>
            <w:shd w:val="clear" w:color="auto" w:fill="D6E3BC" w:themeFill="accent3" w:themeFillTint="66"/>
          </w:tcPr>
          <w:p w14:paraId="28AB2670" w14:textId="77777777" w:rsidR="004D7606" w:rsidRPr="00B50180" w:rsidRDefault="004D7606" w:rsidP="00C836F8">
            <w:pPr>
              <w:rPr>
                <w:rFonts w:asciiTheme="majorHAnsi" w:eastAsia="Calibri" w:hAnsiTheme="majorHAnsi" w:cs="Arial"/>
              </w:rPr>
            </w:pPr>
            <w:r w:rsidRPr="00B50180">
              <w:rPr>
                <w:rFonts w:asciiTheme="majorHAnsi" w:hAnsiTheme="majorHAnsi" w:cs="Arial"/>
                <w:bCs/>
                <w:lang w:val="en-GB"/>
              </w:rPr>
              <w:t>Sub-objective 1.3A</w:t>
            </w:r>
            <w:r w:rsidRPr="00B50180">
              <w:rPr>
                <w:rFonts w:asciiTheme="majorHAnsi" w:eastAsia="Calibri" w:hAnsiTheme="majorHAnsi" w:cs="Arial"/>
              </w:rPr>
              <w:t xml:space="preserve"> </w:t>
            </w:r>
          </w:p>
          <w:p w14:paraId="48EE5866" w14:textId="77777777" w:rsidR="004D7606" w:rsidRPr="00B50180" w:rsidRDefault="004D7606" w:rsidP="00C836F8">
            <w:pPr>
              <w:rPr>
                <w:rFonts w:asciiTheme="majorHAnsi" w:eastAsia="Calibri" w:hAnsiTheme="majorHAnsi" w:cs="Arial"/>
              </w:rPr>
            </w:pPr>
          </w:p>
          <w:p w14:paraId="7AC2265B"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Active TB case finding:</w:t>
            </w:r>
          </w:p>
          <w:p w14:paraId="05466115" w14:textId="77777777" w:rsidR="004D7606" w:rsidRPr="00B50180" w:rsidRDefault="004D7606" w:rsidP="00C836F8">
            <w:pPr>
              <w:rPr>
                <w:rFonts w:asciiTheme="majorHAnsi" w:hAnsiTheme="majorHAnsi" w:cs="Arial"/>
                <w:bCs/>
                <w:lang w:val="en-GB"/>
              </w:rPr>
            </w:pPr>
            <w:r w:rsidRPr="00B50180">
              <w:rPr>
                <w:rFonts w:asciiTheme="majorHAnsi" w:eastAsia="Calibri" w:hAnsiTheme="majorHAnsi" w:cs="Arial"/>
              </w:rPr>
              <w:t>Increase TB screening among adult clinic attendees, including PLHIV and persons presenting with TB symptoms</w:t>
            </w:r>
          </w:p>
        </w:tc>
        <w:tc>
          <w:tcPr>
            <w:tcW w:w="2331" w:type="dxa"/>
          </w:tcPr>
          <w:p w14:paraId="78070505" w14:textId="77777777" w:rsidR="00D9125B" w:rsidRPr="00B50180" w:rsidRDefault="00D9125B" w:rsidP="00D9125B">
            <w:pPr>
              <w:keepNext/>
              <w:keepLines/>
              <w:ind w:left="-25"/>
              <w:rPr>
                <w:rFonts w:asciiTheme="majorHAnsi" w:hAnsiTheme="majorHAnsi" w:cs="Arial"/>
              </w:rPr>
            </w:pPr>
            <w:r w:rsidRPr="00B50180">
              <w:rPr>
                <w:rFonts w:asciiTheme="majorHAnsi" w:hAnsiTheme="majorHAnsi" w:cs="Arial"/>
              </w:rPr>
              <w:t>-Offer TB screening to all new and returning adult clinic attendees</w:t>
            </w:r>
          </w:p>
          <w:p w14:paraId="405878F8" w14:textId="77777777" w:rsidR="004D7606" w:rsidRPr="00B50180" w:rsidRDefault="004D7606" w:rsidP="00C836F8">
            <w:pPr>
              <w:rPr>
                <w:rFonts w:asciiTheme="majorHAnsi" w:hAnsiTheme="majorHAnsi"/>
                <w:highlight w:val="yellow"/>
              </w:rPr>
            </w:pPr>
          </w:p>
        </w:tc>
        <w:tc>
          <w:tcPr>
            <w:tcW w:w="2537" w:type="dxa"/>
          </w:tcPr>
          <w:p w14:paraId="1D258827" w14:textId="77777777" w:rsidR="004D7606" w:rsidRPr="00B50180" w:rsidRDefault="004D7606" w:rsidP="00C836F8">
            <w:pPr>
              <w:rPr>
                <w:rFonts w:asciiTheme="majorHAnsi" w:hAnsiTheme="majorHAnsi" w:cs="Arial"/>
              </w:rPr>
            </w:pPr>
            <w:r w:rsidRPr="00B50180">
              <w:rPr>
                <w:rFonts w:asciiTheme="majorHAnsi" w:hAnsiTheme="majorHAnsi" w:cs="Arial"/>
              </w:rPr>
              <w:t>-Conduct TB information sessions in the waiting areas</w:t>
            </w:r>
          </w:p>
          <w:p w14:paraId="43E513A3" w14:textId="77777777" w:rsidR="004D7606" w:rsidRPr="00B50180" w:rsidRDefault="004D7606" w:rsidP="00C836F8">
            <w:pPr>
              <w:rPr>
                <w:rFonts w:asciiTheme="majorHAnsi" w:hAnsiTheme="majorHAnsi" w:cs="Arial"/>
                <w:bCs/>
                <w:lang w:val="en-GB"/>
              </w:rPr>
            </w:pPr>
            <w:r w:rsidRPr="00B50180">
              <w:rPr>
                <w:rFonts w:asciiTheme="majorHAnsi" w:hAnsiTheme="majorHAnsi" w:cs="Arial"/>
              </w:rPr>
              <w:t xml:space="preserve">- Offer TB screening to all newly diagnosed and stable HIV-positive persons </w:t>
            </w:r>
            <w:r w:rsidRPr="00B50180">
              <w:rPr>
                <w:rFonts w:asciiTheme="majorHAnsi" w:hAnsiTheme="majorHAnsi" w:cs="Arial"/>
              </w:rPr>
              <w:br/>
            </w:r>
            <w:r w:rsidRPr="00B50180">
              <w:rPr>
                <w:rFonts w:asciiTheme="majorHAnsi" w:hAnsiTheme="majorHAnsi" w:cs="Arial"/>
                <w:bCs/>
                <w:lang w:val="en-GB"/>
              </w:rPr>
              <w:t>-</w:t>
            </w:r>
            <w:r w:rsidRPr="00B50180">
              <w:rPr>
                <w:rFonts w:asciiTheme="majorHAnsi" w:hAnsiTheme="majorHAnsi" w:cs="Arial"/>
              </w:rPr>
              <w:t xml:space="preserve"> Train clinic staff on the TB screening and diagnostic algorithm</w:t>
            </w:r>
          </w:p>
          <w:p w14:paraId="462F3B64" w14:textId="77777777" w:rsidR="004D7606" w:rsidRPr="00B50180" w:rsidRDefault="004D7606" w:rsidP="00C836F8">
            <w:pPr>
              <w:keepNext/>
              <w:keepLines/>
              <w:rPr>
                <w:rFonts w:asciiTheme="majorHAnsi" w:hAnsiTheme="majorHAnsi" w:cs="Arial"/>
              </w:rPr>
            </w:pPr>
            <w:r w:rsidRPr="00B50180">
              <w:rPr>
                <w:rFonts w:asciiTheme="majorHAnsi" w:hAnsiTheme="majorHAnsi" w:cs="Arial"/>
                <w:bCs/>
                <w:lang w:val="en-GB"/>
              </w:rPr>
              <w:t>-</w:t>
            </w:r>
            <w:r w:rsidRPr="00B50180">
              <w:rPr>
                <w:rFonts w:asciiTheme="majorHAnsi" w:hAnsiTheme="majorHAnsi" w:cs="Arial"/>
              </w:rPr>
              <w:t>Train clinic staff on TB screening and sputum collection procedures</w:t>
            </w:r>
          </w:p>
          <w:p w14:paraId="1D0649BD" w14:textId="77777777" w:rsidR="004D7606" w:rsidRPr="00B50180" w:rsidRDefault="004D7606" w:rsidP="00446DC9">
            <w:pPr>
              <w:keepNext/>
              <w:keepLines/>
              <w:rPr>
                <w:rFonts w:asciiTheme="majorHAnsi" w:hAnsiTheme="majorHAnsi" w:cs="Arial"/>
              </w:rPr>
            </w:pPr>
            <w:r w:rsidRPr="00B50180">
              <w:rPr>
                <w:rFonts w:asciiTheme="majorHAnsi" w:hAnsiTheme="majorHAnsi" w:cs="Arial"/>
              </w:rPr>
              <w:t>-Refer all those self-presenting with TB symptoms for sputum collection; capture in the TB Suspect Register</w:t>
            </w:r>
          </w:p>
          <w:p w14:paraId="1547AC68" w14:textId="77777777" w:rsidR="00D9125B" w:rsidRPr="00B50180" w:rsidRDefault="00D9125B" w:rsidP="00446DC9">
            <w:pPr>
              <w:keepNext/>
              <w:keepLines/>
              <w:rPr>
                <w:rFonts w:asciiTheme="majorHAnsi" w:hAnsiTheme="majorHAnsi" w:cs="Arial"/>
              </w:rPr>
            </w:pPr>
          </w:p>
          <w:p w14:paraId="79ADD5F6" w14:textId="77777777" w:rsidR="00D9125B" w:rsidRPr="00B50180" w:rsidRDefault="00D9125B" w:rsidP="00446DC9">
            <w:pPr>
              <w:keepNext/>
              <w:keepLines/>
              <w:rPr>
                <w:rFonts w:asciiTheme="majorHAnsi" w:hAnsiTheme="majorHAnsi" w:cs="Arial"/>
              </w:rPr>
            </w:pPr>
          </w:p>
        </w:tc>
        <w:tc>
          <w:tcPr>
            <w:tcW w:w="2340" w:type="dxa"/>
          </w:tcPr>
          <w:p w14:paraId="1CF649D0" w14:textId="77777777" w:rsidR="004D7606" w:rsidRPr="00B50180" w:rsidRDefault="004D7606" w:rsidP="00C836F8">
            <w:pPr>
              <w:rPr>
                <w:rFonts w:asciiTheme="majorHAnsi" w:hAnsiTheme="majorHAnsi"/>
              </w:rPr>
            </w:pPr>
            <w:r w:rsidRPr="00B50180">
              <w:rPr>
                <w:rFonts w:asciiTheme="majorHAnsi" w:hAnsiTheme="majorHAnsi"/>
              </w:rPr>
              <w:t xml:space="preserve">-Train and monitor ward based outreach teams (WBOT) in household contact tracing </w:t>
            </w:r>
          </w:p>
          <w:p w14:paraId="2F7A6563" w14:textId="77777777" w:rsidR="004D7606" w:rsidRPr="00B50180" w:rsidRDefault="004D7606" w:rsidP="00C836F8">
            <w:pPr>
              <w:rPr>
                <w:rFonts w:asciiTheme="majorHAnsi" w:hAnsiTheme="majorHAnsi"/>
              </w:rPr>
            </w:pPr>
            <w:r w:rsidRPr="00B50180">
              <w:rPr>
                <w:rFonts w:asciiTheme="majorHAnsi" w:hAnsiTheme="majorHAnsi"/>
              </w:rPr>
              <w:t>-Develop and implement infection control guidelines for household and congregate settings</w:t>
            </w:r>
          </w:p>
          <w:p w14:paraId="059062FB" w14:textId="77777777" w:rsidR="004D7606" w:rsidRPr="00B50180" w:rsidRDefault="004D7606" w:rsidP="00C836F8">
            <w:pPr>
              <w:rPr>
                <w:rFonts w:asciiTheme="majorHAnsi" w:hAnsiTheme="majorHAnsi"/>
              </w:rPr>
            </w:pPr>
          </w:p>
        </w:tc>
        <w:tc>
          <w:tcPr>
            <w:tcW w:w="2576" w:type="dxa"/>
          </w:tcPr>
          <w:p w14:paraId="0F31ECC3" w14:textId="77777777" w:rsidR="004D7606" w:rsidRPr="00B50180" w:rsidRDefault="004D7606" w:rsidP="00C836F8">
            <w:pPr>
              <w:rPr>
                <w:rFonts w:asciiTheme="majorHAnsi" w:hAnsiTheme="majorHAnsi"/>
              </w:rPr>
            </w:pPr>
            <w:r w:rsidRPr="00B50180">
              <w:rPr>
                <w:rFonts w:asciiTheme="majorHAnsi" w:hAnsiTheme="majorHAnsi"/>
              </w:rPr>
              <w:t>[PLACEHOLDER]</w:t>
            </w:r>
          </w:p>
        </w:tc>
        <w:tc>
          <w:tcPr>
            <w:tcW w:w="2832" w:type="dxa"/>
          </w:tcPr>
          <w:p w14:paraId="0954A373" w14:textId="77777777" w:rsidR="004D7606" w:rsidRPr="00B50180" w:rsidRDefault="004D7606" w:rsidP="00C836F8">
            <w:pPr>
              <w:rPr>
                <w:rFonts w:asciiTheme="majorHAnsi" w:hAnsiTheme="majorHAnsi"/>
              </w:rPr>
            </w:pPr>
            <w:r w:rsidRPr="00B50180">
              <w:rPr>
                <w:rFonts w:asciiTheme="majorHAnsi" w:hAnsiTheme="majorHAnsi"/>
              </w:rPr>
              <w:t>-DOH</w:t>
            </w:r>
          </w:p>
          <w:p w14:paraId="0F0F2582" w14:textId="77777777" w:rsidR="004D7606" w:rsidRPr="00B50180" w:rsidRDefault="004D7606" w:rsidP="00C836F8">
            <w:pPr>
              <w:rPr>
                <w:rFonts w:asciiTheme="majorHAnsi" w:hAnsiTheme="majorHAnsi"/>
              </w:rPr>
            </w:pPr>
            <w:r w:rsidRPr="00B50180">
              <w:rPr>
                <w:rFonts w:asciiTheme="majorHAnsi" w:hAnsiTheme="majorHAnsi"/>
              </w:rPr>
              <w:t>-DCS</w:t>
            </w:r>
          </w:p>
          <w:p w14:paraId="531E9E94" w14:textId="77777777" w:rsidR="004D7606" w:rsidRPr="00B50180" w:rsidRDefault="004D7606" w:rsidP="00C836F8">
            <w:pPr>
              <w:rPr>
                <w:rFonts w:asciiTheme="majorHAnsi" w:hAnsiTheme="majorHAnsi"/>
              </w:rPr>
            </w:pPr>
            <w:r w:rsidRPr="00B50180">
              <w:rPr>
                <w:rFonts w:asciiTheme="majorHAnsi" w:hAnsiTheme="majorHAnsi"/>
              </w:rPr>
              <w:t>-CBOs</w:t>
            </w:r>
          </w:p>
          <w:p w14:paraId="58B67000" w14:textId="77777777" w:rsidR="004D7606" w:rsidRPr="00B50180" w:rsidRDefault="004D7606" w:rsidP="00C836F8">
            <w:pPr>
              <w:rPr>
                <w:rFonts w:asciiTheme="majorHAnsi" w:hAnsiTheme="majorHAnsi"/>
              </w:rPr>
            </w:pPr>
            <w:r w:rsidRPr="00B50180">
              <w:rPr>
                <w:rFonts w:asciiTheme="majorHAnsi" w:hAnsiTheme="majorHAnsi"/>
              </w:rPr>
              <w:t>-NGOs</w:t>
            </w:r>
          </w:p>
          <w:p w14:paraId="69F3A0D7" w14:textId="77777777" w:rsidR="004D7606" w:rsidRPr="00B50180" w:rsidRDefault="004D7606" w:rsidP="00C836F8">
            <w:pPr>
              <w:rPr>
                <w:rFonts w:asciiTheme="majorHAnsi" w:hAnsiTheme="majorHAnsi"/>
              </w:rPr>
            </w:pPr>
          </w:p>
        </w:tc>
      </w:tr>
      <w:tr w:rsidR="004D7606" w:rsidRPr="00B50180" w14:paraId="38A870A6" w14:textId="77777777" w:rsidTr="00AC057F">
        <w:trPr>
          <w:trHeight w:val="63"/>
        </w:trPr>
        <w:tc>
          <w:tcPr>
            <w:tcW w:w="1882" w:type="dxa"/>
            <w:shd w:val="clear" w:color="auto" w:fill="D6E3BC" w:themeFill="accent3" w:themeFillTint="66"/>
          </w:tcPr>
          <w:p w14:paraId="1BA97E1E" w14:textId="77777777" w:rsidR="004D7606" w:rsidRPr="00B50180" w:rsidRDefault="004D7606" w:rsidP="00C836F8">
            <w:pPr>
              <w:rPr>
                <w:rFonts w:asciiTheme="majorHAnsi" w:hAnsiTheme="majorHAnsi" w:cs="Arial"/>
                <w:bCs/>
                <w:lang w:val="en-GB"/>
              </w:rPr>
            </w:pPr>
          </w:p>
        </w:tc>
        <w:tc>
          <w:tcPr>
            <w:tcW w:w="2331" w:type="dxa"/>
            <w:shd w:val="clear" w:color="auto" w:fill="BFBFBF" w:themeFill="background1" w:themeFillShade="BF"/>
          </w:tcPr>
          <w:p w14:paraId="5058130C" w14:textId="77777777" w:rsidR="004D7606" w:rsidRPr="00B50180" w:rsidRDefault="004D7606" w:rsidP="00C836F8">
            <w:pPr>
              <w:rPr>
                <w:rFonts w:asciiTheme="majorHAnsi" w:hAnsiTheme="majorHAnsi"/>
                <w:highlight w:val="yellow"/>
              </w:rPr>
            </w:pPr>
            <w:r w:rsidRPr="00B50180">
              <w:rPr>
                <w:rFonts w:asciiTheme="majorHAnsi" w:hAnsiTheme="majorHAnsi"/>
                <w:b/>
              </w:rPr>
              <w:t>Core Interventions</w:t>
            </w:r>
          </w:p>
        </w:tc>
        <w:tc>
          <w:tcPr>
            <w:tcW w:w="2537" w:type="dxa"/>
            <w:shd w:val="clear" w:color="auto" w:fill="BFBFBF" w:themeFill="background1" w:themeFillShade="BF"/>
          </w:tcPr>
          <w:p w14:paraId="5DDF9E81" w14:textId="77777777" w:rsidR="004D7606" w:rsidRPr="00B50180" w:rsidRDefault="004D7606" w:rsidP="00C836F8">
            <w:pPr>
              <w:rPr>
                <w:rFonts w:asciiTheme="majorHAnsi" w:hAnsiTheme="majorHAnsi"/>
              </w:rPr>
            </w:pPr>
            <w:r w:rsidRPr="00B50180">
              <w:rPr>
                <w:rFonts w:asciiTheme="majorHAnsi" w:hAnsiTheme="majorHAnsi"/>
                <w:b/>
              </w:rPr>
              <w:t>Routine approach</w:t>
            </w:r>
          </w:p>
        </w:tc>
        <w:tc>
          <w:tcPr>
            <w:tcW w:w="2340" w:type="dxa"/>
            <w:shd w:val="clear" w:color="auto" w:fill="BFBFBF" w:themeFill="background1" w:themeFillShade="BF"/>
          </w:tcPr>
          <w:p w14:paraId="66D0B153" w14:textId="77777777" w:rsidR="004D7606" w:rsidRPr="00B50180" w:rsidRDefault="004D7606" w:rsidP="00C836F8">
            <w:pPr>
              <w:rPr>
                <w:rFonts w:asciiTheme="majorHAnsi" w:hAnsiTheme="majorHAnsi"/>
              </w:rPr>
            </w:pPr>
            <w:r w:rsidRPr="00B50180">
              <w:rPr>
                <w:rFonts w:asciiTheme="majorHAnsi" w:hAnsiTheme="majorHAnsi"/>
                <w:b/>
              </w:rPr>
              <w:t>Intensified approach</w:t>
            </w:r>
          </w:p>
        </w:tc>
        <w:tc>
          <w:tcPr>
            <w:tcW w:w="2576" w:type="dxa"/>
            <w:shd w:val="clear" w:color="auto" w:fill="BFBFBF" w:themeFill="background1" w:themeFillShade="BF"/>
          </w:tcPr>
          <w:p w14:paraId="6F2F9DA8" w14:textId="77777777" w:rsidR="004D7606" w:rsidRPr="00B50180" w:rsidRDefault="004D7606" w:rsidP="00C836F8">
            <w:pPr>
              <w:rPr>
                <w:rFonts w:asciiTheme="majorHAnsi" w:hAnsiTheme="majorHAnsi"/>
              </w:rPr>
            </w:pPr>
            <w:r w:rsidRPr="00B50180">
              <w:rPr>
                <w:rFonts w:asciiTheme="majorHAnsi" w:hAnsiTheme="majorHAnsi"/>
                <w:b/>
              </w:rPr>
              <w:t>National Target</w:t>
            </w:r>
          </w:p>
        </w:tc>
        <w:tc>
          <w:tcPr>
            <w:tcW w:w="2832" w:type="dxa"/>
            <w:shd w:val="clear" w:color="auto" w:fill="BFBFBF" w:themeFill="background1" w:themeFillShade="BF"/>
          </w:tcPr>
          <w:p w14:paraId="10C03470" w14:textId="77777777" w:rsidR="004D7606" w:rsidRPr="00B50180" w:rsidRDefault="004D7606" w:rsidP="00C836F8">
            <w:pPr>
              <w:rPr>
                <w:rFonts w:asciiTheme="majorHAnsi" w:hAnsiTheme="majorHAnsi"/>
              </w:rPr>
            </w:pPr>
            <w:r w:rsidRPr="00B50180">
              <w:rPr>
                <w:rFonts w:asciiTheme="majorHAnsi" w:hAnsiTheme="majorHAnsi"/>
                <w:b/>
              </w:rPr>
              <w:t>Accountable  parties</w:t>
            </w:r>
          </w:p>
        </w:tc>
      </w:tr>
      <w:tr w:rsidR="004D7606" w:rsidRPr="00B50180" w14:paraId="49F2DFE6" w14:textId="77777777" w:rsidTr="00C836F8">
        <w:trPr>
          <w:trHeight w:val="3860"/>
        </w:trPr>
        <w:tc>
          <w:tcPr>
            <w:tcW w:w="1882" w:type="dxa"/>
            <w:shd w:val="clear" w:color="auto" w:fill="D6E3BC" w:themeFill="accent3" w:themeFillTint="66"/>
          </w:tcPr>
          <w:p w14:paraId="30F6607B" w14:textId="77777777" w:rsidR="004D7606" w:rsidRPr="00B50180" w:rsidRDefault="004D7606" w:rsidP="00C836F8">
            <w:pPr>
              <w:rPr>
                <w:rFonts w:asciiTheme="majorHAnsi" w:hAnsiTheme="majorHAnsi"/>
              </w:rPr>
            </w:pPr>
            <w:r w:rsidRPr="00B50180">
              <w:rPr>
                <w:rFonts w:asciiTheme="majorHAnsi" w:hAnsiTheme="majorHAnsi" w:cs="Arial"/>
                <w:bCs/>
                <w:lang w:val="en-GB"/>
              </w:rPr>
              <w:t>Sub-objective 1.</w:t>
            </w:r>
            <w:r w:rsidR="00D62B7C" w:rsidRPr="00B50180">
              <w:rPr>
                <w:rFonts w:asciiTheme="majorHAnsi" w:hAnsiTheme="majorHAnsi" w:cs="Arial"/>
                <w:bCs/>
                <w:lang w:val="en-GB"/>
              </w:rPr>
              <w:t>3</w:t>
            </w:r>
            <w:r w:rsidR="00D62B7C">
              <w:rPr>
                <w:rFonts w:asciiTheme="majorHAnsi" w:hAnsiTheme="majorHAnsi" w:cs="Arial"/>
                <w:bCs/>
                <w:lang w:val="en-GB"/>
              </w:rPr>
              <w:t>B</w:t>
            </w:r>
            <w:r w:rsidR="00D62B7C" w:rsidRPr="00B50180">
              <w:rPr>
                <w:rFonts w:asciiTheme="majorHAnsi" w:hAnsiTheme="majorHAnsi"/>
              </w:rPr>
              <w:t xml:space="preserve"> </w:t>
            </w:r>
          </w:p>
          <w:p w14:paraId="76E00FCB" w14:textId="77777777" w:rsidR="004D7606" w:rsidRPr="00B50180" w:rsidRDefault="004D7606" w:rsidP="00C836F8">
            <w:pPr>
              <w:rPr>
                <w:rFonts w:asciiTheme="majorHAnsi" w:hAnsiTheme="majorHAnsi"/>
              </w:rPr>
            </w:pPr>
          </w:p>
          <w:p w14:paraId="0CCAD908" w14:textId="77777777" w:rsidR="004D7606" w:rsidRPr="00B50180" w:rsidRDefault="004D7606" w:rsidP="00C836F8">
            <w:pPr>
              <w:rPr>
                <w:rFonts w:asciiTheme="majorHAnsi" w:hAnsiTheme="majorHAnsi" w:cs="Arial"/>
                <w:bCs/>
                <w:lang w:val="en-GB"/>
              </w:rPr>
            </w:pPr>
            <w:r w:rsidRPr="00B50180">
              <w:rPr>
                <w:rFonts w:asciiTheme="majorHAnsi" w:hAnsiTheme="majorHAnsi"/>
              </w:rPr>
              <w:t xml:space="preserve">Improve and implement active case finding through contact tracing of persons with undiagnosed TB* </w:t>
            </w:r>
          </w:p>
        </w:tc>
        <w:tc>
          <w:tcPr>
            <w:tcW w:w="2331" w:type="dxa"/>
          </w:tcPr>
          <w:p w14:paraId="5CF4CC2A"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 xml:space="preserve"> Improve case finding among household contacts of TB clients, inmates, healthcare workers and persons in informal settlements</w:t>
            </w:r>
          </w:p>
        </w:tc>
        <w:tc>
          <w:tcPr>
            <w:tcW w:w="2537" w:type="dxa"/>
          </w:tcPr>
          <w:p w14:paraId="3649534E" w14:textId="77777777" w:rsidR="004D7606" w:rsidRPr="00B50180" w:rsidRDefault="004D7606" w:rsidP="00C836F8">
            <w:pPr>
              <w:rPr>
                <w:rFonts w:asciiTheme="majorHAnsi" w:eastAsia="Calibri" w:hAnsiTheme="majorHAnsi" w:cs="Arial"/>
                <w:u w:val="single"/>
              </w:rPr>
            </w:pPr>
            <w:r w:rsidRPr="00B50180">
              <w:rPr>
                <w:rFonts w:asciiTheme="majorHAnsi" w:eastAsia="Calibri" w:hAnsiTheme="majorHAnsi" w:cs="Arial"/>
                <w:u w:val="single"/>
              </w:rPr>
              <w:t xml:space="preserve">Year 1:  Pilot 2 processes to determine model for implementation </w:t>
            </w:r>
          </w:p>
          <w:p w14:paraId="360DAE54"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 xml:space="preserve"> and compare the processes in 2 high-burden provinces</w:t>
            </w:r>
          </w:p>
          <w:p w14:paraId="45E5A1EF" w14:textId="77777777" w:rsidR="004D7606" w:rsidRPr="00B50180" w:rsidRDefault="004D7606" w:rsidP="00C836F8">
            <w:pPr>
              <w:rPr>
                <w:rFonts w:asciiTheme="majorHAnsi" w:eastAsia="Calibri" w:hAnsiTheme="majorHAnsi" w:cs="Arial"/>
                <w:u w:val="single"/>
              </w:rPr>
            </w:pPr>
            <w:r w:rsidRPr="00B50180">
              <w:rPr>
                <w:rFonts w:asciiTheme="majorHAnsi" w:eastAsia="Calibri" w:hAnsiTheme="majorHAnsi" w:cs="Arial"/>
                <w:u w:val="single"/>
              </w:rPr>
              <w:t>Year 2: Implementation of contact tracing</w:t>
            </w:r>
          </w:p>
          <w:p w14:paraId="15822A5D"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Define intervention with national SOPs and guidelines</w:t>
            </w:r>
          </w:p>
          <w:p w14:paraId="3D9FF1C6"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Staggered implementation across districts</w:t>
            </w:r>
          </w:p>
          <w:p w14:paraId="3C0B176A"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Implement monitoring and evaluation</w:t>
            </w:r>
          </w:p>
          <w:p w14:paraId="108E1939" w14:textId="77777777" w:rsidR="004D7606" w:rsidRPr="00B50180" w:rsidRDefault="004D7606" w:rsidP="00C836F8">
            <w:pPr>
              <w:jc w:val="both"/>
              <w:rPr>
                <w:rFonts w:asciiTheme="majorHAnsi" w:hAnsiTheme="majorHAnsi" w:cs="Arial"/>
              </w:rPr>
            </w:pPr>
            <w:r w:rsidRPr="00B50180">
              <w:rPr>
                <w:rFonts w:asciiTheme="majorHAnsi" w:hAnsiTheme="majorHAnsi" w:cs="Arial"/>
              </w:rPr>
              <w:t>Policy for TB and HIV screening in HCWs must be finalized</w:t>
            </w:r>
          </w:p>
          <w:p w14:paraId="366A5FC6" w14:textId="77777777" w:rsidR="004D7606" w:rsidRPr="00B50180" w:rsidRDefault="004D7606" w:rsidP="00C836F8">
            <w:pPr>
              <w:rPr>
                <w:rFonts w:asciiTheme="majorHAnsi" w:hAnsiTheme="majorHAnsi" w:cs="Arial"/>
              </w:rPr>
            </w:pPr>
            <w:r w:rsidRPr="00B50180">
              <w:rPr>
                <w:rFonts w:asciiTheme="majorHAnsi" w:hAnsiTheme="majorHAnsi" w:cs="Arial"/>
              </w:rPr>
              <w:t>Evaluate processes to encouraging screening and tests needed to identify TB, evaluate the use of screening and treatment for LTBI</w:t>
            </w:r>
          </w:p>
          <w:p w14:paraId="29E8EE05" w14:textId="77777777" w:rsidR="004D7606" w:rsidRPr="00B50180" w:rsidRDefault="004D7606" w:rsidP="00C836F8">
            <w:pPr>
              <w:rPr>
                <w:rFonts w:asciiTheme="majorHAnsi" w:hAnsiTheme="majorHAnsi" w:cs="Arial"/>
              </w:rPr>
            </w:pPr>
          </w:p>
          <w:p w14:paraId="68000D68" w14:textId="77777777" w:rsidR="004D7606" w:rsidRPr="00B50180" w:rsidRDefault="004D7606" w:rsidP="00C836F8">
            <w:pPr>
              <w:rPr>
                <w:rFonts w:asciiTheme="majorHAnsi" w:hAnsiTheme="majorHAnsi" w:cs="Arial"/>
              </w:rPr>
            </w:pPr>
          </w:p>
          <w:p w14:paraId="650F3595" w14:textId="77777777" w:rsidR="004D7606" w:rsidRPr="00B50180" w:rsidRDefault="004D7606" w:rsidP="00C836F8">
            <w:pPr>
              <w:rPr>
                <w:rFonts w:asciiTheme="majorHAnsi" w:hAnsiTheme="majorHAnsi" w:cs="Arial"/>
              </w:rPr>
            </w:pPr>
          </w:p>
          <w:p w14:paraId="13877710" w14:textId="77777777" w:rsidR="004D7606" w:rsidRPr="00B50180" w:rsidRDefault="004D7606" w:rsidP="00C836F8">
            <w:pPr>
              <w:rPr>
                <w:rFonts w:asciiTheme="majorHAnsi" w:hAnsiTheme="majorHAnsi" w:cs="Arial"/>
              </w:rPr>
            </w:pPr>
          </w:p>
          <w:p w14:paraId="4EEF63CC" w14:textId="77777777" w:rsidR="004D7606" w:rsidRPr="00B50180" w:rsidRDefault="004D7606" w:rsidP="00D9125B">
            <w:pPr>
              <w:rPr>
                <w:rFonts w:asciiTheme="majorHAnsi" w:hAnsiTheme="majorHAnsi" w:cs="Arial"/>
              </w:rPr>
            </w:pPr>
          </w:p>
          <w:p w14:paraId="50D471C9" w14:textId="77777777" w:rsidR="00D9125B" w:rsidRPr="00B50180" w:rsidRDefault="00D9125B" w:rsidP="00D9125B">
            <w:pPr>
              <w:rPr>
                <w:rFonts w:asciiTheme="majorHAnsi" w:eastAsia="Calibri" w:hAnsiTheme="majorHAnsi" w:cs="Arial"/>
                <w:u w:val="single"/>
              </w:rPr>
            </w:pPr>
          </w:p>
        </w:tc>
        <w:tc>
          <w:tcPr>
            <w:tcW w:w="2340" w:type="dxa"/>
          </w:tcPr>
          <w:p w14:paraId="011DFC59" w14:textId="77777777" w:rsidR="004D7606" w:rsidRPr="00B50180" w:rsidRDefault="004D7606" w:rsidP="00C836F8">
            <w:pPr>
              <w:keepNext/>
              <w:keepLines/>
              <w:rPr>
                <w:rFonts w:asciiTheme="majorHAnsi" w:hAnsiTheme="majorHAnsi" w:cs="Arial"/>
              </w:rPr>
            </w:pPr>
            <w:r w:rsidRPr="00B50180">
              <w:rPr>
                <w:rFonts w:asciiTheme="majorHAnsi" w:hAnsiTheme="majorHAnsi" w:cs="Arial"/>
              </w:rPr>
              <w:t>-Improve contact tracing in cells when TB case identified</w:t>
            </w:r>
          </w:p>
          <w:p w14:paraId="76668B04" w14:textId="77777777" w:rsidR="004D7606" w:rsidRPr="00B50180" w:rsidRDefault="004D7606" w:rsidP="00C836F8">
            <w:pPr>
              <w:keepNext/>
              <w:keepLines/>
              <w:rPr>
                <w:rFonts w:asciiTheme="majorHAnsi" w:hAnsiTheme="majorHAnsi" w:cs="Arial"/>
              </w:rPr>
            </w:pPr>
            <w:r w:rsidRPr="00B50180">
              <w:rPr>
                <w:rFonts w:asciiTheme="majorHAnsi" w:hAnsiTheme="majorHAnsi" w:cs="Arial"/>
              </w:rPr>
              <w:t>-Improve communication with district system for tracing back to homes</w:t>
            </w:r>
          </w:p>
          <w:p w14:paraId="56F00A7E" w14:textId="77777777" w:rsidR="004D7606" w:rsidRPr="00B50180" w:rsidRDefault="004D7606" w:rsidP="00C836F8">
            <w:pPr>
              <w:keepNext/>
              <w:keepLines/>
              <w:rPr>
                <w:rFonts w:asciiTheme="majorHAnsi" w:hAnsiTheme="majorHAnsi" w:cs="Arial"/>
              </w:rPr>
            </w:pPr>
          </w:p>
          <w:p w14:paraId="51CF7AAF" w14:textId="77777777" w:rsidR="004D7606" w:rsidRPr="00B50180" w:rsidRDefault="004D7606" w:rsidP="00C836F8">
            <w:pPr>
              <w:keepNext/>
              <w:keepLines/>
              <w:rPr>
                <w:rFonts w:asciiTheme="majorHAnsi" w:hAnsiTheme="majorHAnsi" w:cs="Arial"/>
              </w:rPr>
            </w:pPr>
            <w:r w:rsidRPr="00B50180">
              <w:rPr>
                <w:rFonts w:asciiTheme="majorHAnsi" w:hAnsiTheme="majorHAnsi" w:cs="Arial"/>
              </w:rPr>
              <w:t xml:space="preserve">-Implement and monitor programmes for TB screening of HCW , miners, and residents of informal settlements, including with evaluation </w:t>
            </w:r>
            <w:r w:rsidRPr="00B50180">
              <w:rPr>
                <w:rFonts w:asciiTheme="majorHAnsi" w:eastAsia="Calibri" w:hAnsiTheme="majorHAnsi" w:cs="Arial"/>
              </w:rPr>
              <w:t xml:space="preserve">of TB </w:t>
            </w:r>
            <w:r w:rsidRPr="00B50180">
              <w:rPr>
                <w:rFonts w:asciiTheme="majorHAnsi" w:hAnsiTheme="majorHAnsi" w:cs="Arial"/>
              </w:rPr>
              <w:t>yield efficiency</w:t>
            </w:r>
          </w:p>
          <w:p w14:paraId="1FA26F88" w14:textId="77777777" w:rsidR="004D7606" w:rsidRPr="00B50180" w:rsidRDefault="004D7606" w:rsidP="00C836F8">
            <w:pPr>
              <w:keepNext/>
              <w:keepLines/>
              <w:rPr>
                <w:rFonts w:asciiTheme="majorHAnsi" w:hAnsiTheme="majorHAnsi" w:cs="Arial"/>
              </w:rPr>
            </w:pPr>
          </w:p>
          <w:p w14:paraId="359D73B9" w14:textId="77777777" w:rsidR="004D7606" w:rsidRPr="00B50180" w:rsidRDefault="004D7606" w:rsidP="00C836F8">
            <w:pPr>
              <w:keepNext/>
              <w:keepLines/>
              <w:rPr>
                <w:rFonts w:asciiTheme="majorHAnsi" w:hAnsiTheme="majorHAnsi" w:cs="Arial"/>
              </w:rPr>
            </w:pPr>
            <w:r w:rsidRPr="00B50180">
              <w:rPr>
                <w:rFonts w:asciiTheme="majorHAnsi" w:hAnsiTheme="majorHAnsi" w:cs="Arial"/>
              </w:rPr>
              <w:t>-Investigate cost-benefit of annual TB screening of HCW, and role of preventive therapy in HCW</w:t>
            </w:r>
          </w:p>
          <w:p w14:paraId="746D4656" w14:textId="77777777" w:rsidR="004D7606" w:rsidRPr="00B50180" w:rsidRDefault="004D7606" w:rsidP="00C836F8">
            <w:pPr>
              <w:keepNext/>
              <w:keepLines/>
              <w:rPr>
                <w:rFonts w:asciiTheme="majorHAnsi" w:hAnsiTheme="majorHAnsi" w:cs="Arial"/>
              </w:rPr>
            </w:pPr>
          </w:p>
        </w:tc>
        <w:tc>
          <w:tcPr>
            <w:tcW w:w="2576" w:type="dxa"/>
          </w:tcPr>
          <w:p w14:paraId="1F30520C" w14:textId="77777777" w:rsidR="004D7606" w:rsidRPr="00B50180" w:rsidRDefault="004D7606" w:rsidP="00C836F8">
            <w:pPr>
              <w:ind w:left="65"/>
              <w:rPr>
                <w:rFonts w:asciiTheme="majorHAnsi" w:eastAsia="Calibri" w:hAnsiTheme="majorHAnsi" w:cs="Arial"/>
              </w:rPr>
            </w:pPr>
            <w:r w:rsidRPr="00B50180">
              <w:rPr>
                <w:rFonts w:asciiTheme="majorHAnsi" w:eastAsia="Calibri" w:hAnsiTheme="majorHAnsi" w:cs="Arial"/>
              </w:rPr>
              <w:t xml:space="preserve">Household/close contacts per year: </w:t>
            </w:r>
          </w:p>
          <w:p w14:paraId="1BC85321" w14:textId="77777777" w:rsidR="004D7606" w:rsidRPr="00B50180" w:rsidRDefault="004D7606" w:rsidP="00C836F8">
            <w:pPr>
              <w:ind w:left="65"/>
              <w:rPr>
                <w:rFonts w:asciiTheme="majorHAnsi" w:eastAsia="Calibri" w:hAnsiTheme="majorHAnsi" w:cs="Arial"/>
              </w:rPr>
            </w:pPr>
            <w:r w:rsidRPr="00B50180">
              <w:rPr>
                <w:rFonts w:asciiTheme="majorHAnsi" w:eastAsia="Calibri" w:hAnsiTheme="majorHAnsi" w:cs="Arial"/>
              </w:rPr>
              <w:t xml:space="preserve">Year 1: 100 000 </w:t>
            </w:r>
          </w:p>
          <w:p w14:paraId="6F29D860" w14:textId="77777777" w:rsidR="004D7606" w:rsidRPr="00B50180" w:rsidRDefault="004D7606" w:rsidP="00C836F8">
            <w:pPr>
              <w:ind w:left="65"/>
              <w:rPr>
                <w:rFonts w:asciiTheme="majorHAnsi" w:eastAsia="Calibri" w:hAnsiTheme="majorHAnsi" w:cs="Arial"/>
              </w:rPr>
            </w:pPr>
            <w:r w:rsidRPr="00B50180">
              <w:rPr>
                <w:rFonts w:asciiTheme="majorHAnsi" w:eastAsia="Calibri" w:hAnsiTheme="majorHAnsi" w:cs="Arial"/>
              </w:rPr>
              <w:t xml:space="preserve">Year 2: 200 000 </w:t>
            </w:r>
          </w:p>
          <w:p w14:paraId="335ECE57" w14:textId="77777777" w:rsidR="004D7606" w:rsidRPr="00B50180" w:rsidRDefault="004D7606" w:rsidP="00C836F8">
            <w:pPr>
              <w:ind w:left="65"/>
              <w:rPr>
                <w:rFonts w:asciiTheme="majorHAnsi" w:eastAsia="Calibri" w:hAnsiTheme="majorHAnsi" w:cs="Arial"/>
              </w:rPr>
            </w:pPr>
            <w:r w:rsidRPr="00B50180">
              <w:rPr>
                <w:rFonts w:asciiTheme="majorHAnsi" w:eastAsia="Calibri" w:hAnsiTheme="majorHAnsi" w:cs="Arial"/>
              </w:rPr>
              <w:t xml:space="preserve">Year 3: 300 000 </w:t>
            </w:r>
          </w:p>
          <w:p w14:paraId="571EB5FF" w14:textId="77777777" w:rsidR="004D7606" w:rsidRPr="00B50180" w:rsidRDefault="004D7606" w:rsidP="00C836F8">
            <w:pPr>
              <w:ind w:left="65"/>
              <w:rPr>
                <w:rFonts w:asciiTheme="majorHAnsi" w:eastAsia="Calibri" w:hAnsiTheme="majorHAnsi" w:cs="Arial"/>
              </w:rPr>
            </w:pPr>
            <w:r w:rsidRPr="00B50180">
              <w:rPr>
                <w:rFonts w:asciiTheme="majorHAnsi" w:eastAsia="Calibri" w:hAnsiTheme="majorHAnsi" w:cs="Arial"/>
              </w:rPr>
              <w:t xml:space="preserve">Year 4: 400 000 </w:t>
            </w:r>
          </w:p>
          <w:p w14:paraId="5038E209" w14:textId="77777777" w:rsidR="004D7606" w:rsidRPr="00B50180" w:rsidRDefault="004D7606" w:rsidP="00C836F8">
            <w:pPr>
              <w:rPr>
                <w:rFonts w:asciiTheme="majorHAnsi" w:hAnsiTheme="majorHAnsi"/>
                <w:highlight w:val="yellow"/>
              </w:rPr>
            </w:pPr>
            <w:r w:rsidRPr="00B50180">
              <w:rPr>
                <w:rFonts w:asciiTheme="majorHAnsi" w:eastAsia="Calibri" w:hAnsiTheme="majorHAnsi" w:cs="Arial"/>
              </w:rPr>
              <w:t>Year 5: 500 000</w:t>
            </w:r>
          </w:p>
          <w:p w14:paraId="31444A6A" w14:textId="77777777" w:rsidR="004D7606" w:rsidRPr="00B50180" w:rsidRDefault="004D7606" w:rsidP="00C836F8">
            <w:pPr>
              <w:ind w:left="65"/>
              <w:jc w:val="both"/>
              <w:rPr>
                <w:rFonts w:asciiTheme="majorHAnsi" w:hAnsiTheme="majorHAnsi" w:cs="Arial"/>
              </w:rPr>
            </w:pPr>
          </w:p>
          <w:p w14:paraId="23E78180" w14:textId="77777777" w:rsidR="004D7606" w:rsidRPr="00B50180" w:rsidRDefault="004D7606" w:rsidP="00C836F8">
            <w:pPr>
              <w:ind w:left="65"/>
              <w:jc w:val="both"/>
              <w:rPr>
                <w:rFonts w:asciiTheme="majorHAnsi" w:hAnsiTheme="majorHAnsi" w:cs="Arial"/>
              </w:rPr>
            </w:pPr>
          </w:p>
          <w:p w14:paraId="035FDFCC" w14:textId="77777777" w:rsidR="004D7606" w:rsidRPr="00B50180" w:rsidRDefault="004D7606" w:rsidP="00C836F8">
            <w:pPr>
              <w:ind w:left="65"/>
              <w:jc w:val="both"/>
              <w:rPr>
                <w:rFonts w:asciiTheme="majorHAnsi" w:hAnsiTheme="majorHAnsi" w:cs="Arial"/>
              </w:rPr>
            </w:pPr>
            <w:r w:rsidRPr="00B50180">
              <w:rPr>
                <w:rFonts w:asciiTheme="majorHAnsi" w:hAnsiTheme="majorHAnsi" w:cs="Arial"/>
              </w:rPr>
              <w:t>HCWs screened per year:</w:t>
            </w:r>
          </w:p>
          <w:p w14:paraId="101955DA" w14:textId="77777777" w:rsidR="004D7606" w:rsidRPr="00B50180" w:rsidRDefault="004D7606" w:rsidP="00C836F8">
            <w:pPr>
              <w:ind w:left="65"/>
              <w:jc w:val="both"/>
              <w:rPr>
                <w:rFonts w:asciiTheme="majorHAnsi" w:hAnsiTheme="majorHAnsi" w:cs="Arial"/>
              </w:rPr>
            </w:pPr>
            <w:r w:rsidRPr="00B50180">
              <w:rPr>
                <w:rFonts w:asciiTheme="majorHAnsi" w:hAnsiTheme="majorHAnsi" w:cs="Arial"/>
                <w:u w:val="single"/>
              </w:rPr>
              <w:t>Year 1:</w:t>
            </w:r>
            <w:r w:rsidRPr="00B50180">
              <w:rPr>
                <w:rFonts w:asciiTheme="majorHAnsi" w:hAnsiTheme="majorHAnsi" w:cs="Arial"/>
              </w:rPr>
              <w:t xml:space="preserve"> 1600 </w:t>
            </w:r>
          </w:p>
          <w:p w14:paraId="36FF3D46" w14:textId="77777777" w:rsidR="004D7606" w:rsidRPr="00B50180" w:rsidRDefault="004D7606" w:rsidP="00C836F8">
            <w:pPr>
              <w:ind w:left="65"/>
              <w:jc w:val="both"/>
              <w:rPr>
                <w:rFonts w:asciiTheme="majorHAnsi" w:hAnsiTheme="majorHAnsi" w:cs="Arial"/>
              </w:rPr>
            </w:pPr>
            <w:r w:rsidRPr="00B50180">
              <w:rPr>
                <w:rFonts w:asciiTheme="majorHAnsi" w:hAnsiTheme="majorHAnsi" w:cs="Arial"/>
                <w:u w:val="single"/>
              </w:rPr>
              <w:t xml:space="preserve">Year 2: </w:t>
            </w:r>
            <w:r w:rsidRPr="00B50180">
              <w:rPr>
                <w:rFonts w:asciiTheme="majorHAnsi" w:hAnsiTheme="majorHAnsi" w:cs="Arial"/>
              </w:rPr>
              <w:t>10 000</w:t>
            </w:r>
          </w:p>
          <w:p w14:paraId="78DE7F4B" w14:textId="77777777" w:rsidR="004D7606" w:rsidRPr="00B50180" w:rsidRDefault="004D7606" w:rsidP="00C836F8">
            <w:pPr>
              <w:ind w:left="65"/>
              <w:jc w:val="both"/>
              <w:rPr>
                <w:rFonts w:asciiTheme="majorHAnsi" w:hAnsiTheme="majorHAnsi" w:cs="Arial"/>
              </w:rPr>
            </w:pPr>
            <w:r w:rsidRPr="00B50180">
              <w:rPr>
                <w:rFonts w:asciiTheme="majorHAnsi" w:hAnsiTheme="majorHAnsi" w:cs="Arial"/>
                <w:u w:val="single"/>
              </w:rPr>
              <w:t xml:space="preserve">Year 3: </w:t>
            </w:r>
            <w:r w:rsidRPr="00B50180">
              <w:rPr>
                <w:rFonts w:asciiTheme="majorHAnsi" w:hAnsiTheme="majorHAnsi" w:cs="Arial"/>
              </w:rPr>
              <w:t>30 000</w:t>
            </w:r>
          </w:p>
          <w:p w14:paraId="0AC64A6C" w14:textId="77777777" w:rsidR="004D7606" w:rsidRPr="00B50180" w:rsidRDefault="004D7606" w:rsidP="00C836F8">
            <w:pPr>
              <w:ind w:left="65"/>
              <w:jc w:val="both"/>
              <w:rPr>
                <w:rFonts w:asciiTheme="majorHAnsi" w:hAnsiTheme="majorHAnsi" w:cs="Arial"/>
              </w:rPr>
            </w:pPr>
            <w:r w:rsidRPr="00B50180">
              <w:rPr>
                <w:rFonts w:asciiTheme="majorHAnsi" w:hAnsiTheme="majorHAnsi" w:cs="Arial"/>
                <w:u w:val="single"/>
              </w:rPr>
              <w:t xml:space="preserve">Year 4: </w:t>
            </w:r>
            <w:r w:rsidRPr="00B50180">
              <w:rPr>
                <w:rFonts w:asciiTheme="majorHAnsi" w:hAnsiTheme="majorHAnsi" w:cs="Arial"/>
              </w:rPr>
              <w:t>70 000</w:t>
            </w:r>
          </w:p>
          <w:p w14:paraId="7421D38B" w14:textId="77777777" w:rsidR="004D7606" w:rsidRPr="00B50180" w:rsidRDefault="004D7606" w:rsidP="00C836F8">
            <w:pPr>
              <w:rPr>
                <w:rFonts w:asciiTheme="majorHAnsi" w:hAnsiTheme="majorHAnsi" w:cs="Arial"/>
              </w:rPr>
            </w:pPr>
            <w:r w:rsidRPr="00B50180">
              <w:rPr>
                <w:rFonts w:asciiTheme="majorHAnsi" w:hAnsiTheme="majorHAnsi" w:cs="Arial"/>
                <w:u w:val="single"/>
              </w:rPr>
              <w:t xml:space="preserve">Year 5: </w:t>
            </w:r>
            <w:r w:rsidRPr="00B50180">
              <w:rPr>
                <w:rFonts w:asciiTheme="majorHAnsi" w:hAnsiTheme="majorHAnsi" w:cs="Arial"/>
              </w:rPr>
              <w:t>120 000</w:t>
            </w:r>
            <w:r w:rsidRPr="00B50180">
              <w:rPr>
                <w:rFonts w:asciiTheme="majorHAnsi" w:hAnsiTheme="majorHAnsi" w:cs="Arial"/>
              </w:rPr>
              <w:br/>
            </w:r>
          </w:p>
          <w:p w14:paraId="50BD722F" w14:textId="77777777" w:rsidR="004D7606" w:rsidRPr="00B50180" w:rsidRDefault="004D7606" w:rsidP="00C836F8">
            <w:pPr>
              <w:rPr>
                <w:rFonts w:asciiTheme="majorHAnsi" w:hAnsiTheme="majorHAnsi" w:cs="Arial"/>
              </w:rPr>
            </w:pPr>
            <w:r w:rsidRPr="00B50180">
              <w:rPr>
                <w:rFonts w:asciiTheme="majorHAnsi" w:hAnsiTheme="majorHAnsi" w:cs="Arial"/>
              </w:rPr>
              <w:t>Residents screened per year:</w:t>
            </w:r>
          </w:p>
          <w:p w14:paraId="0ED24420" w14:textId="77777777" w:rsidR="004D7606" w:rsidRPr="00B50180" w:rsidRDefault="004D7606" w:rsidP="00C836F8">
            <w:pPr>
              <w:keepNext/>
              <w:keepLines/>
              <w:ind w:left="65"/>
              <w:jc w:val="both"/>
              <w:rPr>
                <w:rFonts w:asciiTheme="majorHAnsi" w:hAnsiTheme="majorHAnsi" w:cs="Arial"/>
              </w:rPr>
            </w:pPr>
            <w:r w:rsidRPr="00B50180">
              <w:rPr>
                <w:rFonts w:asciiTheme="majorHAnsi" w:hAnsiTheme="majorHAnsi" w:cs="Arial"/>
                <w:u w:val="single"/>
              </w:rPr>
              <w:t xml:space="preserve">Year 1: </w:t>
            </w:r>
            <w:r w:rsidRPr="00B50180">
              <w:rPr>
                <w:rFonts w:asciiTheme="majorHAnsi" w:hAnsiTheme="majorHAnsi" w:cs="Arial"/>
              </w:rPr>
              <w:t xml:space="preserve">100 000 </w:t>
            </w:r>
          </w:p>
          <w:p w14:paraId="338C4B4E" w14:textId="77777777" w:rsidR="004D7606" w:rsidRPr="00B50180" w:rsidRDefault="004D7606" w:rsidP="00C836F8">
            <w:pPr>
              <w:keepNext/>
              <w:keepLines/>
              <w:ind w:left="65"/>
              <w:jc w:val="both"/>
              <w:rPr>
                <w:rFonts w:asciiTheme="majorHAnsi" w:hAnsiTheme="majorHAnsi" w:cs="Arial"/>
              </w:rPr>
            </w:pPr>
            <w:r w:rsidRPr="00B50180">
              <w:rPr>
                <w:rFonts w:asciiTheme="majorHAnsi" w:hAnsiTheme="majorHAnsi" w:cs="Arial"/>
                <w:u w:val="single"/>
              </w:rPr>
              <w:t xml:space="preserve">Year 2: </w:t>
            </w:r>
            <w:r w:rsidRPr="00B50180">
              <w:rPr>
                <w:rFonts w:asciiTheme="majorHAnsi" w:hAnsiTheme="majorHAnsi" w:cs="Arial"/>
              </w:rPr>
              <w:t>300 000</w:t>
            </w:r>
          </w:p>
          <w:p w14:paraId="2831B459" w14:textId="77777777" w:rsidR="004D7606" w:rsidRPr="00B50180" w:rsidRDefault="004D7606" w:rsidP="00C836F8">
            <w:pPr>
              <w:keepNext/>
              <w:keepLines/>
              <w:ind w:left="65"/>
              <w:jc w:val="both"/>
              <w:rPr>
                <w:rFonts w:asciiTheme="majorHAnsi" w:hAnsiTheme="majorHAnsi" w:cs="Arial"/>
              </w:rPr>
            </w:pPr>
            <w:r w:rsidRPr="00B50180">
              <w:rPr>
                <w:rFonts w:asciiTheme="majorHAnsi" w:hAnsiTheme="majorHAnsi" w:cs="Arial"/>
                <w:u w:val="single"/>
              </w:rPr>
              <w:t xml:space="preserve">Year 3: </w:t>
            </w:r>
            <w:r w:rsidRPr="00B50180">
              <w:rPr>
                <w:rFonts w:asciiTheme="majorHAnsi" w:hAnsiTheme="majorHAnsi" w:cs="Arial"/>
              </w:rPr>
              <w:t>600 000</w:t>
            </w:r>
          </w:p>
          <w:p w14:paraId="15E078FA" w14:textId="77777777" w:rsidR="004D7606" w:rsidRPr="00B50180" w:rsidRDefault="004D7606" w:rsidP="00C836F8">
            <w:pPr>
              <w:keepNext/>
              <w:keepLines/>
              <w:ind w:left="65"/>
              <w:jc w:val="both"/>
              <w:rPr>
                <w:rFonts w:asciiTheme="majorHAnsi" w:hAnsiTheme="majorHAnsi" w:cs="Arial"/>
              </w:rPr>
            </w:pPr>
            <w:r w:rsidRPr="00B50180">
              <w:rPr>
                <w:rFonts w:asciiTheme="majorHAnsi" w:hAnsiTheme="majorHAnsi" w:cs="Arial"/>
                <w:u w:val="single"/>
              </w:rPr>
              <w:t xml:space="preserve">Year 4: </w:t>
            </w:r>
            <w:r w:rsidRPr="00B50180">
              <w:rPr>
                <w:rFonts w:asciiTheme="majorHAnsi" w:hAnsiTheme="majorHAnsi" w:cs="Arial"/>
              </w:rPr>
              <w:t xml:space="preserve"> 800 000</w:t>
            </w:r>
          </w:p>
          <w:p w14:paraId="5F8DBC9A" w14:textId="77777777" w:rsidR="004D7606" w:rsidRPr="00B50180" w:rsidRDefault="004D7606" w:rsidP="00C836F8">
            <w:pPr>
              <w:ind w:left="65"/>
              <w:rPr>
                <w:rFonts w:asciiTheme="majorHAnsi" w:eastAsia="Calibri" w:hAnsiTheme="majorHAnsi" w:cs="Arial"/>
              </w:rPr>
            </w:pPr>
            <w:r w:rsidRPr="00B50180">
              <w:rPr>
                <w:rFonts w:asciiTheme="majorHAnsi" w:hAnsiTheme="majorHAnsi" w:cs="Arial"/>
                <w:u w:val="single"/>
              </w:rPr>
              <w:t xml:space="preserve">Year 5: </w:t>
            </w:r>
            <w:r w:rsidRPr="00B50180">
              <w:rPr>
                <w:rFonts w:asciiTheme="majorHAnsi" w:hAnsiTheme="majorHAnsi" w:cs="Arial"/>
              </w:rPr>
              <w:t>1 000 000</w:t>
            </w:r>
          </w:p>
        </w:tc>
        <w:tc>
          <w:tcPr>
            <w:tcW w:w="2832" w:type="dxa"/>
          </w:tcPr>
          <w:p w14:paraId="5B89391C" w14:textId="77777777" w:rsidR="004D7606" w:rsidRPr="00B50180" w:rsidRDefault="004D7606" w:rsidP="00C836F8">
            <w:pPr>
              <w:rPr>
                <w:rFonts w:asciiTheme="majorHAnsi" w:hAnsiTheme="majorHAnsi"/>
              </w:rPr>
            </w:pPr>
            <w:r w:rsidRPr="00B50180">
              <w:rPr>
                <w:rFonts w:asciiTheme="majorHAnsi" w:hAnsiTheme="majorHAnsi"/>
              </w:rPr>
              <w:t>-DOH</w:t>
            </w:r>
          </w:p>
          <w:p w14:paraId="3A60C6DB" w14:textId="77777777" w:rsidR="004D7606" w:rsidRPr="00B50180" w:rsidRDefault="004D7606" w:rsidP="00C836F8">
            <w:pPr>
              <w:rPr>
                <w:rFonts w:asciiTheme="majorHAnsi" w:hAnsiTheme="majorHAnsi"/>
              </w:rPr>
            </w:pPr>
            <w:r w:rsidRPr="00B50180">
              <w:rPr>
                <w:rFonts w:asciiTheme="majorHAnsi" w:hAnsiTheme="majorHAnsi"/>
              </w:rPr>
              <w:t>-DBE</w:t>
            </w:r>
          </w:p>
          <w:p w14:paraId="2DB997AD" w14:textId="77777777" w:rsidR="004D7606" w:rsidRPr="00B50180" w:rsidRDefault="004D7606" w:rsidP="00C836F8">
            <w:pPr>
              <w:rPr>
                <w:rFonts w:asciiTheme="majorHAnsi" w:hAnsiTheme="majorHAnsi"/>
              </w:rPr>
            </w:pPr>
            <w:r w:rsidRPr="00B50180">
              <w:rPr>
                <w:rFonts w:asciiTheme="majorHAnsi" w:hAnsiTheme="majorHAnsi"/>
              </w:rPr>
              <w:t>-DCS</w:t>
            </w:r>
          </w:p>
          <w:p w14:paraId="43FC92B3" w14:textId="77777777" w:rsidR="004D7606" w:rsidRPr="00B50180" w:rsidRDefault="004D7606" w:rsidP="00C836F8">
            <w:pPr>
              <w:rPr>
                <w:rFonts w:asciiTheme="majorHAnsi" w:hAnsiTheme="majorHAnsi"/>
              </w:rPr>
            </w:pPr>
            <w:r w:rsidRPr="00B50180">
              <w:rPr>
                <w:rFonts w:asciiTheme="majorHAnsi" w:hAnsiTheme="majorHAnsi"/>
              </w:rPr>
              <w:t>-DMR</w:t>
            </w:r>
          </w:p>
          <w:p w14:paraId="4B94C879" w14:textId="77777777" w:rsidR="004D7606" w:rsidRPr="00B50180" w:rsidRDefault="004D7606" w:rsidP="00C836F8">
            <w:pPr>
              <w:rPr>
                <w:rFonts w:asciiTheme="majorHAnsi" w:hAnsiTheme="majorHAnsi"/>
              </w:rPr>
            </w:pPr>
            <w:r w:rsidRPr="00B50180">
              <w:rPr>
                <w:rFonts w:asciiTheme="majorHAnsi" w:hAnsiTheme="majorHAnsi"/>
              </w:rPr>
              <w:t>-DSD</w:t>
            </w:r>
          </w:p>
          <w:p w14:paraId="25DBB5EE" w14:textId="77777777" w:rsidR="004D7606" w:rsidRPr="00B50180" w:rsidRDefault="004D7606" w:rsidP="00C836F8">
            <w:pPr>
              <w:rPr>
                <w:rFonts w:asciiTheme="majorHAnsi" w:hAnsiTheme="majorHAnsi"/>
              </w:rPr>
            </w:pPr>
            <w:r w:rsidRPr="00B50180">
              <w:rPr>
                <w:rFonts w:asciiTheme="majorHAnsi" w:hAnsiTheme="majorHAnsi"/>
              </w:rPr>
              <w:t>-CBOs</w:t>
            </w:r>
          </w:p>
          <w:p w14:paraId="78DF3B7B" w14:textId="77777777" w:rsidR="004D7606" w:rsidRPr="00B50180" w:rsidRDefault="004D7606" w:rsidP="00C836F8">
            <w:pPr>
              <w:rPr>
                <w:rFonts w:asciiTheme="majorHAnsi" w:hAnsiTheme="majorHAnsi"/>
              </w:rPr>
            </w:pPr>
            <w:r w:rsidRPr="00B50180">
              <w:rPr>
                <w:rFonts w:asciiTheme="majorHAnsi" w:hAnsiTheme="majorHAnsi"/>
              </w:rPr>
              <w:t>-NGOs</w:t>
            </w:r>
          </w:p>
          <w:p w14:paraId="26F9DD97" w14:textId="77777777" w:rsidR="004D7606" w:rsidRPr="00B50180" w:rsidRDefault="004D7606" w:rsidP="00C836F8">
            <w:pPr>
              <w:rPr>
                <w:rFonts w:asciiTheme="majorHAnsi" w:hAnsiTheme="majorHAnsi"/>
              </w:rPr>
            </w:pPr>
            <w:r w:rsidRPr="00B50180">
              <w:rPr>
                <w:rFonts w:asciiTheme="majorHAnsi" w:hAnsiTheme="majorHAnsi"/>
              </w:rPr>
              <w:t>-Retail pharmacies</w:t>
            </w:r>
          </w:p>
          <w:p w14:paraId="5AB69FBA" w14:textId="77777777" w:rsidR="004D7606" w:rsidRPr="00B50180" w:rsidRDefault="004D7606" w:rsidP="00C836F8">
            <w:pPr>
              <w:rPr>
                <w:rFonts w:asciiTheme="majorHAnsi" w:hAnsiTheme="majorHAnsi"/>
              </w:rPr>
            </w:pPr>
            <w:r w:rsidRPr="00B50180">
              <w:rPr>
                <w:rFonts w:asciiTheme="majorHAnsi" w:hAnsiTheme="majorHAnsi"/>
              </w:rPr>
              <w:t>-Private employers</w:t>
            </w:r>
          </w:p>
          <w:p w14:paraId="2B1A936A"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3596121D"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5941BCBF" w14:textId="77777777" w:rsidR="004D7606" w:rsidRPr="00B50180" w:rsidRDefault="004D7606" w:rsidP="00C836F8">
            <w:pPr>
              <w:rPr>
                <w:rFonts w:asciiTheme="majorHAnsi" w:hAnsiTheme="majorHAnsi"/>
              </w:rPr>
            </w:pPr>
          </w:p>
        </w:tc>
      </w:tr>
      <w:tr w:rsidR="004D7606" w:rsidRPr="00B50180" w14:paraId="1E83B9CA" w14:textId="77777777" w:rsidTr="00AC057F">
        <w:trPr>
          <w:trHeight w:val="80"/>
        </w:trPr>
        <w:tc>
          <w:tcPr>
            <w:tcW w:w="1882" w:type="dxa"/>
            <w:shd w:val="clear" w:color="auto" w:fill="D6E3BC" w:themeFill="accent3" w:themeFillTint="66"/>
          </w:tcPr>
          <w:p w14:paraId="058465B5" w14:textId="77777777" w:rsidR="004D7606" w:rsidRPr="00B50180" w:rsidRDefault="004D7606" w:rsidP="00C836F8">
            <w:pPr>
              <w:rPr>
                <w:rFonts w:asciiTheme="majorHAnsi" w:hAnsiTheme="majorHAnsi" w:cs="Arial"/>
                <w:bCs/>
                <w:lang w:val="en-GB"/>
              </w:rPr>
            </w:pPr>
          </w:p>
        </w:tc>
        <w:tc>
          <w:tcPr>
            <w:tcW w:w="2331" w:type="dxa"/>
            <w:shd w:val="clear" w:color="auto" w:fill="BFBFBF" w:themeFill="background1" w:themeFillShade="BF"/>
          </w:tcPr>
          <w:p w14:paraId="433E7A7D" w14:textId="77777777" w:rsidR="004D7606" w:rsidRPr="00B50180" w:rsidRDefault="004D7606" w:rsidP="00C836F8">
            <w:pPr>
              <w:rPr>
                <w:rFonts w:asciiTheme="majorHAnsi" w:hAnsiTheme="majorHAnsi"/>
                <w:highlight w:val="yellow"/>
              </w:rPr>
            </w:pPr>
            <w:r w:rsidRPr="00B50180">
              <w:rPr>
                <w:rFonts w:asciiTheme="majorHAnsi" w:hAnsiTheme="majorHAnsi"/>
                <w:b/>
              </w:rPr>
              <w:t>Core Interventions</w:t>
            </w:r>
          </w:p>
        </w:tc>
        <w:tc>
          <w:tcPr>
            <w:tcW w:w="2537" w:type="dxa"/>
            <w:shd w:val="clear" w:color="auto" w:fill="BFBFBF" w:themeFill="background1" w:themeFillShade="BF"/>
          </w:tcPr>
          <w:p w14:paraId="4EEDEDEB" w14:textId="77777777" w:rsidR="004D7606" w:rsidRPr="00B50180" w:rsidRDefault="004D7606" w:rsidP="00C836F8">
            <w:pPr>
              <w:rPr>
                <w:rFonts w:asciiTheme="majorHAnsi" w:hAnsiTheme="majorHAnsi"/>
              </w:rPr>
            </w:pPr>
            <w:r w:rsidRPr="00B50180">
              <w:rPr>
                <w:rFonts w:asciiTheme="majorHAnsi" w:hAnsiTheme="majorHAnsi"/>
                <w:b/>
              </w:rPr>
              <w:t>Routine approach</w:t>
            </w:r>
          </w:p>
        </w:tc>
        <w:tc>
          <w:tcPr>
            <w:tcW w:w="2340" w:type="dxa"/>
            <w:shd w:val="clear" w:color="auto" w:fill="BFBFBF" w:themeFill="background1" w:themeFillShade="BF"/>
          </w:tcPr>
          <w:p w14:paraId="18CD286A" w14:textId="77777777" w:rsidR="004D7606" w:rsidRPr="00B50180" w:rsidRDefault="004D7606" w:rsidP="00C836F8">
            <w:pPr>
              <w:rPr>
                <w:rFonts w:asciiTheme="majorHAnsi" w:hAnsiTheme="majorHAnsi"/>
              </w:rPr>
            </w:pPr>
            <w:r w:rsidRPr="00B50180">
              <w:rPr>
                <w:rFonts w:asciiTheme="majorHAnsi" w:hAnsiTheme="majorHAnsi"/>
                <w:b/>
              </w:rPr>
              <w:t>Intensified approach</w:t>
            </w:r>
          </w:p>
        </w:tc>
        <w:tc>
          <w:tcPr>
            <w:tcW w:w="2576" w:type="dxa"/>
            <w:shd w:val="clear" w:color="auto" w:fill="BFBFBF" w:themeFill="background1" w:themeFillShade="BF"/>
          </w:tcPr>
          <w:p w14:paraId="11942E65" w14:textId="77777777" w:rsidR="004D7606" w:rsidRPr="00B50180" w:rsidRDefault="004D7606" w:rsidP="00C836F8">
            <w:pPr>
              <w:rPr>
                <w:rFonts w:asciiTheme="majorHAnsi" w:hAnsiTheme="majorHAnsi"/>
              </w:rPr>
            </w:pPr>
            <w:r w:rsidRPr="00B50180">
              <w:rPr>
                <w:rFonts w:asciiTheme="majorHAnsi" w:hAnsiTheme="majorHAnsi"/>
                <w:b/>
              </w:rPr>
              <w:t>National Target</w:t>
            </w:r>
          </w:p>
        </w:tc>
        <w:tc>
          <w:tcPr>
            <w:tcW w:w="2832" w:type="dxa"/>
            <w:shd w:val="clear" w:color="auto" w:fill="BFBFBF" w:themeFill="background1" w:themeFillShade="BF"/>
          </w:tcPr>
          <w:p w14:paraId="7CC4A1E5" w14:textId="77777777" w:rsidR="004D7606" w:rsidRPr="00B50180" w:rsidRDefault="004D7606" w:rsidP="00C836F8">
            <w:pPr>
              <w:rPr>
                <w:rFonts w:asciiTheme="majorHAnsi" w:hAnsiTheme="majorHAnsi"/>
              </w:rPr>
            </w:pPr>
            <w:r w:rsidRPr="00B50180">
              <w:rPr>
                <w:rFonts w:asciiTheme="majorHAnsi" w:hAnsiTheme="majorHAnsi"/>
                <w:b/>
              </w:rPr>
              <w:t>Accountable  parties</w:t>
            </w:r>
          </w:p>
        </w:tc>
      </w:tr>
      <w:tr w:rsidR="004D7606" w:rsidRPr="00B50180" w14:paraId="6810C61B" w14:textId="77777777" w:rsidTr="00C836F8">
        <w:trPr>
          <w:trHeight w:val="3860"/>
        </w:trPr>
        <w:tc>
          <w:tcPr>
            <w:tcW w:w="1882" w:type="dxa"/>
            <w:shd w:val="clear" w:color="auto" w:fill="D6E3BC" w:themeFill="accent3" w:themeFillTint="66"/>
          </w:tcPr>
          <w:p w14:paraId="3E7B4DEE"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Sub-objective 1.</w:t>
            </w:r>
            <w:r w:rsidR="00D62B7C" w:rsidRPr="00B50180">
              <w:rPr>
                <w:rFonts w:asciiTheme="majorHAnsi" w:hAnsiTheme="majorHAnsi" w:cs="Arial"/>
                <w:bCs/>
                <w:lang w:val="en-GB"/>
              </w:rPr>
              <w:t>3</w:t>
            </w:r>
            <w:r w:rsidR="00D62B7C">
              <w:rPr>
                <w:rFonts w:asciiTheme="majorHAnsi" w:hAnsiTheme="majorHAnsi" w:cs="Arial"/>
                <w:bCs/>
                <w:lang w:val="en-GB"/>
              </w:rPr>
              <w:t>C</w:t>
            </w:r>
          </w:p>
          <w:p w14:paraId="1B696B3F" w14:textId="77777777" w:rsidR="004D7606" w:rsidRPr="00B50180" w:rsidRDefault="004D7606" w:rsidP="00C836F8">
            <w:pPr>
              <w:rPr>
                <w:rFonts w:asciiTheme="majorHAnsi" w:hAnsiTheme="majorHAnsi"/>
              </w:rPr>
            </w:pPr>
          </w:p>
          <w:p w14:paraId="364403D0"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Improve case finding for neonatal and paediatric TB</w:t>
            </w:r>
          </w:p>
        </w:tc>
        <w:tc>
          <w:tcPr>
            <w:tcW w:w="2331" w:type="dxa"/>
          </w:tcPr>
          <w:p w14:paraId="6A5317AE" w14:textId="77777777" w:rsidR="004D7606" w:rsidRPr="00B50180" w:rsidRDefault="004D7606" w:rsidP="00C836F8">
            <w:pPr>
              <w:rPr>
                <w:rFonts w:asciiTheme="majorHAnsi" w:eastAsia="Calibri" w:hAnsiTheme="majorHAnsi" w:cs="Arial"/>
              </w:rPr>
            </w:pPr>
          </w:p>
        </w:tc>
        <w:tc>
          <w:tcPr>
            <w:tcW w:w="2537" w:type="dxa"/>
          </w:tcPr>
          <w:p w14:paraId="10C0553E"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 xml:space="preserve">-Routinely screen all adults &amp; adolescents diagnosed with TB at all visits for infant and child contacts </w:t>
            </w:r>
          </w:p>
          <w:p w14:paraId="3D92D5A2"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 Develop and pilot simplified screening algorithms in TB-exposed children</w:t>
            </w:r>
          </w:p>
          <w:p w14:paraId="451A84D6" w14:textId="77777777" w:rsidR="004D7606" w:rsidRPr="00B50180" w:rsidRDefault="004D7606" w:rsidP="00C836F8">
            <w:pPr>
              <w:rPr>
                <w:rFonts w:asciiTheme="majorHAnsi" w:eastAsia="Calibri" w:hAnsiTheme="majorHAnsi" w:cs="Arial"/>
              </w:rPr>
            </w:pPr>
            <w:r w:rsidRPr="00B50180">
              <w:rPr>
                <w:rFonts w:asciiTheme="majorHAnsi" w:eastAsia="Calibri" w:hAnsiTheme="majorHAnsi" w:cs="Arial"/>
              </w:rPr>
              <w:t>-Enhance TB screening and testing among pregnant women to reduce congenital and perinatal TB transmission</w:t>
            </w:r>
          </w:p>
          <w:p w14:paraId="2566EF8B" w14:textId="77777777" w:rsidR="004D7606" w:rsidRPr="00B50180" w:rsidRDefault="004D7606" w:rsidP="00C836F8">
            <w:pPr>
              <w:rPr>
                <w:rFonts w:asciiTheme="majorHAnsi" w:eastAsia="Calibri" w:hAnsiTheme="majorHAnsi" w:cs="Arial"/>
                <w:u w:val="single"/>
              </w:rPr>
            </w:pPr>
            <w:r w:rsidRPr="00B50180">
              <w:rPr>
                <w:rFonts w:asciiTheme="majorHAnsi" w:eastAsia="Calibri" w:hAnsiTheme="majorHAnsi" w:cs="Arial"/>
              </w:rPr>
              <w:t>-</w:t>
            </w:r>
            <w:r w:rsidRPr="00B50180">
              <w:rPr>
                <w:rFonts w:asciiTheme="majorHAnsi" w:hAnsiTheme="majorHAnsi"/>
              </w:rPr>
              <w:t xml:space="preserve"> </w:t>
            </w:r>
            <w:r w:rsidRPr="00B50180">
              <w:rPr>
                <w:rFonts w:asciiTheme="majorHAnsi" w:eastAsia="Calibri" w:hAnsiTheme="majorHAnsi" w:cs="Arial"/>
              </w:rPr>
              <w:t>Improve uptake of pediatric sputum induction at PHC and  hospital level</w:t>
            </w:r>
          </w:p>
        </w:tc>
        <w:tc>
          <w:tcPr>
            <w:tcW w:w="2340" w:type="dxa"/>
          </w:tcPr>
          <w:p w14:paraId="79006D40" w14:textId="77777777" w:rsidR="004D7606" w:rsidRPr="00B50180" w:rsidRDefault="004D7606" w:rsidP="00C836F8">
            <w:pPr>
              <w:keepNext/>
              <w:keepLines/>
              <w:rPr>
                <w:rFonts w:asciiTheme="majorHAnsi" w:hAnsiTheme="majorHAnsi" w:cs="Arial"/>
              </w:rPr>
            </w:pPr>
            <w:r w:rsidRPr="00B50180">
              <w:rPr>
                <w:rFonts w:asciiTheme="majorHAnsi" w:hAnsiTheme="majorHAnsi"/>
              </w:rPr>
              <w:t>[PLACEHOLDER]</w:t>
            </w:r>
          </w:p>
        </w:tc>
        <w:tc>
          <w:tcPr>
            <w:tcW w:w="2576" w:type="dxa"/>
          </w:tcPr>
          <w:p w14:paraId="206C3493" w14:textId="77777777" w:rsidR="004D7606" w:rsidRPr="00B50180" w:rsidRDefault="004D7606" w:rsidP="00C836F8">
            <w:pPr>
              <w:ind w:left="65"/>
              <w:rPr>
                <w:rFonts w:asciiTheme="majorHAnsi" w:eastAsia="Calibri" w:hAnsiTheme="majorHAnsi" w:cs="Arial"/>
              </w:rPr>
            </w:pPr>
            <w:r w:rsidRPr="00B50180">
              <w:rPr>
                <w:rFonts w:asciiTheme="majorHAnsi" w:hAnsiTheme="majorHAnsi"/>
              </w:rPr>
              <w:t>[PLACEHOLDER]</w:t>
            </w:r>
          </w:p>
        </w:tc>
        <w:tc>
          <w:tcPr>
            <w:tcW w:w="2832" w:type="dxa"/>
          </w:tcPr>
          <w:p w14:paraId="7229BCD9" w14:textId="77777777" w:rsidR="004D7606" w:rsidRPr="00B50180" w:rsidRDefault="004D7606" w:rsidP="00C836F8">
            <w:pPr>
              <w:rPr>
                <w:rFonts w:asciiTheme="majorHAnsi" w:hAnsiTheme="majorHAnsi"/>
              </w:rPr>
            </w:pPr>
            <w:r w:rsidRPr="00B50180">
              <w:rPr>
                <w:rFonts w:asciiTheme="majorHAnsi" w:hAnsiTheme="majorHAnsi"/>
              </w:rPr>
              <w:t>-DOH</w:t>
            </w:r>
          </w:p>
          <w:p w14:paraId="463EBBAE" w14:textId="77777777" w:rsidR="004D7606" w:rsidRPr="00B50180" w:rsidRDefault="004D7606" w:rsidP="00C836F8">
            <w:pPr>
              <w:rPr>
                <w:rFonts w:asciiTheme="majorHAnsi" w:hAnsiTheme="majorHAnsi"/>
              </w:rPr>
            </w:pPr>
            <w:r w:rsidRPr="00B50180">
              <w:rPr>
                <w:rFonts w:asciiTheme="majorHAnsi" w:hAnsiTheme="majorHAnsi"/>
              </w:rPr>
              <w:t>-DBE</w:t>
            </w:r>
          </w:p>
          <w:p w14:paraId="6FB2DCF2" w14:textId="77777777" w:rsidR="004D7606" w:rsidRPr="00B50180" w:rsidRDefault="004D7606" w:rsidP="00C836F8">
            <w:pPr>
              <w:rPr>
                <w:rFonts w:asciiTheme="majorHAnsi" w:hAnsiTheme="majorHAnsi"/>
              </w:rPr>
            </w:pPr>
            <w:r w:rsidRPr="00B50180">
              <w:rPr>
                <w:rFonts w:asciiTheme="majorHAnsi" w:hAnsiTheme="majorHAnsi"/>
              </w:rPr>
              <w:t>-DSD</w:t>
            </w:r>
          </w:p>
          <w:p w14:paraId="3BD32ED8" w14:textId="77777777" w:rsidR="004D7606" w:rsidRPr="00B50180" w:rsidRDefault="004D7606" w:rsidP="00C836F8">
            <w:pPr>
              <w:rPr>
                <w:rFonts w:asciiTheme="majorHAnsi" w:hAnsiTheme="majorHAnsi"/>
              </w:rPr>
            </w:pPr>
            <w:r w:rsidRPr="00B50180">
              <w:rPr>
                <w:rFonts w:asciiTheme="majorHAnsi" w:hAnsiTheme="majorHAnsi"/>
              </w:rPr>
              <w:t>-CBOs</w:t>
            </w:r>
          </w:p>
          <w:p w14:paraId="2FB8E2EC" w14:textId="77777777" w:rsidR="004D7606" w:rsidRPr="00B50180" w:rsidRDefault="004D7606" w:rsidP="00C836F8">
            <w:pPr>
              <w:rPr>
                <w:rFonts w:asciiTheme="majorHAnsi" w:hAnsiTheme="majorHAnsi"/>
              </w:rPr>
            </w:pPr>
            <w:r w:rsidRPr="00B50180">
              <w:rPr>
                <w:rFonts w:asciiTheme="majorHAnsi" w:hAnsiTheme="majorHAnsi"/>
              </w:rPr>
              <w:t>-NGOs</w:t>
            </w:r>
          </w:p>
          <w:p w14:paraId="62E63207"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341A1C85"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68C4FC52" w14:textId="77777777" w:rsidR="004D7606" w:rsidRPr="00B50180" w:rsidRDefault="004D7606" w:rsidP="00C836F8">
            <w:pPr>
              <w:rPr>
                <w:rFonts w:asciiTheme="majorHAnsi" w:hAnsiTheme="majorHAnsi"/>
              </w:rPr>
            </w:pPr>
          </w:p>
        </w:tc>
      </w:tr>
      <w:tr w:rsidR="004D7606" w:rsidRPr="00B50180" w14:paraId="6528EE9D" w14:textId="77777777" w:rsidTr="00C836F8">
        <w:trPr>
          <w:trHeight w:val="58"/>
        </w:trPr>
        <w:tc>
          <w:tcPr>
            <w:tcW w:w="1882" w:type="dxa"/>
            <w:shd w:val="clear" w:color="auto" w:fill="D6E3BC" w:themeFill="accent3" w:themeFillTint="66"/>
          </w:tcPr>
          <w:p w14:paraId="668CDE5C" w14:textId="77777777" w:rsidR="004D7606" w:rsidRPr="00B50180" w:rsidRDefault="004D7606" w:rsidP="00C836F8">
            <w:pPr>
              <w:rPr>
                <w:rFonts w:asciiTheme="majorHAnsi" w:hAnsiTheme="majorHAnsi" w:cs="Arial"/>
                <w:bCs/>
                <w:lang w:val="en-GB"/>
              </w:rPr>
            </w:pPr>
            <w:r w:rsidRPr="00B50180">
              <w:rPr>
                <w:rFonts w:asciiTheme="majorHAnsi" w:hAnsiTheme="majorHAnsi" w:cs="Arial"/>
                <w:bCs/>
                <w:lang w:val="en-GB"/>
              </w:rPr>
              <w:t>Sub-objective 1.</w:t>
            </w:r>
            <w:r w:rsidR="00D62B7C" w:rsidRPr="00B50180">
              <w:rPr>
                <w:rFonts w:asciiTheme="majorHAnsi" w:hAnsiTheme="majorHAnsi" w:cs="Arial"/>
                <w:bCs/>
                <w:lang w:val="en-GB"/>
              </w:rPr>
              <w:t>3</w:t>
            </w:r>
            <w:r w:rsidR="00D62B7C">
              <w:rPr>
                <w:rFonts w:asciiTheme="majorHAnsi" w:hAnsiTheme="majorHAnsi" w:cs="Arial"/>
                <w:bCs/>
                <w:lang w:val="en-GB"/>
              </w:rPr>
              <w:t>D</w:t>
            </w:r>
          </w:p>
          <w:p w14:paraId="453B667C" w14:textId="77777777" w:rsidR="004D7606" w:rsidRPr="00B50180" w:rsidRDefault="004D7606" w:rsidP="00C836F8">
            <w:pPr>
              <w:rPr>
                <w:rFonts w:asciiTheme="majorHAnsi" w:hAnsiTheme="majorHAnsi"/>
              </w:rPr>
            </w:pPr>
            <w:r w:rsidRPr="00B50180">
              <w:rPr>
                <w:rFonts w:asciiTheme="majorHAnsi" w:eastAsia="Calibri" w:hAnsiTheme="majorHAnsi" w:cs="Arial"/>
              </w:rPr>
              <w:t xml:space="preserve">Increase national </w:t>
            </w:r>
            <w:r w:rsidRPr="00B50180">
              <w:rPr>
                <w:rFonts w:asciiTheme="majorHAnsi" w:hAnsiTheme="majorHAnsi" w:cs="Arial"/>
              </w:rPr>
              <w:t>coverage</w:t>
            </w:r>
            <w:r w:rsidRPr="00B50180">
              <w:rPr>
                <w:rFonts w:asciiTheme="majorHAnsi" w:eastAsia="Calibri" w:hAnsiTheme="majorHAnsi" w:cs="Arial"/>
              </w:rPr>
              <w:t xml:space="preserve"> of Xpert MTB/RIF as the first-line diagnostic tool for TB cases</w:t>
            </w:r>
          </w:p>
        </w:tc>
        <w:tc>
          <w:tcPr>
            <w:tcW w:w="2331" w:type="dxa"/>
          </w:tcPr>
          <w:p w14:paraId="12D76E94" w14:textId="77777777" w:rsidR="004D7606" w:rsidRPr="00B50180" w:rsidRDefault="004D7606" w:rsidP="00C836F8">
            <w:pPr>
              <w:rPr>
                <w:rFonts w:asciiTheme="majorHAnsi" w:hAnsiTheme="majorHAnsi" w:cs="Arial"/>
              </w:rPr>
            </w:pPr>
          </w:p>
        </w:tc>
        <w:tc>
          <w:tcPr>
            <w:tcW w:w="2537" w:type="dxa"/>
          </w:tcPr>
          <w:p w14:paraId="6DB9DAD6" w14:textId="77777777" w:rsidR="004D7606" w:rsidRPr="00B50180" w:rsidRDefault="004D7606" w:rsidP="00C836F8">
            <w:pPr>
              <w:rPr>
                <w:rFonts w:asciiTheme="majorHAnsi" w:hAnsiTheme="majorHAnsi" w:cs="Arial"/>
              </w:rPr>
            </w:pPr>
            <w:r w:rsidRPr="00B50180">
              <w:rPr>
                <w:rFonts w:asciiTheme="majorHAnsi" w:hAnsiTheme="majorHAnsi" w:cs="Arial"/>
              </w:rPr>
              <w:t xml:space="preserve">Train clinic staff on Xpert </w:t>
            </w:r>
          </w:p>
          <w:p w14:paraId="0E0D30FE" w14:textId="77777777" w:rsidR="004D7606" w:rsidRPr="00B50180" w:rsidRDefault="004D7606" w:rsidP="00C836F8">
            <w:pPr>
              <w:jc w:val="both"/>
              <w:rPr>
                <w:rFonts w:asciiTheme="majorHAnsi" w:hAnsiTheme="majorHAnsi" w:cs="Arial"/>
              </w:rPr>
            </w:pPr>
            <w:r w:rsidRPr="00B50180">
              <w:rPr>
                <w:rFonts w:asciiTheme="majorHAnsi" w:hAnsiTheme="majorHAnsi" w:cs="Arial"/>
              </w:rPr>
              <w:t>Train clinic staff on NHLS requisition procedures</w:t>
            </w:r>
          </w:p>
        </w:tc>
        <w:tc>
          <w:tcPr>
            <w:tcW w:w="2340" w:type="dxa"/>
          </w:tcPr>
          <w:p w14:paraId="2B1D2D75" w14:textId="77777777" w:rsidR="004D7606" w:rsidRPr="00B50180" w:rsidRDefault="004D7606" w:rsidP="00C836F8">
            <w:pPr>
              <w:rPr>
                <w:rFonts w:asciiTheme="majorHAnsi" w:eastAsia="Calibri" w:hAnsiTheme="majorHAnsi" w:cs="Arial"/>
                <w:b/>
              </w:rPr>
            </w:pPr>
            <w:r w:rsidRPr="00B50180">
              <w:rPr>
                <w:rFonts w:asciiTheme="majorHAnsi" w:hAnsiTheme="majorHAnsi"/>
              </w:rPr>
              <w:t>[PLACEHOLDER]</w:t>
            </w:r>
          </w:p>
        </w:tc>
        <w:tc>
          <w:tcPr>
            <w:tcW w:w="2576" w:type="dxa"/>
          </w:tcPr>
          <w:p w14:paraId="1965A94A" w14:textId="77777777" w:rsidR="004D7606" w:rsidRPr="00B50180" w:rsidRDefault="004D7606" w:rsidP="00C836F8">
            <w:pPr>
              <w:rPr>
                <w:rFonts w:asciiTheme="majorHAnsi" w:hAnsiTheme="majorHAnsi"/>
              </w:rPr>
            </w:pPr>
            <w:r w:rsidRPr="00B50180">
              <w:rPr>
                <w:rFonts w:asciiTheme="majorHAnsi" w:hAnsiTheme="majorHAnsi"/>
              </w:rPr>
              <w:t>[PLACEHOLDER]</w:t>
            </w:r>
          </w:p>
        </w:tc>
        <w:tc>
          <w:tcPr>
            <w:tcW w:w="2832" w:type="dxa"/>
          </w:tcPr>
          <w:p w14:paraId="6C1C2FCE" w14:textId="77777777" w:rsidR="004D7606" w:rsidRPr="00B50180" w:rsidRDefault="004D7606" w:rsidP="00C836F8">
            <w:pPr>
              <w:rPr>
                <w:rFonts w:asciiTheme="majorHAnsi" w:hAnsiTheme="majorHAnsi"/>
              </w:rPr>
            </w:pPr>
            <w:r w:rsidRPr="00B50180">
              <w:rPr>
                <w:rFonts w:asciiTheme="majorHAnsi" w:hAnsiTheme="majorHAnsi"/>
              </w:rPr>
              <w:t>-DOH</w:t>
            </w:r>
          </w:p>
          <w:p w14:paraId="1062ED52" w14:textId="77777777" w:rsidR="004D7606" w:rsidRPr="00B50180" w:rsidRDefault="004D7606" w:rsidP="00C836F8">
            <w:pPr>
              <w:rPr>
                <w:rFonts w:asciiTheme="majorHAnsi" w:hAnsiTheme="majorHAnsi"/>
              </w:rPr>
            </w:pPr>
            <w:r w:rsidRPr="00B50180">
              <w:rPr>
                <w:rFonts w:asciiTheme="majorHAnsi" w:hAnsiTheme="majorHAnsi"/>
              </w:rPr>
              <w:t>-DCS</w:t>
            </w:r>
          </w:p>
          <w:p w14:paraId="3E372374" w14:textId="77777777" w:rsidR="004D7606" w:rsidRPr="00B50180" w:rsidRDefault="004D7606" w:rsidP="00C836F8">
            <w:pPr>
              <w:rPr>
                <w:rFonts w:asciiTheme="majorHAnsi" w:hAnsiTheme="majorHAnsi"/>
              </w:rPr>
            </w:pPr>
            <w:r w:rsidRPr="00B50180">
              <w:rPr>
                <w:rFonts w:asciiTheme="majorHAnsi" w:hAnsiTheme="majorHAnsi"/>
              </w:rPr>
              <w:t>-Private healthcare providers</w:t>
            </w:r>
          </w:p>
          <w:p w14:paraId="6457E99D" w14:textId="77777777" w:rsidR="004D7606" w:rsidRPr="00B50180" w:rsidRDefault="004D7606" w:rsidP="00C836F8">
            <w:pPr>
              <w:rPr>
                <w:rFonts w:asciiTheme="majorHAnsi" w:hAnsiTheme="majorHAnsi"/>
              </w:rPr>
            </w:pPr>
            <w:r w:rsidRPr="00B50180">
              <w:rPr>
                <w:rFonts w:asciiTheme="majorHAnsi" w:hAnsiTheme="majorHAnsi"/>
              </w:rPr>
              <w:t xml:space="preserve">-Health insurance schemes </w:t>
            </w:r>
          </w:p>
          <w:p w14:paraId="1BAA0906" w14:textId="77777777" w:rsidR="004D7606" w:rsidRPr="00B50180" w:rsidRDefault="004D7606" w:rsidP="00C836F8">
            <w:pPr>
              <w:rPr>
                <w:rFonts w:asciiTheme="majorHAnsi" w:hAnsiTheme="majorHAnsi"/>
              </w:rPr>
            </w:pPr>
          </w:p>
        </w:tc>
      </w:tr>
    </w:tbl>
    <w:p w14:paraId="6E56E927" w14:textId="77777777" w:rsidR="004D7606" w:rsidRPr="00B50180" w:rsidRDefault="004D7606">
      <w:pPr>
        <w:rPr>
          <w:rFonts w:asciiTheme="majorHAnsi" w:hAnsiTheme="majorHAnsi"/>
          <w:sz w:val="22"/>
          <w:szCs w:val="22"/>
          <w:lang w:val="en-GB"/>
        </w:rPr>
      </w:pPr>
    </w:p>
    <w:p w14:paraId="173B817F" w14:textId="77777777" w:rsidR="004D7606" w:rsidRPr="00B50180" w:rsidRDefault="004D7606">
      <w:pPr>
        <w:rPr>
          <w:rFonts w:asciiTheme="majorHAnsi" w:hAnsiTheme="majorHAnsi"/>
          <w:sz w:val="22"/>
          <w:szCs w:val="22"/>
          <w:lang w:val="en-GB"/>
        </w:rPr>
      </w:pPr>
      <w:r w:rsidRPr="00B50180">
        <w:rPr>
          <w:rFonts w:asciiTheme="majorHAnsi" w:hAnsiTheme="majorHAnsi"/>
          <w:sz w:val="22"/>
          <w:szCs w:val="22"/>
          <w:lang w:val="en-GB"/>
        </w:rPr>
        <w:br w:type="page"/>
      </w:r>
    </w:p>
    <w:p w14:paraId="60E39038" w14:textId="77777777" w:rsidR="007C6DE1" w:rsidRPr="00B50180" w:rsidRDefault="007C6DE1">
      <w:pPr>
        <w:rPr>
          <w:rFonts w:asciiTheme="majorHAnsi" w:hAnsiTheme="majorHAnsi"/>
          <w:sz w:val="22"/>
          <w:szCs w:val="22"/>
          <w:lang w:val="en-GB"/>
        </w:rPr>
      </w:pPr>
    </w:p>
    <w:p w14:paraId="15209F32" w14:textId="77777777" w:rsidR="0042729F" w:rsidRPr="00B50180" w:rsidRDefault="000B7C5C" w:rsidP="0018393F">
      <w:pPr>
        <w:pStyle w:val="Heading3"/>
      </w:pPr>
      <w:bookmarkStart w:id="17" w:name="_Toc473732448"/>
      <w:r w:rsidRPr="00B50180">
        <w:t xml:space="preserve">Table </w:t>
      </w:r>
      <w:r w:rsidR="006C5F63">
        <w:t>II</w:t>
      </w:r>
      <w:r w:rsidR="006C5F63">
        <w:tab/>
      </w:r>
      <w:r w:rsidRPr="00B50180">
        <w:tab/>
      </w:r>
      <w:r w:rsidR="0042729F" w:rsidRPr="00B50180">
        <w:t>Goal 1.0 General population group-specific comprehensive services and interventions</w:t>
      </w:r>
      <w:bookmarkEnd w:id="17"/>
    </w:p>
    <w:tbl>
      <w:tblPr>
        <w:tblStyle w:val="TableGrid"/>
        <w:tblW w:w="0" w:type="auto"/>
        <w:tblLook w:val="04A0" w:firstRow="1" w:lastRow="0" w:firstColumn="1" w:lastColumn="0" w:noHBand="0" w:noVBand="1"/>
      </w:tblPr>
      <w:tblGrid>
        <w:gridCol w:w="1449"/>
        <w:gridCol w:w="6984"/>
        <w:gridCol w:w="1808"/>
        <w:gridCol w:w="2709"/>
      </w:tblGrid>
      <w:tr w:rsidR="0042729F" w:rsidRPr="00B50180" w14:paraId="1A896E48" w14:textId="77777777" w:rsidTr="0042729F">
        <w:tc>
          <w:tcPr>
            <w:tcW w:w="1449" w:type="dxa"/>
            <w:shd w:val="clear" w:color="auto" w:fill="F79646" w:themeFill="accent6"/>
          </w:tcPr>
          <w:p w14:paraId="1F87F564" w14:textId="77777777" w:rsidR="0042729F" w:rsidRPr="00B50180" w:rsidRDefault="0042729F" w:rsidP="00C836F8">
            <w:pPr>
              <w:rPr>
                <w:rFonts w:asciiTheme="majorHAnsi" w:hAnsiTheme="majorHAnsi"/>
                <w:b/>
              </w:rPr>
            </w:pPr>
            <w:r w:rsidRPr="00B50180">
              <w:rPr>
                <w:rFonts w:asciiTheme="majorHAnsi" w:hAnsiTheme="majorHAnsi"/>
                <w:b/>
              </w:rPr>
              <w:t>Population</w:t>
            </w:r>
          </w:p>
        </w:tc>
        <w:tc>
          <w:tcPr>
            <w:tcW w:w="6984" w:type="dxa"/>
            <w:shd w:val="clear" w:color="auto" w:fill="F79646" w:themeFill="accent6"/>
          </w:tcPr>
          <w:p w14:paraId="3DDDC7F5" w14:textId="77777777" w:rsidR="0042729F" w:rsidRPr="00B50180" w:rsidRDefault="0042729F" w:rsidP="00C836F8">
            <w:pPr>
              <w:rPr>
                <w:rFonts w:asciiTheme="majorHAnsi" w:hAnsiTheme="majorHAnsi"/>
                <w:b/>
              </w:rPr>
            </w:pPr>
            <w:r w:rsidRPr="00B50180">
              <w:rPr>
                <w:rFonts w:asciiTheme="majorHAnsi" w:hAnsiTheme="majorHAnsi"/>
                <w:b/>
              </w:rPr>
              <w:t>Services/Interventions/Approaches</w:t>
            </w:r>
          </w:p>
        </w:tc>
        <w:tc>
          <w:tcPr>
            <w:tcW w:w="1808" w:type="dxa"/>
            <w:shd w:val="clear" w:color="auto" w:fill="F79646" w:themeFill="accent6"/>
          </w:tcPr>
          <w:p w14:paraId="004CD88D" w14:textId="77777777" w:rsidR="0042729F" w:rsidRPr="00B50180" w:rsidRDefault="0042729F" w:rsidP="00C836F8">
            <w:pPr>
              <w:rPr>
                <w:rFonts w:asciiTheme="majorHAnsi" w:hAnsiTheme="majorHAnsi"/>
                <w:b/>
              </w:rPr>
            </w:pPr>
            <w:r w:rsidRPr="00B50180">
              <w:rPr>
                <w:rFonts w:asciiTheme="majorHAnsi" w:hAnsiTheme="majorHAnsi"/>
                <w:b/>
              </w:rPr>
              <w:t>Setting</w:t>
            </w:r>
          </w:p>
        </w:tc>
        <w:tc>
          <w:tcPr>
            <w:tcW w:w="2709" w:type="dxa"/>
            <w:shd w:val="clear" w:color="auto" w:fill="F79646" w:themeFill="accent6"/>
          </w:tcPr>
          <w:p w14:paraId="1F1C44D5" w14:textId="77777777" w:rsidR="0042729F" w:rsidRPr="00B50180" w:rsidRDefault="0042729F" w:rsidP="00C836F8">
            <w:pPr>
              <w:rPr>
                <w:rFonts w:asciiTheme="majorHAnsi" w:hAnsiTheme="majorHAnsi"/>
                <w:b/>
              </w:rPr>
            </w:pPr>
            <w:r w:rsidRPr="00B50180">
              <w:rPr>
                <w:rFonts w:asciiTheme="majorHAnsi" w:hAnsiTheme="majorHAnsi"/>
                <w:b/>
              </w:rPr>
              <w:t>Accountable parties</w:t>
            </w:r>
          </w:p>
        </w:tc>
      </w:tr>
      <w:tr w:rsidR="0042729F" w:rsidRPr="00B50180" w14:paraId="6C592F06" w14:textId="77777777" w:rsidTr="0042729F">
        <w:tc>
          <w:tcPr>
            <w:tcW w:w="1449" w:type="dxa"/>
          </w:tcPr>
          <w:p w14:paraId="25588C49" w14:textId="77777777" w:rsidR="0042729F" w:rsidRPr="00B50180" w:rsidRDefault="0042729F" w:rsidP="00C836F8">
            <w:pPr>
              <w:rPr>
                <w:rFonts w:asciiTheme="majorHAnsi" w:hAnsiTheme="majorHAnsi"/>
              </w:rPr>
            </w:pPr>
            <w:r w:rsidRPr="00B50180">
              <w:rPr>
                <w:rFonts w:asciiTheme="majorHAnsi" w:hAnsiTheme="majorHAnsi"/>
              </w:rPr>
              <w:t>Children</w:t>
            </w:r>
          </w:p>
        </w:tc>
        <w:tc>
          <w:tcPr>
            <w:tcW w:w="6984" w:type="dxa"/>
          </w:tcPr>
          <w:p w14:paraId="510A94F9" w14:textId="77777777" w:rsidR="0042729F" w:rsidRPr="00B50180" w:rsidRDefault="0042729F" w:rsidP="00C836F8">
            <w:pPr>
              <w:rPr>
                <w:rFonts w:asciiTheme="majorHAnsi" w:hAnsiTheme="majorHAnsi"/>
              </w:rPr>
            </w:pPr>
            <w:r w:rsidRPr="00B50180">
              <w:rPr>
                <w:rFonts w:asciiTheme="majorHAnsi" w:hAnsiTheme="majorHAnsi"/>
              </w:rPr>
              <w:t>-Child abuse screening</w:t>
            </w:r>
          </w:p>
          <w:p w14:paraId="1E02071A" w14:textId="77777777" w:rsidR="0042729F" w:rsidRPr="00B50180" w:rsidRDefault="0042729F" w:rsidP="00C836F8">
            <w:pPr>
              <w:rPr>
                <w:rFonts w:asciiTheme="majorHAnsi" w:hAnsiTheme="majorHAnsi"/>
              </w:rPr>
            </w:pPr>
            <w:r w:rsidRPr="00B50180">
              <w:rPr>
                <w:rFonts w:asciiTheme="majorHAnsi" w:hAnsiTheme="majorHAnsi"/>
              </w:rPr>
              <w:t>-Age-appropriate HIV testing, treatment, adherence-support</w:t>
            </w:r>
          </w:p>
          <w:p w14:paraId="4ED72079" w14:textId="77777777" w:rsidR="0042729F" w:rsidRPr="00B50180" w:rsidRDefault="0042729F" w:rsidP="00C836F8">
            <w:pPr>
              <w:rPr>
                <w:rFonts w:asciiTheme="majorHAnsi" w:hAnsiTheme="majorHAnsi"/>
              </w:rPr>
            </w:pPr>
            <w:r w:rsidRPr="00B50180">
              <w:rPr>
                <w:rFonts w:asciiTheme="majorHAnsi" w:hAnsiTheme="majorHAnsi"/>
              </w:rPr>
              <w:t xml:space="preserve">-HIV testing upon household </w:t>
            </w:r>
            <w:r w:rsidR="00266025" w:rsidRPr="00B50180">
              <w:rPr>
                <w:rFonts w:asciiTheme="majorHAnsi" w:hAnsiTheme="majorHAnsi"/>
              </w:rPr>
              <w:t>adult</w:t>
            </w:r>
            <w:r w:rsidR="00266025">
              <w:rPr>
                <w:rFonts w:asciiTheme="majorHAnsi" w:hAnsiTheme="majorHAnsi"/>
              </w:rPr>
              <w:t>,</w:t>
            </w:r>
            <w:r w:rsidR="00266025" w:rsidRPr="00B50180">
              <w:rPr>
                <w:rFonts w:asciiTheme="majorHAnsi" w:hAnsiTheme="majorHAnsi"/>
              </w:rPr>
              <w:t xml:space="preserve"> adolescent</w:t>
            </w:r>
            <w:r w:rsidR="00266025">
              <w:rPr>
                <w:rFonts w:asciiTheme="majorHAnsi" w:hAnsiTheme="majorHAnsi"/>
              </w:rPr>
              <w:t>, and/or child</w:t>
            </w:r>
            <w:r w:rsidR="00266025" w:rsidRPr="00B50180">
              <w:rPr>
                <w:rFonts w:asciiTheme="majorHAnsi" w:hAnsiTheme="majorHAnsi"/>
              </w:rPr>
              <w:t xml:space="preserve"> </w:t>
            </w:r>
            <w:r w:rsidRPr="00B50180">
              <w:rPr>
                <w:rFonts w:asciiTheme="majorHAnsi" w:hAnsiTheme="majorHAnsi"/>
              </w:rPr>
              <w:t xml:space="preserve"> index client</w:t>
            </w:r>
          </w:p>
          <w:p w14:paraId="2E05AC5B" w14:textId="77777777" w:rsidR="0042729F" w:rsidRPr="00B50180" w:rsidRDefault="0042729F" w:rsidP="00C836F8">
            <w:pPr>
              <w:rPr>
                <w:rFonts w:asciiTheme="majorHAnsi" w:hAnsiTheme="majorHAnsi"/>
              </w:rPr>
            </w:pPr>
            <w:r w:rsidRPr="00B50180">
              <w:rPr>
                <w:rFonts w:asciiTheme="majorHAnsi" w:hAnsiTheme="majorHAnsi"/>
              </w:rPr>
              <w:t xml:space="preserve">-TB screening </w:t>
            </w:r>
          </w:p>
          <w:p w14:paraId="2AB1F634" w14:textId="77777777" w:rsidR="0042729F" w:rsidRPr="00B50180" w:rsidRDefault="0042729F" w:rsidP="00C836F8">
            <w:pPr>
              <w:rPr>
                <w:rFonts w:asciiTheme="majorHAnsi" w:hAnsiTheme="majorHAnsi"/>
              </w:rPr>
            </w:pPr>
            <w:r w:rsidRPr="00B50180">
              <w:rPr>
                <w:rFonts w:asciiTheme="majorHAnsi" w:hAnsiTheme="majorHAnsi"/>
              </w:rPr>
              <w:t xml:space="preserve">-Contact tracing from </w:t>
            </w:r>
            <w:r w:rsidR="00266025" w:rsidRPr="00B50180">
              <w:rPr>
                <w:rFonts w:asciiTheme="majorHAnsi" w:hAnsiTheme="majorHAnsi"/>
              </w:rPr>
              <w:t>adult</w:t>
            </w:r>
            <w:r w:rsidR="00266025">
              <w:rPr>
                <w:rFonts w:asciiTheme="majorHAnsi" w:hAnsiTheme="majorHAnsi"/>
              </w:rPr>
              <w:t>,</w:t>
            </w:r>
            <w:r w:rsidR="00266025" w:rsidRPr="00B50180">
              <w:rPr>
                <w:rFonts w:asciiTheme="majorHAnsi" w:hAnsiTheme="majorHAnsi"/>
              </w:rPr>
              <w:t xml:space="preserve"> adolescent</w:t>
            </w:r>
            <w:r w:rsidR="00266025">
              <w:rPr>
                <w:rFonts w:asciiTheme="majorHAnsi" w:hAnsiTheme="majorHAnsi"/>
              </w:rPr>
              <w:t>, and/or child</w:t>
            </w:r>
            <w:r w:rsidR="00266025" w:rsidRPr="00B50180">
              <w:rPr>
                <w:rFonts w:asciiTheme="majorHAnsi" w:hAnsiTheme="majorHAnsi"/>
              </w:rPr>
              <w:t xml:space="preserve"> </w:t>
            </w:r>
            <w:r w:rsidRPr="00B50180">
              <w:rPr>
                <w:rFonts w:asciiTheme="majorHAnsi" w:hAnsiTheme="majorHAnsi"/>
              </w:rPr>
              <w:t>cases</w:t>
            </w:r>
          </w:p>
          <w:p w14:paraId="083EE5E3" w14:textId="77777777" w:rsidR="0042729F" w:rsidRPr="00B50180" w:rsidRDefault="0042729F" w:rsidP="00C836F8">
            <w:pPr>
              <w:rPr>
                <w:rFonts w:asciiTheme="majorHAnsi" w:hAnsiTheme="majorHAnsi"/>
              </w:rPr>
            </w:pPr>
            <w:r w:rsidRPr="00B50180">
              <w:rPr>
                <w:rFonts w:asciiTheme="majorHAnsi" w:hAnsiTheme="majorHAnsi"/>
              </w:rPr>
              <w:t xml:space="preserve">-Sputum induction for TB testing </w:t>
            </w:r>
          </w:p>
          <w:p w14:paraId="7005E365" w14:textId="77777777" w:rsidR="0042729F" w:rsidRPr="00B50180" w:rsidRDefault="0042729F" w:rsidP="00C836F8">
            <w:pPr>
              <w:rPr>
                <w:rFonts w:asciiTheme="majorHAnsi" w:hAnsiTheme="majorHAnsi"/>
              </w:rPr>
            </w:pPr>
            <w:r w:rsidRPr="00B50180">
              <w:rPr>
                <w:rFonts w:asciiTheme="majorHAnsi" w:hAnsiTheme="majorHAnsi"/>
              </w:rPr>
              <w:t>-Update hospital admission requirements for DR-TB treatment</w:t>
            </w:r>
          </w:p>
          <w:p w14:paraId="2CF180CB" w14:textId="77777777" w:rsidR="0042729F" w:rsidRPr="00B50180" w:rsidRDefault="0042729F" w:rsidP="00C836F8">
            <w:pPr>
              <w:rPr>
                <w:rFonts w:asciiTheme="majorHAnsi" w:hAnsiTheme="majorHAnsi"/>
              </w:rPr>
            </w:pPr>
          </w:p>
        </w:tc>
        <w:tc>
          <w:tcPr>
            <w:tcW w:w="1808" w:type="dxa"/>
          </w:tcPr>
          <w:p w14:paraId="47E6C330" w14:textId="77777777" w:rsidR="0042729F" w:rsidRPr="00B50180" w:rsidRDefault="0042729F" w:rsidP="00C836F8">
            <w:pPr>
              <w:rPr>
                <w:rFonts w:asciiTheme="majorHAnsi" w:hAnsiTheme="majorHAnsi"/>
              </w:rPr>
            </w:pPr>
            <w:r w:rsidRPr="00B50180">
              <w:rPr>
                <w:rFonts w:asciiTheme="majorHAnsi" w:hAnsiTheme="majorHAnsi"/>
              </w:rPr>
              <w:t>Clinic-based</w:t>
            </w:r>
          </w:p>
          <w:p w14:paraId="7ADAE14D" w14:textId="77777777" w:rsidR="0042729F" w:rsidRPr="00B50180" w:rsidRDefault="0042729F" w:rsidP="00C836F8">
            <w:pPr>
              <w:rPr>
                <w:rFonts w:asciiTheme="majorHAnsi" w:hAnsiTheme="majorHAnsi"/>
              </w:rPr>
            </w:pPr>
            <w:r w:rsidRPr="00B50180">
              <w:rPr>
                <w:rFonts w:asciiTheme="majorHAnsi" w:hAnsiTheme="majorHAnsi"/>
              </w:rPr>
              <w:t>School-based</w:t>
            </w:r>
          </w:p>
          <w:p w14:paraId="3A023126" w14:textId="77777777" w:rsidR="0042729F" w:rsidRPr="00B50180" w:rsidRDefault="0042729F" w:rsidP="00C836F8">
            <w:pPr>
              <w:rPr>
                <w:rFonts w:asciiTheme="majorHAnsi" w:hAnsiTheme="majorHAnsi"/>
              </w:rPr>
            </w:pPr>
            <w:r w:rsidRPr="00B50180">
              <w:rPr>
                <w:rFonts w:asciiTheme="majorHAnsi" w:hAnsiTheme="majorHAnsi"/>
              </w:rPr>
              <w:t>Community-based</w:t>
            </w:r>
          </w:p>
          <w:p w14:paraId="0124411F" w14:textId="77777777" w:rsidR="0042729F" w:rsidRPr="00B50180" w:rsidRDefault="0042729F" w:rsidP="00C836F8">
            <w:pPr>
              <w:rPr>
                <w:rFonts w:asciiTheme="majorHAnsi" w:hAnsiTheme="majorHAnsi"/>
              </w:rPr>
            </w:pPr>
            <w:r w:rsidRPr="00B50180">
              <w:rPr>
                <w:rFonts w:asciiTheme="majorHAnsi" w:hAnsiTheme="majorHAnsi"/>
              </w:rPr>
              <w:t>Mobile services</w:t>
            </w:r>
          </w:p>
        </w:tc>
        <w:tc>
          <w:tcPr>
            <w:tcW w:w="2709" w:type="dxa"/>
          </w:tcPr>
          <w:p w14:paraId="66E2EC38" w14:textId="77777777" w:rsidR="0042729F" w:rsidRPr="00B50180" w:rsidRDefault="0042729F" w:rsidP="00C836F8">
            <w:pPr>
              <w:rPr>
                <w:rFonts w:asciiTheme="majorHAnsi" w:hAnsiTheme="majorHAnsi"/>
              </w:rPr>
            </w:pPr>
            <w:r w:rsidRPr="00B50180">
              <w:rPr>
                <w:rFonts w:asciiTheme="majorHAnsi" w:hAnsiTheme="majorHAnsi"/>
              </w:rPr>
              <w:t>DOH</w:t>
            </w:r>
          </w:p>
          <w:p w14:paraId="2A8D15C2" w14:textId="77777777" w:rsidR="0042729F" w:rsidRPr="00B50180" w:rsidRDefault="0042729F" w:rsidP="00C836F8">
            <w:pPr>
              <w:rPr>
                <w:rFonts w:asciiTheme="majorHAnsi" w:hAnsiTheme="majorHAnsi"/>
              </w:rPr>
            </w:pPr>
            <w:r w:rsidRPr="00B50180">
              <w:rPr>
                <w:rFonts w:asciiTheme="majorHAnsi" w:hAnsiTheme="majorHAnsi"/>
              </w:rPr>
              <w:t>-DBE</w:t>
            </w:r>
          </w:p>
          <w:p w14:paraId="01888A9F" w14:textId="77777777" w:rsidR="0042729F" w:rsidRPr="00B50180" w:rsidRDefault="0042729F" w:rsidP="00C836F8">
            <w:pPr>
              <w:rPr>
                <w:rFonts w:asciiTheme="majorHAnsi" w:hAnsiTheme="majorHAnsi"/>
              </w:rPr>
            </w:pPr>
            <w:r w:rsidRPr="00B50180">
              <w:rPr>
                <w:rFonts w:asciiTheme="majorHAnsi" w:hAnsiTheme="majorHAnsi"/>
              </w:rPr>
              <w:t>-DSD</w:t>
            </w:r>
          </w:p>
          <w:p w14:paraId="6E3AB2C0" w14:textId="77777777" w:rsidR="0042729F" w:rsidRPr="00B50180" w:rsidRDefault="0042729F" w:rsidP="00C836F8">
            <w:pPr>
              <w:rPr>
                <w:rFonts w:asciiTheme="majorHAnsi" w:hAnsiTheme="majorHAnsi"/>
              </w:rPr>
            </w:pPr>
            <w:r w:rsidRPr="00B50180">
              <w:rPr>
                <w:rFonts w:asciiTheme="majorHAnsi" w:hAnsiTheme="majorHAnsi"/>
              </w:rPr>
              <w:t>-CBOs</w:t>
            </w:r>
          </w:p>
          <w:p w14:paraId="5CE86A68" w14:textId="77777777" w:rsidR="0042729F" w:rsidRPr="00B50180" w:rsidRDefault="0042729F" w:rsidP="00C836F8">
            <w:pPr>
              <w:rPr>
                <w:rFonts w:asciiTheme="majorHAnsi" w:hAnsiTheme="majorHAnsi"/>
              </w:rPr>
            </w:pPr>
            <w:r w:rsidRPr="00B50180">
              <w:rPr>
                <w:rFonts w:asciiTheme="majorHAnsi" w:hAnsiTheme="majorHAnsi"/>
              </w:rPr>
              <w:t>-NGOs</w:t>
            </w:r>
          </w:p>
          <w:p w14:paraId="5B470A7F" w14:textId="77777777" w:rsidR="0042729F" w:rsidRPr="00B50180" w:rsidRDefault="0042729F" w:rsidP="00C836F8">
            <w:pPr>
              <w:rPr>
                <w:rFonts w:asciiTheme="majorHAnsi" w:hAnsiTheme="majorHAnsi"/>
              </w:rPr>
            </w:pPr>
            <w:r w:rsidRPr="00B50180">
              <w:rPr>
                <w:rFonts w:asciiTheme="majorHAnsi" w:hAnsiTheme="majorHAnsi"/>
              </w:rPr>
              <w:t>-Private employers</w:t>
            </w:r>
          </w:p>
          <w:p w14:paraId="4F6A877F" w14:textId="77777777" w:rsidR="0042729F" w:rsidRPr="00B50180" w:rsidRDefault="0042729F" w:rsidP="00C836F8">
            <w:pPr>
              <w:rPr>
                <w:rFonts w:asciiTheme="majorHAnsi" w:hAnsiTheme="majorHAnsi"/>
              </w:rPr>
            </w:pPr>
            <w:r w:rsidRPr="00B50180">
              <w:rPr>
                <w:rFonts w:asciiTheme="majorHAnsi" w:hAnsiTheme="majorHAnsi"/>
              </w:rPr>
              <w:t>-Private healthcare providers</w:t>
            </w:r>
          </w:p>
          <w:p w14:paraId="44DCF96A" w14:textId="77777777" w:rsidR="0042729F" w:rsidRPr="00B50180" w:rsidRDefault="0042729F" w:rsidP="00C836F8">
            <w:pPr>
              <w:rPr>
                <w:rFonts w:asciiTheme="majorHAnsi" w:hAnsiTheme="majorHAnsi"/>
              </w:rPr>
            </w:pPr>
            <w:r w:rsidRPr="00B50180">
              <w:rPr>
                <w:rFonts w:asciiTheme="majorHAnsi" w:hAnsiTheme="majorHAnsi"/>
              </w:rPr>
              <w:t xml:space="preserve">-Health insurance schemes </w:t>
            </w:r>
          </w:p>
        </w:tc>
      </w:tr>
      <w:tr w:rsidR="001A3F5E" w:rsidRPr="00B50180" w14:paraId="7A89677A" w14:textId="77777777" w:rsidTr="0042729F">
        <w:tc>
          <w:tcPr>
            <w:tcW w:w="1449" w:type="dxa"/>
          </w:tcPr>
          <w:p w14:paraId="346DD904" w14:textId="77777777" w:rsidR="001A3F5E" w:rsidRPr="00B50180" w:rsidRDefault="001A3F5E" w:rsidP="00C836F8">
            <w:pPr>
              <w:rPr>
                <w:rFonts w:asciiTheme="majorHAnsi" w:hAnsiTheme="majorHAnsi"/>
              </w:rPr>
            </w:pPr>
            <w:r>
              <w:rPr>
                <w:rFonts w:asciiTheme="majorHAnsi" w:hAnsiTheme="majorHAnsi"/>
              </w:rPr>
              <w:t>Youth</w:t>
            </w:r>
          </w:p>
        </w:tc>
        <w:tc>
          <w:tcPr>
            <w:tcW w:w="6984" w:type="dxa"/>
          </w:tcPr>
          <w:p w14:paraId="752B2E37" w14:textId="77777777" w:rsidR="001A3F5E" w:rsidRPr="00B50180" w:rsidRDefault="001A3F5E" w:rsidP="001A3F5E">
            <w:pPr>
              <w:rPr>
                <w:rFonts w:asciiTheme="majorHAnsi" w:hAnsiTheme="majorHAnsi"/>
              </w:rPr>
            </w:pPr>
            <w:r w:rsidRPr="00B50180">
              <w:rPr>
                <w:rFonts w:asciiTheme="majorHAnsi" w:hAnsiTheme="majorHAnsi"/>
              </w:rPr>
              <w:t>-Age-appropriate HIV testing, treatment, adherence-support</w:t>
            </w:r>
          </w:p>
          <w:p w14:paraId="1498E3ED" w14:textId="77777777" w:rsidR="001A3F5E" w:rsidRPr="00B50180" w:rsidRDefault="001A3F5E" w:rsidP="001A3F5E">
            <w:pPr>
              <w:rPr>
                <w:rFonts w:asciiTheme="majorHAnsi" w:hAnsiTheme="majorHAnsi"/>
              </w:rPr>
            </w:pPr>
            <w:r w:rsidRPr="00B50180">
              <w:rPr>
                <w:rFonts w:asciiTheme="majorHAnsi" w:hAnsiTheme="majorHAnsi"/>
              </w:rPr>
              <w:t>-HIV testing upon household adult</w:t>
            </w:r>
            <w:r>
              <w:rPr>
                <w:rFonts w:asciiTheme="majorHAnsi" w:hAnsiTheme="majorHAnsi"/>
              </w:rPr>
              <w:t>,</w:t>
            </w:r>
            <w:r w:rsidRPr="00B50180">
              <w:rPr>
                <w:rFonts w:asciiTheme="majorHAnsi" w:hAnsiTheme="majorHAnsi"/>
              </w:rPr>
              <w:t xml:space="preserve"> adolescent</w:t>
            </w:r>
            <w:r>
              <w:rPr>
                <w:rFonts w:asciiTheme="majorHAnsi" w:hAnsiTheme="majorHAnsi"/>
              </w:rPr>
              <w:t>, and/or child</w:t>
            </w:r>
            <w:r w:rsidRPr="00B50180">
              <w:rPr>
                <w:rFonts w:asciiTheme="majorHAnsi" w:hAnsiTheme="majorHAnsi"/>
              </w:rPr>
              <w:t xml:space="preserve"> index client</w:t>
            </w:r>
          </w:p>
          <w:p w14:paraId="486CBCF6" w14:textId="77777777" w:rsidR="0043640B" w:rsidRPr="00B50180" w:rsidRDefault="0043640B" w:rsidP="0043640B">
            <w:pPr>
              <w:rPr>
                <w:rFonts w:asciiTheme="majorHAnsi" w:hAnsiTheme="majorHAnsi"/>
              </w:rPr>
            </w:pPr>
            <w:r>
              <w:rPr>
                <w:rFonts w:asciiTheme="majorHAnsi" w:hAnsiTheme="majorHAnsi"/>
              </w:rPr>
              <w:t>- Family, p</w:t>
            </w:r>
            <w:r w:rsidRPr="00B50180">
              <w:rPr>
                <w:rFonts w:asciiTheme="majorHAnsi" w:hAnsiTheme="majorHAnsi"/>
              </w:rPr>
              <w:t>artner HIV testing, disclosure support, treatment, adherence support</w:t>
            </w:r>
          </w:p>
          <w:p w14:paraId="0E99F63F" w14:textId="77777777" w:rsidR="001A3F5E" w:rsidRPr="00B50180" w:rsidRDefault="001A3F5E" w:rsidP="001A3F5E">
            <w:pPr>
              <w:rPr>
                <w:rFonts w:asciiTheme="majorHAnsi" w:hAnsiTheme="majorHAnsi"/>
              </w:rPr>
            </w:pPr>
            <w:r w:rsidRPr="00B50180">
              <w:rPr>
                <w:rFonts w:asciiTheme="majorHAnsi" w:hAnsiTheme="majorHAnsi"/>
              </w:rPr>
              <w:t xml:space="preserve">-TB screening </w:t>
            </w:r>
          </w:p>
          <w:p w14:paraId="4388904D" w14:textId="77777777" w:rsidR="001A3F5E" w:rsidRPr="00B50180" w:rsidRDefault="001A3F5E" w:rsidP="001A3F5E">
            <w:pPr>
              <w:rPr>
                <w:rFonts w:asciiTheme="majorHAnsi" w:hAnsiTheme="majorHAnsi"/>
              </w:rPr>
            </w:pPr>
            <w:r w:rsidRPr="00B50180">
              <w:rPr>
                <w:rFonts w:asciiTheme="majorHAnsi" w:hAnsiTheme="majorHAnsi"/>
              </w:rPr>
              <w:t xml:space="preserve">-Contact tracing from adult, adolescent </w:t>
            </w:r>
            <w:r>
              <w:rPr>
                <w:rFonts w:asciiTheme="majorHAnsi" w:hAnsiTheme="majorHAnsi"/>
              </w:rPr>
              <w:t>and/or child</w:t>
            </w:r>
            <w:r w:rsidRPr="00B50180">
              <w:rPr>
                <w:rFonts w:asciiTheme="majorHAnsi" w:hAnsiTheme="majorHAnsi"/>
              </w:rPr>
              <w:t xml:space="preserve"> index TB cases</w:t>
            </w:r>
          </w:p>
          <w:p w14:paraId="6914A366" w14:textId="77777777" w:rsidR="00AB32E4" w:rsidRPr="00B50180" w:rsidRDefault="00AB32E4" w:rsidP="00AB32E4">
            <w:pPr>
              <w:rPr>
                <w:rFonts w:asciiTheme="majorHAnsi" w:hAnsiTheme="majorHAnsi"/>
              </w:rPr>
            </w:pPr>
            <w:r>
              <w:rPr>
                <w:rFonts w:asciiTheme="majorHAnsi" w:hAnsiTheme="majorHAnsi"/>
              </w:rPr>
              <w:t>-</w:t>
            </w:r>
            <w:r w:rsidRPr="00B50180">
              <w:rPr>
                <w:rFonts w:asciiTheme="majorHAnsi" w:hAnsiTheme="majorHAnsi"/>
              </w:rPr>
              <w:t xml:space="preserve">Alcohol </w:t>
            </w:r>
            <w:r>
              <w:rPr>
                <w:rFonts w:asciiTheme="majorHAnsi" w:hAnsiTheme="majorHAnsi"/>
              </w:rPr>
              <w:t xml:space="preserve">and drug use </w:t>
            </w:r>
            <w:r w:rsidRPr="00B50180">
              <w:rPr>
                <w:rFonts w:asciiTheme="majorHAnsi" w:hAnsiTheme="majorHAnsi"/>
              </w:rPr>
              <w:t>screening</w:t>
            </w:r>
          </w:p>
          <w:p w14:paraId="57CD808E" w14:textId="77777777" w:rsidR="00AB32E4" w:rsidRPr="00B50180" w:rsidRDefault="00AB32E4" w:rsidP="00AB32E4">
            <w:pPr>
              <w:rPr>
                <w:rFonts w:asciiTheme="majorHAnsi" w:hAnsiTheme="majorHAnsi"/>
              </w:rPr>
            </w:pPr>
            <w:r w:rsidRPr="00B50180">
              <w:rPr>
                <w:rFonts w:asciiTheme="majorHAnsi" w:hAnsiTheme="majorHAnsi"/>
              </w:rPr>
              <w:t>-Violence screening, including GBV</w:t>
            </w:r>
          </w:p>
          <w:p w14:paraId="01C9B523" w14:textId="77777777" w:rsidR="00AB32E4" w:rsidRPr="00B50180" w:rsidRDefault="00AB32E4" w:rsidP="00AB32E4">
            <w:pPr>
              <w:rPr>
                <w:rFonts w:asciiTheme="majorHAnsi" w:hAnsiTheme="majorHAnsi"/>
              </w:rPr>
            </w:pPr>
            <w:r w:rsidRPr="00B50180">
              <w:rPr>
                <w:rFonts w:asciiTheme="majorHAnsi" w:hAnsiTheme="majorHAnsi"/>
              </w:rPr>
              <w:t>-Condom promotion, provision</w:t>
            </w:r>
          </w:p>
          <w:p w14:paraId="3236A242" w14:textId="77777777" w:rsidR="00AB32E4" w:rsidRPr="00B50180" w:rsidRDefault="00AB32E4" w:rsidP="00AB32E4">
            <w:pPr>
              <w:rPr>
                <w:rFonts w:asciiTheme="majorHAnsi" w:hAnsiTheme="majorHAnsi"/>
              </w:rPr>
            </w:pPr>
            <w:r w:rsidRPr="00B50180">
              <w:rPr>
                <w:rFonts w:asciiTheme="majorHAnsi" w:hAnsiTheme="majorHAnsi"/>
              </w:rPr>
              <w:t>-Gender norms education</w:t>
            </w:r>
          </w:p>
          <w:p w14:paraId="74FB8DB3" w14:textId="77777777" w:rsidR="00AB32E4" w:rsidRPr="00B50180" w:rsidRDefault="00AB32E4" w:rsidP="00AB32E4">
            <w:pPr>
              <w:rPr>
                <w:rFonts w:asciiTheme="majorHAnsi" w:hAnsiTheme="majorHAnsi"/>
              </w:rPr>
            </w:pPr>
            <w:r w:rsidRPr="00B50180">
              <w:rPr>
                <w:rFonts w:asciiTheme="majorHAnsi" w:hAnsiTheme="majorHAnsi"/>
              </w:rPr>
              <w:t>-Health and health rights literacy</w:t>
            </w:r>
          </w:p>
          <w:p w14:paraId="7178070F" w14:textId="77777777" w:rsidR="00AB32E4" w:rsidRPr="00B50180" w:rsidRDefault="00AB32E4" w:rsidP="00AB32E4">
            <w:pPr>
              <w:rPr>
                <w:rFonts w:asciiTheme="majorHAnsi" w:hAnsiTheme="majorHAnsi"/>
              </w:rPr>
            </w:pPr>
            <w:r w:rsidRPr="00B50180">
              <w:rPr>
                <w:rFonts w:asciiTheme="majorHAnsi" w:hAnsiTheme="majorHAnsi"/>
              </w:rPr>
              <w:t>-Economic empowerment</w:t>
            </w:r>
          </w:p>
          <w:p w14:paraId="24B3AE2E" w14:textId="77777777" w:rsidR="00AB32E4" w:rsidRPr="00B50180" w:rsidRDefault="00AB32E4" w:rsidP="00AB32E4">
            <w:pPr>
              <w:rPr>
                <w:rFonts w:asciiTheme="majorHAnsi" w:hAnsiTheme="majorHAnsi"/>
              </w:rPr>
            </w:pPr>
            <w:r w:rsidRPr="00B50180">
              <w:rPr>
                <w:rFonts w:asciiTheme="majorHAnsi" w:hAnsiTheme="majorHAnsi"/>
              </w:rPr>
              <w:t>-School retention</w:t>
            </w:r>
          </w:p>
          <w:p w14:paraId="1C2DEB90" w14:textId="77777777" w:rsidR="00AB32E4" w:rsidRPr="00B50180" w:rsidRDefault="00AB32E4" w:rsidP="00AB32E4">
            <w:pPr>
              <w:rPr>
                <w:rFonts w:asciiTheme="majorHAnsi" w:hAnsiTheme="majorHAnsi"/>
              </w:rPr>
            </w:pPr>
            <w:r w:rsidRPr="00B50180">
              <w:rPr>
                <w:rFonts w:asciiTheme="majorHAnsi" w:hAnsiTheme="majorHAnsi"/>
              </w:rPr>
              <w:t>- Accelerated nutritional and social grant support, if indicated</w:t>
            </w:r>
          </w:p>
          <w:p w14:paraId="28B2A66A" w14:textId="77777777" w:rsidR="00AB32E4" w:rsidRPr="00B50180" w:rsidRDefault="00AB32E4" w:rsidP="00AB32E4">
            <w:pPr>
              <w:rPr>
                <w:rFonts w:asciiTheme="majorHAnsi" w:hAnsiTheme="majorHAnsi"/>
              </w:rPr>
            </w:pPr>
            <w:r w:rsidRPr="00B50180">
              <w:rPr>
                <w:rFonts w:asciiTheme="majorHAnsi" w:hAnsiTheme="majorHAnsi"/>
              </w:rPr>
              <w:t>-Targeted demand creation</w:t>
            </w:r>
          </w:p>
          <w:p w14:paraId="68A705B3" w14:textId="77777777" w:rsidR="00AB32E4" w:rsidRPr="00B50180" w:rsidRDefault="00AB32E4" w:rsidP="00AB32E4">
            <w:pPr>
              <w:rPr>
                <w:rFonts w:asciiTheme="majorHAnsi" w:hAnsiTheme="majorHAnsi"/>
              </w:rPr>
            </w:pPr>
            <w:r w:rsidRPr="00B50180">
              <w:rPr>
                <w:rFonts w:asciiTheme="majorHAnsi" w:hAnsiTheme="majorHAnsi"/>
              </w:rPr>
              <w:t xml:space="preserve">-Targeted, </w:t>
            </w:r>
            <w:r>
              <w:rPr>
                <w:rFonts w:asciiTheme="majorHAnsi" w:hAnsiTheme="majorHAnsi"/>
              </w:rPr>
              <w:t>youth</w:t>
            </w:r>
            <w:r w:rsidRPr="00B50180">
              <w:rPr>
                <w:rFonts w:asciiTheme="majorHAnsi" w:hAnsiTheme="majorHAnsi"/>
              </w:rPr>
              <w:t xml:space="preserve">-friendly IEC materials and SBCC, including social media , including social media </w:t>
            </w:r>
          </w:p>
          <w:p w14:paraId="6A929205" w14:textId="77777777" w:rsidR="001A3F5E" w:rsidRPr="00B50180" w:rsidRDefault="00AB32E4" w:rsidP="00AB32E4">
            <w:pPr>
              <w:rPr>
                <w:rFonts w:asciiTheme="majorHAnsi" w:hAnsiTheme="majorHAnsi"/>
              </w:rPr>
            </w:pPr>
            <w:r w:rsidRPr="00B50180">
              <w:rPr>
                <w:rFonts w:asciiTheme="majorHAnsi" w:hAnsiTheme="majorHAnsi"/>
              </w:rPr>
              <w:t>-Service delivery points in community, non-traditional settings</w:t>
            </w:r>
          </w:p>
        </w:tc>
        <w:tc>
          <w:tcPr>
            <w:tcW w:w="1808" w:type="dxa"/>
          </w:tcPr>
          <w:p w14:paraId="13F8BC89" w14:textId="77777777" w:rsidR="001A3F5E" w:rsidRPr="00B50180" w:rsidRDefault="001A3F5E" w:rsidP="00C836F8">
            <w:pPr>
              <w:rPr>
                <w:rFonts w:asciiTheme="majorHAnsi" w:hAnsiTheme="majorHAnsi"/>
              </w:rPr>
            </w:pPr>
          </w:p>
        </w:tc>
        <w:tc>
          <w:tcPr>
            <w:tcW w:w="2709" w:type="dxa"/>
          </w:tcPr>
          <w:p w14:paraId="48658AC4" w14:textId="77777777" w:rsidR="001A3F5E" w:rsidRPr="00B50180" w:rsidRDefault="001A3F5E" w:rsidP="00C836F8">
            <w:pPr>
              <w:rPr>
                <w:rFonts w:asciiTheme="majorHAnsi" w:hAnsiTheme="majorHAnsi"/>
              </w:rPr>
            </w:pPr>
          </w:p>
        </w:tc>
      </w:tr>
      <w:tr w:rsidR="0042729F" w:rsidRPr="00B50180" w14:paraId="04CCD21F" w14:textId="77777777" w:rsidTr="0042729F">
        <w:trPr>
          <w:trHeight w:val="58"/>
        </w:trPr>
        <w:tc>
          <w:tcPr>
            <w:tcW w:w="1449" w:type="dxa"/>
          </w:tcPr>
          <w:p w14:paraId="0453B134" w14:textId="77777777" w:rsidR="0042729F" w:rsidRPr="00B50180" w:rsidRDefault="0042729F" w:rsidP="00C836F8">
            <w:pPr>
              <w:rPr>
                <w:rFonts w:asciiTheme="majorHAnsi" w:hAnsiTheme="majorHAnsi"/>
              </w:rPr>
            </w:pPr>
            <w:r w:rsidRPr="00B50180">
              <w:rPr>
                <w:rFonts w:asciiTheme="majorHAnsi" w:hAnsiTheme="majorHAnsi"/>
              </w:rPr>
              <w:lastRenderedPageBreak/>
              <w:t>PLHIV (adults, adolescents)</w:t>
            </w:r>
          </w:p>
        </w:tc>
        <w:tc>
          <w:tcPr>
            <w:tcW w:w="6984" w:type="dxa"/>
          </w:tcPr>
          <w:p w14:paraId="19C1D15D" w14:textId="77777777" w:rsidR="0042729F" w:rsidRPr="00B50180" w:rsidRDefault="0042729F" w:rsidP="00C836F8">
            <w:pPr>
              <w:rPr>
                <w:rFonts w:asciiTheme="majorHAnsi" w:hAnsiTheme="majorHAnsi"/>
              </w:rPr>
            </w:pPr>
            <w:r w:rsidRPr="00B50180">
              <w:rPr>
                <w:rFonts w:asciiTheme="majorHAnsi" w:hAnsiTheme="majorHAnsi"/>
              </w:rPr>
              <w:t xml:space="preserve">-TB screening, treatment, </w:t>
            </w:r>
            <w:r w:rsidR="00266025" w:rsidRPr="00B50180">
              <w:rPr>
                <w:rFonts w:asciiTheme="majorHAnsi" w:hAnsiTheme="majorHAnsi"/>
              </w:rPr>
              <w:t>adult</w:t>
            </w:r>
            <w:r w:rsidR="00266025">
              <w:rPr>
                <w:rFonts w:asciiTheme="majorHAnsi" w:hAnsiTheme="majorHAnsi"/>
              </w:rPr>
              <w:t>,</w:t>
            </w:r>
            <w:r w:rsidR="00266025" w:rsidRPr="00B50180">
              <w:rPr>
                <w:rFonts w:asciiTheme="majorHAnsi" w:hAnsiTheme="majorHAnsi"/>
              </w:rPr>
              <w:t xml:space="preserve"> adolescent</w:t>
            </w:r>
            <w:r w:rsidR="00266025">
              <w:rPr>
                <w:rFonts w:asciiTheme="majorHAnsi" w:hAnsiTheme="majorHAnsi"/>
              </w:rPr>
              <w:t>, and/or child</w:t>
            </w:r>
            <w:r w:rsidR="00266025" w:rsidRPr="00B50180">
              <w:rPr>
                <w:rFonts w:asciiTheme="majorHAnsi" w:hAnsiTheme="majorHAnsi"/>
              </w:rPr>
              <w:t xml:space="preserve"> </w:t>
            </w:r>
            <w:r w:rsidRPr="00B50180">
              <w:rPr>
                <w:rFonts w:asciiTheme="majorHAnsi" w:hAnsiTheme="majorHAnsi"/>
              </w:rPr>
              <w:t>contact tracing</w:t>
            </w:r>
            <w:r w:rsidR="00266025">
              <w:rPr>
                <w:rFonts w:asciiTheme="majorHAnsi" w:hAnsiTheme="majorHAnsi"/>
              </w:rPr>
              <w:t xml:space="preserve"> </w:t>
            </w:r>
          </w:p>
          <w:p w14:paraId="3B899C7A" w14:textId="77777777" w:rsidR="0042729F" w:rsidRPr="00B50180" w:rsidRDefault="0042729F" w:rsidP="00C836F8">
            <w:pPr>
              <w:rPr>
                <w:rFonts w:asciiTheme="majorHAnsi" w:hAnsiTheme="majorHAnsi"/>
              </w:rPr>
            </w:pPr>
            <w:r w:rsidRPr="00B50180">
              <w:rPr>
                <w:rFonts w:asciiTheme="majorHAnsi" w:hAnsiTheme="majorHAnsi"/>
              </w:rPr>
              <w:t xml:space="preserve">-STI screening, treatment, </w:t>
            </w:r>
            <w:r w:rsidR="00266025" w:rsidRPr="00B50180">
              <w:rPr>
                <w:rFonts w:asciiTheme="majorHAnsi" w:hAnsiTheme="majorHAnsi"/>
              </w:rPr>
              <w:t>adult</w:t>
            </w:r>
            <w:r w:rsidR="00266025">
              <w:rPr>
                <w:rFonts w:asciiTheme="majorHAnsi" w:hAnsiTheme="majorHAnsi"/>
              </w:rPr>
              <w:t>,</w:t>
            </w:r>
            <w:r w:rsidR="00266025" w:rsidRPr="00B50180">
              <w:rPr>
                <w:rFonts w:asciiTheme="majorHAnsi" w:hAnsiTheme="majorHAnsi"/>
              </w:rPr>
              <w:t xml:space="preserve"> adolescent</w:t>
            </w:r>
            <w:r w:rsidR="00266025">
              <w:rPr>
                <w:rFonts w:asciiTheme="majorHAnsi" w:hAnsiTheme="majorHAnsi"/>
              </w:rPr>
              <w:t>, and/or child</w:t>
            </w:r>
            <w:r w:rsidR="00266025" w:rsidRPr="00B50180">
              <w:rPr>
                <w:rFonts w:asciiTheme="majorHAnsi" w:hAnsiTheme="majorHAnsi"/>
              </w:rPr>
              <w:t xml:space="preserve"> </w:t>
            </w:r>
            <w:r w:rsidRPr="00B50180">
              <w:rPr>
                <w:rFonts w:asciiTheme="majorHAnsi" w:hAnsiTheme="majorHAnsi"/>
              </w:rPr>
              <w:t xml:space="preserve">contact tracing </w:t>
            </w:r>
          </w:p>
          <w:p w14:paraId="2944B6EF" w14:textId="77777777" w:rsidR="0042729F" w:rsidRPr="00B50180" w:rsidRDefault="0042729F" w:rsidP="00C836F8">
            <w:pPr>
              <w:rPr>
                <w:rFonts w:asciiTheme="majorHAnsi" w:hAnsiTheme="majorHAnsi"/>
              </w:rPr>
            </w:pPr>
            <w:r w:rsidRPr="00B50180">
              <w:rPr>
                <w:rFonts w:asciiTheme="majorHAnsi" w:hAnsiTheme="majorHAnsi"/>
              </w:rPr>
              <w:t>-Hearing and vision screening, referral, treatment</w:t>
            </w:r>
          </w:p>
          <w:p w14:paraId="4C2AB4A8" w14:textId="77777777" w:rsidR="0042729F" w:rsidRPr="00B50180" w:rsidRDefault="0042729F" w:rsidP="00C836F8">
            <w:pPr>
              <w:rPr>
                <w:rFonts w:asciiTheme="majorHAnsi" w:hAnsiTheme="majorHAnsi"/>
              </w:rPr>
            </w:pPr>
            <w:r w:rsidRPr="00B50180">
              <w:rPr>
                <w:rFonts w:asciiTheme="majorHAnsi" w:hAnsiTheme="majorHAnsi"/>
              </w:rPr>
              <w:t>-Partner HIV testing, disclosure support, treatment, adherence support</w:t>
            </w:r>
          </w:p>
          <w:p w14:paraId="1D6175F6" w14:textId="77777777" w:rsidR="0042729F" w:rsidRPr="00B50180" w:rsidRDefault="0042729F" w:rsidP="00C836F8">
            <w:pPr>
              <w:rPr>
                <w:rFonts w:asciiTheme="majorHAnsi" w:hAnsiTheme="majorHAnsi"/>
              </w:rPr>
            </w:pPr>
            <w:r w:rsidRPr="00B50180">
              <w:rPr>
                <w:rFonts w:asciiTheme="majorHAnsi" w:hAnsiTheme="majorHAnsi"/>
              </w:rPr>
              <w:t>-Hepatitis B and HPV vaccine where eligible</w:t>
            </w:r>
          </w:p>
          <w:p w14:paraId="3EF72B8B" w14:textId="77777777" w:rsidR="0042729F" w:rsidRPr="00B50180" w:rsidRDefault="0042729F" w:rsidP="00C836F8">
            <w:pPr>
              <w:rPr>
                <w:rFonts w:asciiTheme="majorHAnsi" w:hAnsiTheme="majorHAnsi"/>
              </w:rPr>
            </w:pPr>
            <w:r w:rsidRPr="00B50180">
              <w:rPr>
                <w:rFonts w:asciiTheme="majorHAnsi" w:hAnsiTheme="majorHAnsi"/>
              </w:rPr>
              <w:t>-PMTCT and enhanced adherence support through pre and post-natal period, including breastfeeding</w:t>
            </w:r>
          </w:p>
          <w:p w14:paraId="2B4E50C9" w14:textId="77777777" w:rsidR="0042729F" w:rsidRPr="00B50180" w:rsidRDefault="0042729F" w:rsidP="00C836F8">
            <w:pPr>
              <w:rPr>
                <w:rFonts w:asciiTheme="majorHAnsi" w:hAnsiTheme="majorHAnsi"/>
              </w:rPr>
            </w:pPr>
            <w:r w:rsidRPr="00B50180">
              <w:rPr>
                <w:rFonts w:asciiTheme="majorHAnsi" w:hAnsiTheme="majorHAnsi"/>
              </w:rPr>
              <w:t>-Mental health screening</w:t>
            </w:r>
          </w:p>
          <w:p w14:paraId="767DE7F6" w14:textId="77777777" w:rsidR="0042729F" w:rsidRPr="00B50180" w:rsidRDefault="0042729F" w:rsidP="00C836F8">
            <w:pPr>
              <w:rPr>
                <w:rFonts w:asciiTheme="majorHAnsi" w:hAnsiTheme="majorHAnsi"/>
              </w:rPr>
            </w:pPr>
            <w:r w:rsidRPr="00B50180">
              <w:rPr>
                <w:rFonts w:asciiTheme="majorHAnsi" w:hAnsiTheme="majorHAnsi"/>
              </w:rPr>
              <w:t xml:space="preserve">-Alcohol </w:t>
            </w:r>
            <w:r w:rsidR="007977D8">
              <w:rPr>
                <w:rFonts w:asciiTheme="majorHAnsi" w:hAnsiTheme="majorHAnsi"/>
              </w:rPr>
              <w:t xml:space="preserve">and drug use </w:t>
            </w:r>
            <w:r w:rsidRPr="00B50180">
              <w:rPr>
                <w:rFonts w:asciiTheme="majorHAnsi" w:hAnsiTheme="majorHAnsi"/>
              </w:rPr>
              <w:t>screening</w:t>
            </w:r>
          </w:p>
          <w:p w14:paraId="5738CA5E" w14:textId="77777777" w:rsidR="0042729F" w:rsidRPr="00B50180" w:rsidRDefault="0042729F" w:rsidP="00C836F8">
            <w:pPr>
              <w:rPr>
                <w:rFonts w:asciiTheme="majorHAnsi" w:hAnsiTheme="majorHAnsi"/>
              </w:rPr>
            </w:pPr>
            <w:r w:rsidRPr="00B50180">
              <w:rPr>
                <w:rFonts w:asciiTheme="majorHAnsi" w:hAnsiTheme="majorHAnsi"/>
              </w:rPr>
              <w:t>-Violence screening, including GBV</w:t>
            </w:r>
          </w:p>
          <w:p w14:paraId="38B857AF" w14:textId="77777777" w:rsidR="0042729F" w:rsidRPr="00B50180" w:rsidRDefault="0042729F" w:rsidP="00C836F8">
            <w:pPr>
              <w:rPr>
                <w:rFonts w:asciiTheme="majorHAnsi" w:hAnsiTheme="majorHAnsi"/>
              </w:rPr>
            </w:pPr>
            <w:r w:rsidRPr="00B50180">
              <w:rPr>
                <w:rFonts w:asciiTheme="majorHAnsi" w:hAnsiTheme="majorHAnsi"/>
              </w:rPr>
              <w:t>-Condom promotion, provision</w:t>
            </w:r>
          </w:p>
          <w:p w14:paraId="13089EC2" w14:textId="77777777" w:rsidR="0042729F" w:rsidRPr="00B50180" w:rsidRDefault="0042729F" w:rsidP="00C836F8">
            <w:pPr>
              <w:rPr>
                <w:rFonts w:asciiTheme="majorHAnsi" w:hAnsiTheme="majorHAnsi"/>
              </w:rPr>
            </w:pPr>
            <w:r w:rsidRPr="00B50180">
              <w:rPr>
                <w:rFonts w:asciiTheme="majorHAnsi" w:hAnsiTheme="majorHAnsi"/>
              </w:rPr>
              <w:t>-Gender norms education</w:t>
            </w:r>
          </w:p>
          <w:p w14:paraId="4CBF2535" w14:textId="77777777" w:rsidR="0042729F" w:rsidRPr="00B50180" w:rsidRDefault="0042729F" w:rsidP="00C836F8">
            <w:pPr>
              <w:rPr>
                <w:rFonts w:asciiTheme="majorHAnsi" w:hAnsiTheme="majorHAnsi"/>
              </w:rPr>
            </w:pPr>
            <w:r w:rsidRPr="00B50180">
              <w:rPr>
                <w:rFonts w:asciiTheme="majorHAnsi" w:hAnsiTheme="majorHAnsi"/>
              </w:rPr>
              <w:t>-Health and health rights literacy</w:t>
            </w:r>
          </w:p>
          <w:p w14:paraId="5C034CF3" w14:textId="77777777" w:rsidR="0042729F" w:rsidRPr="00B50180" w:rsidRDefault="0042729F" w:rsidP="00C836F8">
            <w:pPr>
              <w:rPr>
                <w:rFonts w:asciiTheme="majorHAnsi" w:hAnsiTheme="majorHAnsi"/>
              </w:rPr>
            </w:pPr>
            <w:r w:rsidRPr="00B50180">
              <w:rPr>
                <w:rFonts w:asciiTheme="majorHAnsi" w:hAnsiTheme="majorHAnsi"/>
              </w:rPr>
              <w:t>-Economic empowerment</w:t>
            </w:r>
          </w:p>
          <w:p w14:paraId="05ABF94C" w14:textId="77777777" w:rsidR="0042729F" w:rsidRPr="00B50180" w:rsidRDefault="0042729F" w:rsidP="00C836F8">
            <w:pPr>
              <w:rPr>
                <w:rFonts w:asciiTheme="majorHAnsi" w:hAnsiTheme="majorHAnsi"/>
              </w:rPr>
            </w:pPr>
            <w:r w:rsidRPr="00B50180">
              <w:rPr>
                <w:rFonts w:asciiTheme="majorHAnsi" w:hAnsiTheme="majorHAnsi"/>
              </w:rPr>
              <w:t>-School retention</w:t>
            </w:r>
          </w:p>
          <w:p w14:paraId="3187851E" w14:textId="77777777" w:rsidR="0042729F" w:rsidRPr="00B50180" w:rsidRDefault="0042729F" w:rsidP="00C836F8">
            <w:pPr>
              <w:rPr>
                <w:rFonts w:asciiTheme="majorHAnsi" w:hAnsiTheme="majorHAnsi"/>
              </w:rPr>
            </w:pPr>
            <w:r w:rsidRPr="00B50180">
              <w:rPr>
                <w:rFonts w:asciiTheme="majorHAnsi" w:hAnsiTheme="majorHAnsi"/>
              </w:rPr>
              <w:t>- Accelerated nutritional and social grant support, if indicated</w:t>
            </w:r>
          </w:p>
          <w:p w14:paraId="370AA5B1" w14:textId="77777777" w:rsidR="0042729F" w:rsidRPr="00B50180" w:rsidRDefault="0042729F" w:rsidP="00C836F8">
            <w:pPr>
              <w:rPr>
                <w:rFonts w:asciiTheme="majorHAnsi" w:hAnsiTheme="majorHAnsi"/>
              </w:rPr>
            </w:pPr>
            <w:r w:rsidRPr="00B50180">
              <w:rPr>
                <w:rFonts w:asciiTheme="majorHAnsi" w:hAnsiTheme="majorHAnsi"/>
              </w:rPr>
              <w:t>-Targeted demand creation</w:t>
            </w:r>
          </w:p>
          <w:p w14:paraId="2E835051" w14:textId="77777777" w:rsidR="0042729F" w:rsidRPr="00B50180" w:rsidRDefault="0042729F" w:rsidP="00C836F8">
            <w:pPr>
              <w:rPr>
                <w:rFonts w:asciiTheme="majorHAnsi" w:hAnsiTheme="majorHAnsi"/>
              </w:rPr>
            </w:pPr>
            <w:r w:rsidRPr="00B50180">
              <w:rPr>
                <w:rFonts w:asciiTheme="majorHAnsi" w:hAnsiTheme="majorHAnsi"/>
              </w:rPr>
              <w:t>-Targeted, PLHIV-friendly IEC materials and SBCC, including social media , including social media and materials for vision and hearing impairment</w:t>
            </w:r>
          </w:p>
          <w:p w14:paraId="7EAD052B" w14:textId="77777777" w:rsidR="0042729F" w:rsidRPr="00B50180" w:rsidRDefault="0042729F" w:rsidP="00C836F8">
            <w:pPr>
              <w:rPr>
                <w:rFonts w:asciiTheme="majorHAnsi" w:hAnsiTheme="majorHAnsi"/>
              </w:rPr>
            </w:pPr>
            <w:r w:rsidRPr="00B50180">
              <w:rPr>
                <w:rFonts w:asciiTheme="majorHAnsi" w:hAnsiTheme="majorHAnsi"/>
              </w:rPr>
              <w:t>-Service delivery points in community, non-traditional settings</w:t>
            </w:r>
          </w:p>
        </w:tc>
        <w:tc>
          <w:tcPr>
            <w:tcW w:w="1808" w:type="dxa"/>
          </w:tcPr>
          <w:p w14:paraId="4EAC4957" w14:textId="77777777" w:rsidR="0042729F" w:rsidRPr="00B50180" w:rsidRDefault="0042729F" w:rsidP="00C836F8">
            <w:pPr>
              <w:rPr>
                <w:rFonts w:asciiTheme="majorHAnsi" w:hAnsiTheme="majorHAnsi"/>
              </w:rPr>
            </w:pPr>
            <w:r w:rsidRPr="00B50180">
              <w:rPr>
                <w:rFonts w:asciiTheme="majorHAnsi" w:hAnsiTheme="majorHAnsi"/>
              </w:rPr>
              <w:t>Clinic-based</w:t>
            </w:r>
          </w:p>
          <w:p w14:paraId="42867F39" w14:textId="77777777" w:rsidR="0042729F" w:rsidRPr="00B50180" w:rsidRDefault="0042729F" w:rsidP="00C836F8">
            <w:pPr>
              <w:rPr>
                <w:rFonts w:asciiTheme="majorHAnsi" w:hAnsiTheme="majorHAnsi"/>
              </w:rPr>
            </w:pPr>
            <w:r w:rsidRPr="00B50180">
              <w:rPr>
                <w:rFonts w:asciiTheme="majorHAnsi" w:hAnsiTheme="majorHAnsi"/>
              </w:rPr>
              <w:t>School-based</w:t>
            </w:r>
          </w:p>
          <w:p w14:paraId="3CCB87C5" w14:textId="77777777" w:rsidR="0042729F" w:rsidRPr="00B50180" w:rsidRDefault="0042729F" w:rsidP="00C836F8">
            <w:pPr>
              <w:rPr>
                <w:rFonts w:asciiTheme="majorHAnsi" w:hAnsiTheme="majorHAnsi"/>
              </w:rPr>
            </w:pPr>
            <w:r w:rsidRPr="00B50180">
              <w:rPr>
                <w:rFonts w:asciiTheme="majorHAnsi" w:hAnsiTheme="majorHAnsi"/>
              </w:rPr>
              <w:t>Community-based</w:t>
            </w:r>
          </w:p>
          <w:p w14:paraId="67247724" w14:textId="77777777" w:rsidR="0042729F" w:rsidRPr="00B50180" w:rsidRDefault="0042729F" w:rsidP="00C836F8">
            <w:pPr>
              <w:rPr>
                <w:rFonts w:asciiTheme="majorHAnsi" w:hAnsiTheme="majorHAnsi"/>
              </w:rPr>
            </w:pPr>
            <w:r w:rsidRPr="00B50180">
              <w:rPr>
                <w:rFonts w:asciiTheme="majorHAnsi" w:hAnsiTheme="majorHAnsi"/>
              </w:rPr>
              <w:t>Mobile services</w:t>
            </w:r>
          </w:p>
        </w:tc>
        <w:tc>
          <w:tcPr>
            <w:tcW w:w="2709" w:type="dxa"/>
          </w:tcPr>
          <w:p w14:paraId="7CFB9377" w14:textId="77777777" w:rsidR="0042729F" w:rsidRPr="00B50180" w:rsidRDefault="0042729F" w:rsidP="00C836F8">
            <w:pPr>
              <w:rPr>
                <w:rFonts w:asciiTheme="majorHAnsi" w:hAnsiTheme="majorHAnsi"/>
              </w:rPr>
            </w:pPr>
            <w:r w:rsidRPr="00B50180">
              <w:rPr>
                <w:rFonts w:asciiTheme="majorHAnsi" w:hAnsiTheme="majorHAnsi"/>
              </w:rPr>
              <w:t>-DOH</w:t>
            </w:r>
          </w:p>
          <w:p w14:paraId="5A5531F1" w14:textId="77777777" w:rsidR="0042729F" w:rsidRPr="00B50180" w:rsidRDefault="0042729F" w:rsidP="00C836F8">
            <w:pPr>
              <w:rPr>
                <w:rFonts w:asciiTheme="majorHAnsi" w:hAnsiTheme="majorHAnsi"/>
              </w:rPr>
            </w:pPr>
            <w:r w:rsidRPr="00B50180">
              <w:rPr>
                <w:rFonts w:asciiTheme="majorHAnsi" w:hAnsiTheme="majorHAnsi"/>
              </w:rPr>
              <w:t>-DBE</w:t>
            </w:r>
          </w:p>
          <w:p w14:paraId="1169D22E" w14:textId="77777777" w:rsidR="0042729F" w:rsidRPr="00B50180" w:rsidRDefault="0042729F" w:rsidP="00C836F8">
            <w:pPr>
              <w:rPr>
                <w:rFonts w:asciiTheme="majorHAnsi" w:hAnsiTheme="majorHAnsi"/>
              </w:rPr>
            </w:pPr>
            <w:r w:rsidRPr="00B50180">
              <w:rPr>
                <w:rFonts w:asciiTheme="majorHAnsi" w:hAnsiTheme="majorHAnsi"/>
              </w:rPr>
              <w:t>-DCS</w:t>
            </w:r>
          </w:p>
          <w:p w14:paraId="23B0EA35" w14:textId="77777777" w:rsidR="0042729F" w:rsidRPr="00B50180" w:rsidRDefault="0042729F" w:rsidP="00C836F8">
            <w:pPr>
              <w:rPr>
                <w:rFonts w:asciiTheme="majorHAnsi" w:hAnsiTheme="majorHAnsi"/>
              </w:rPr>
            </w:pPr>
            <w:r w:rsidRPr="00B50180">
              <w:rPr>
                <w:rFonts w:asciiTheme="majorHAnsi" w:hAnsiTheme="majorHAnsi"/>
              </w:rPr>
              <w:t>-DSD</w:t>
            </w:r>
          </w:p>
          <w:p w14:paraId="5515AF45" w14:textId="77777777" w:rsidR="0042729F" w:rsidRPr="00B50180" w:rsidRDefault="0042729F" w:rsidP="00C836F8">
            <w:pPr>
              <w:rPr>
                <w:rFonts w:asciiTheme="majorHAnsi" w:hAnsiTheme="majorHAnsi"/>
              </w:rPr>
            </w:pPr>
            <w:r w:rsidRPr="00B50180">
              <w:rPr>
                <w:rFonts w:asciiTheme="majorHAnsi" w:hAnsiTheme="majorHAnsi"/>
              </w:rPr>
              <w:t>-CBOs</w:t>
            </w:r>
          </w:p>
          <w:p w14:paraId="3BF1D6DD" w14:textId="77777777" w:rsidR="0042729F" w:rsidRPr="00B50180" w:rsidRDefault="0042729F" w:rsidP="00C836F8">
            <w:pPr>
              <w:rPr>
                <w:rFonts w:asciiTheme="majorHAnsi" w:hAnsiTheme="majorHAnsi"/>
              </w:rPr>
            </w:pPr>
            <w:r w:rsidRPr="00B50180">
              <w:rPr>
                <w:rFonts w:asciiTheme="majorHAnsi" w:hAnsiTheme="majorHAnsi"/>
              </w:rPr>
              <w:t>-NGOs</w:t>
            </w:r>
          </w:p>
          <w:p w14:paraId="47CCAC3C" w14:textId="77777777" w:rsidR="0042729F" w:rsidRPr="00B50180" w:rsidRDefault="0042729F" w:rsidP="00C836F8">
            <w:pPr>
              <w:rPr>
                <w:rFonts w:asciiTheme="majorHAnsi" w:hAnsiTheme="majorHAnsi"/>
              </w:rPr>
            </w:pPr>
            <w:r w:rsidRPr="00B50180">
              <w:rPr>
                <w:rFonts w:asciiTheme="majorHAnsi" w:hAnsiTheme="majorHAnsi"/>
              </w:rPr>
              <w:t>-Private employers</w:t>
            </w:r>
          </w:p>
          <w:p w14:paraId="11F84C5F" w14:textId="77777777" w:rsidR="0042729F" w:rsidRPr="00B50180" w:rsidRDefault="0042729F" w:rsidP="00C836F8">
            <w:pPr>
              <w:rPr>
                <w:rFonts w:asciiTheme="majorHAnsi" w:hAnsiTheme="majorHAnsi"/>
              </w:rPr>
            </w:pPr>
            <w:r w:rsidRPr="00B50180">
              <w:rPr>
                <w:rFonts w:asciiTheme="majorHAnsi" w:hAnsiTheme="majorHAnsi"/>
              </w:rPr>
              <w:t>-Private healthcare providers</w:t>
            </w:r>
          </w:p>
          <w:p w14:paraId="7D96926E" w14:textId="77777777" w:rsidR="0042729F" w:rsidRPr="00B50180" w:rsidRDefault="0042729F" w:rsidP="00C836F8">
            <w:pPr>
              <w:rPr>
                <w:rFonts w:asciiTheme="majorHAnsi" w:hAnsiTheme="majorHAnsi"/>
              </w:rPr>
            </w:pPr>
            <w:r w:rsidRPr="00B50180">
              <w:rPr>
                <w:rFonts w:asciiTheme="majorHAnsi" w:hAnsiTheme="majorHAnsi"/>
              </w:rPr>
              <w:t xml:space="preserve">-Health insurance schemes </w:t>
            </w:r>
          </w:p>
          <w:p w14:paraId="147C6F77" w14:textId="77777777" w:rsidR="0042729F" w:rsidRPr="00B50180" w:rsidRDefault="0042729F" w:rsidP="00C836F8">
            <w:pPr>
              <w:rPr>
                <w:rFonts w:asciiTheme="majorHAnsi" w:hAnsiTheme="majorHAnsi"/>
              </w:rPr>
            </w:pPr>
          </w:p>
        </w:tc>
      </w:tr>
      <w:tr w:rsidR="0042729F" w:rsidRPr="00B50180" w14:paraId="30F83203" w14:textId="77777777" w:rsidTr="0042729F">
        <w:trPr>
          <w:trHeight w:val="1439"/>
        </w:trPr>
        <w:tc>
          <w:tcPr>
            <w:tcW w:w="1449" w:type="dxa"/>
          </w:tcPr>
          <w:p w14:paraId="40A590FB" w14:textId="77777777" w:rsidR="0042729F" w:rsidRPr="00B50180" w:rsidRDefault="0042729F" w:rsidP="00C836F8">
            <w:pPr>
              <w:rPr>
                <w:rFonts w:asciiTheme="majorHAnsi" w:hAnsiTheme="majorHAnsi"/>
              </w:rPr>
            </w:pPr>
            <w:r w:rsidRPr="00B50180">
              <w:rPr>
                <w:rFonts w:asciiTheme="majorHAnsi" w:hAnsiTheme="majorHAnsi"/>
              </w:rPr>
              <w:t>Persons with TB (adults, adolescents)</w:t>
            </w:r>
          </w:p>
        </w:tc>
        <w:tc>
          <w:tcPr>
            <w:tcW w:w="6984" w:type="dxa"/>
          </w:tcPr>
          <w:p w14:paraId="2AB7BCFC" w14:textId="77777777" w:rsidR="0042729F" w:rsidRPr="00B50180" w:rsidRDefault="0042729F" w:rsidP="00C836F8">
            <w:pPr>
              <w:rPr>
                <w:rFonts w:asciiTheme="majorHAnsi" w:hAnsiTheme="majorHAnsi"/>
              </w:rPr>
            </w:pPr>
            <w:r w:rsidRPr="00B50180">
              <w:rPr>
                <w:rFonts w:asciiTheme="majorHAnsi" w:hAnsiTheme="majorHAnsi"/>
              </w:rPr>
              <w:t xml:space="preserve">-TB </w:t>
            </w:r>
            <w:r w:rsidR="00266025" w:rsidRPr="00B50180">
              <w:rPr>
                <w:rFonts w:asciiTheme="majorHAnsi" w:hAnsiTheme="majorHAnsi"/>
              </w:rPr>
              <w:t>adult</w:t>
            </w:r>
            <w:r w:rsidR="00266025">
              <w:rPr>
                <w:rFonts w:asciiTheme="majorHAnsi" w:hAnsiTheme="majorHAnsi"/>
              </w:rPr>
              <w:t>,</w:t>
            </w:r>
            <w:r w:rsidR="00266025" w:rsidRPr="00B50180">
              <w:rPr>
                <w:rFonts w:asciiTheme="majorHAnsi" w:hAnsiTheme="majorHAnsi"/>
              </w:rPr>
              <w:t xml:space="preserve"> adolescent</w:t>
            </w:r>
            <w:r w:rsidR="00266025">
              <w:rPr>
                <w:rFonts w:asciiTheme="majorHAnsi" w:hAnsiTheme="majorHAnsi"/>
              </w:rPr>
              <w:t>, and/or child</w:t>
            </w:r>
            <w:r w:rsidR="00266025" w:rsidRPr="00B50180">
              <w:rPr>
                <w:rFonts w:asciiTheme="majorHAnsi" w:hAnsiTheme="majorHAnsi"/>
              </w:rPr>
              <w:t xml:space="preserve"> </w:t>
            </w:r>
            <w:r w:rsidRPr="00B50180">
              <w:rPr>
                <w:rFonts w:asciiTheme="majorHAnsi" w:hAnsiTheme="majorHAnsi"/>
              </w:rPr>
              <w:t xml:space="preserve">contact tracing, testing, and post-exposure management </w:t>
            </w:r>
          </w:p>
          <w:p w14:paraId="65D9D42E" w14:textId="77777777" w:rsidR="0042729F" w:rsidRPr="00B50180" w:rsidRDefault="0042729F" w:rsidP="00C836F8">
            <w:pPr>
              <w:rPr>
                <w:rFonts w:asciiTheme="majorHAnsi" w:hAnsiTheme="majorHAnsi"/>
              </w:rPr>
            </w:pPr>
            <w:r w:rsidRPr="00B50180">
              <w:rPr>
                <w:rFonts w:asciiTheme="majorHAnsi" w:hAnsiTheme="majorHAnsi"/>
              </w:rPr>
              <w:t xml:space="preserve">-STI screening, treatment, contact tracing </w:t>
            </w:r>
          </w:p>
          <w:p w14:paraId="70ADD13C" w14:textId="77777777" w:rsidR="0042729F" w:rsidRPr="00B50180" w:rsidRDefault="0042729F" w:rsidP="00C836F8">
            <w:pPr>
              <w:rPr>
                <w:rFonts w:asciiTheme="majorHAnsi" w:hAnsiTheme="majorHAnsi"/>
              </w:rPr>
            </w:pPr>
            <w:r w:rsidRPr="00B50180">
              <w:rPr>
                <w:rFonts w:asciiTheme="majorHAnsi" w:hAnsiTheme="majorHAnsi"/>
              </w:rPr>
              <w:t>-HIV testing, disclosure support, treatment, adherence support</w:t>
            </w:r>
          </w:p>
          <w:p w14:paraId="5740D38C" w14:textId="77777777" w:rsidR="0042729F" w:rsidRPr="00B50180" w:rsidRDefault="0042729F" w:rsidP="00C836F8">
            <w:pPr>
              <w:rPr>
                <w:rFonts w:asciiTheme="majorHAnsi" w:hAnsiTheme="majorHAnsi"/>
              </w:rPr>
            </w:pPr>
            <w:r w:rsidRPr="00B50180">
              <w:rPr>
                <w:rFonts w:asciiTheme="majorHAnsi" w:hAnsiTheme="majorHAnsi"/>
              </w:rPr>
              <w:t>-Partner HIV testing, disclosure support, treatment, adherence support</w:t>
            </w:r>
          </w:p>
          <w:p w14:paraId="6D00794C" w14:textId="77777777" w:rsidR="0042729F" w:rsidRPr="00B50180" w:rsidRDefault="0042729F" w:rsidP="00C836F8">
            <w:pPr>
              <w:rPr>
                <w:rFonts w:asciiTheme="majorHAnsi" w:hAnsiTheme="majorHAnsi"/>
              </w:rPr>
            </w:pPr>
            <w:r w:rsidRPr="00B50180">
              <w:rPr>
                <w:rFonts w:asciiTheme="majorHAnsi" w:hAnsiTheme="majorHAnsi"/>
              </w:rPr>
              <w:t>-Enhanced health education in HIV/TB co-infection, reinfection</w:t>
            </w:r>
          </w:p>
          <w:p w14:paraId="463A57D6" w14:textId="77777777" w:rsidR="0042729F" w:rsidRPr="00B50180" w:rsidRDefault="0042729F" w:rsidP="00C836F8">
            <w:pPr>
              <w:rPr>
                <w:rFonts w:asciiTheme="majorHAnsi" w:hAnsiTheme="majorHAnsi"/>
              </w:rPr>
            </w:pPr>
            <w:r w:rsidRPr="00B50180">
              <w:rPr>
                <w:rFonts w:asciiTheme="majorHAnsi" w:hAnsiTheme="majorHAnsi"/>
              </w:rPr>
              <w:t>-Hearing and vision screening, referral, treatment</w:t>
            </w:r>
          </w:p>
          <w:p w14:paraId="47489711" w14:textId="77777777" w:rsidR="0042729F" w:rsidRPr="00B50180" w:rsidRDefault="0042729F" w:rsidP="00C836F8">
            <w:pPr>
              <w:rPr>
                <w:rFonts w:asciiTheme="majorHAnsi" w:hAnsiTheme="majorHAnsi"/>
              </w:rPr>
            </w:pPr>
            <w:r w:rsidRPr="00B50180">
              <w:rPr>
                <w:rFonts w:asciiTheme="majorHAnsi" w:hAnsiTheme="majorHAnsi"/>
              </w:rPr>
              <w:t>-Hepatitis B and HPV vaccine where eligible</w:t>
            </w:r>
          </w:p>
          <w:p w14:paraId="46D83759" w14:textId="77777777" w:rsidR="0042729F" w:rsidRPr="00B50180" w:rsidRDefault="0042729F" w:rsidP="00C836F8">
            <w:pPr>
              <w:rPr>
                <w:rFonts w:asciiTheme="majorHAnsi" w:hAnsiTheme="majorHAnsi"/>
              </w:rPr>
            </w:pPr>
            <w:r w:rsidRPr="00B50180">
              <w:rPr>
                <w:rFonts w:asciiTheme="majorHAnsi" w:hAnsiTheme="majorHAnsi"/>
              </w:rPr>
              <w:t>-PMTCT and enhanced adherence support through pre and post-natal period, vincluding breastfeeding, if indicated</w:t>
            </w:r>
          </w:p>
          <w:p w14:paraId="6FD038CE" w14:textId="77777777" w:rsidR="0042729F" w:rsidRPr="00B50180" w:rsidRDefault="0042729F" w:rsidP="00C836F8">
            <w:pPr>
              <w:rPr>
                <w:rFonts w:asciiTheme="majorHAnsi" w:hAnsiTheme="majorHAnsi"/>
              </w:rPr>
            </w:pPr>
            <w:r w:rsidRPr="00B50180">
              <w:rPr>
                <w:rFonts w:asciiTheme="majorHAnsi" w:hAnsiTheme="majorHAnsi"/>
              </w:rPr>
              <w:t>-Mental health screening</w:t>
            </w:r>
          </w:p>
          <w:p w14:paraId="2220311F" w14:textId="77777777" w:rsidR="0042729F" w:rsidRPr="00B50180" w:rsidRDefault="0042729F" w:rsidP="00C836F8">
            <w:pPr>
              <w:rPr>
                <w:rFonts w:asciiTheme="majorHAnsi" w:hAnsiTheme="majorHAnsi"/>
              </w:rPr>
            </w:pPr>
            <w:r w:rsidRPr="00B50180">
              <w:rPr>
                <w:rFonts w:asciiTheme="majorHAnsi" w:hAnsiTheme="majorHAnsi"/>
              </w:rPr>
              <w:t>-Alcohol</w:t>
            </w:r>
            <w:r w:rsidR="00943C5A">
              <w:rPr>
                <w:rFonts w:asciiTheme="majorHAnsi" w:hAnsiTheme="majorHAnsi"/>
              </w:rPr>
              <w:t xml:space="preserve"> and drug use</w:t>
            </w:r>
            <w:r w:rsidRPr="00B50180">
              <w:rPr>
                <w:rFonts w:asciiTheme="majorHAnsi" w:hAnsiTheme="majorHAnsi"/>
              </w:rPr>
              <w:t xml:space="preserve"> screening</w:t>
            </w:r>
          </w:p>
          <w:p w14:paraId="48093685" w14:textId="77777777" w:rsidR="0042729F" w:rsidRPr="00B50180" w:rsidRDefault="0042729F" w:rsidP="00C836F8">
            <w:pPr>
              <w:rPr>
                <w:rFonts w:asciiTheme="majorHAnsi" w:hAnsiTheme="majorHAnsi"/>
              </w:rPr>
            </w:pPr>
            <w:r w:rsidRPr="00B50180">
              <w:rPr>
                <w:rFonts w:asciiTheme="majorHAnsi" w:hAnsiTheme="majorHAnsi"/>
              </w:rPr>
              <w:lastRenderedPageBreak/>
              <w:t>-Violence screening, including GBV</w:t>
            </w:r>
          </w:p>
          <w:p w14:paraId="247D785D" w14:textId="77777777" w:rsidR="0042729F" w:rsidRPr="00B50180" w:rsidRDefault="0042729F" w:rsidP="00C836F8">
            <w:pPr>
              <w:rPr>
                <w:rFonts w:asciiTheme="majorHAnsi" w:hAnsiTheme="majorHAnsi"/>
              </w:rPr>
            </w:pPr>
            <w:r w:rsidRPr="00B50180">
              <w:rPr>
                <w:rFonts w:asciiTheme="majorHAnsi" w:hAnsiTheme="majorHAnsi"/>
              </w:rPr>
              <w:t>-Condom promotion, provision</w:t>
            </w:r>
          </w:p>
          <w:p w14:paraId="7C7F5EC6" w14:textId="77777777" w:rsidR="0042729F" w:rsidRPr="00B50180" w:rsidRDefault="0042729F" w:rsidP="00C836F8">
            <w:pPr>
              <w:rPr>
                <w:rFonts w:asciiTheme="majorHAnsi" w:hAnsiTheme="majorHAnsi"/>
              </w:rPr>
            </w:pPr>
            <w:r w:rsidRPr="00B50180">
              <w:rPr>
                <w:rFonts w:asciiTheme="majorHAnsi" w:hAnsiTheme="majorHAnsi"/>
              </w:rPr>
              <w:t>-Gender norms education</w:t>
            </w:r>
          </w:p>
          <w:p w14:paraId="3D63CDB6" w14:textId="77777777" w:rsidR="0042729F" w:rsidRPr="00B50180" w:rsidRDefault="0042729F" w:rsidP="00C836F8">
            <w:pPr>
              <w:rPr>
                <w:rFonts w:asciiTheme="majorHAnsi" w:hAnsiTheme="majorHAnsi"/>
              </w:rPr>
            </w:pPr>
            <w:r w:rsidRPr="00B50180">
              <w:rPr>
                <w:rFonts w:asciiTheme="majorHAnsi" w:hAnsiTheme="majorHAnsi"/>
              </w:rPr>
              <w:t>-Health and health rights literacy</w:t>
            </w:r>
          </w:p>
          <w:p w14:paraId="38D79BA8" w14:textId="77777777" w:rsidR="0042729F" w:rsidRPr="00B50180" w:rsidRDefault="0042729F" w:rsidP="00C836F8">
            <w:pPr>
              <w:rPr>
                <w:rFonts w:asciiTheme="majorHAnsi" w:hAnsiTheme="majorHAnsi"/>
              </w:rPr>
            </w:pPr>
            <w:r w:rsidRPr="00B50180">
              <w:rPr>
                <w:rFonts w:asciiTheme="majorHAnsi" w:hAnsiTheme="majorHAnsi"/>
              </w:rPr>
              <w:t>-Economic empowerment</w:t>
            </w:r>
          </w:p>
          <w:p w14:paraId="427B3C05" w14:textId="77777777" w:rsidR="0042729F" w:rsidRPr="00B50180" w:rsidRDefault="0042729F" w:rsidP="00C836F8">
            <w:pPr>
              <w:rPr>
                <w:rFonts w:asciiTheme="majorHAnsi" w:hAnsiTheme="majorHAnsi"/>
              </w:rPr>
            </w:pPr>
            <w:r w:rsidRPr="00B50180">
              <w:rPr>
                <w:rFonts w:asciiTheme="majorHAnsi" w:hAnsiTheme="majorHAnsi"/>
              </w:rPr>
              <w:t>-School retention</w:t>
            </w:r>
          </w:p>
          <w:p w14:paraId="0CBA6A4E" w14:textId="77777777" w:rsidR="0042729F" w:rsidRPr="00B50180" w:rsidRDefault="0042729F" w:rsidP="00C836F8">
            <w:pPr>
              <w:rPr>
                <w:rFonts w:asciiTheme="majorHAnsi" w:hAnsiTheme="majorHAnsi"/>
              </w:rPr>
            </w:pPr>
            <w:r w:rsidRPr="00B50180">
              <w:rPr>
                <w:rFonts w:asciiTheme="majorHAnsi" w:hAnsiTheme="majorHAnsi"/>
              </w:rPr>
              <w:t>-Accelerated nutritional and social grant support, if indicated</w:t>
            </w:r>
          </w:p>
          <w:p w14:paraId="668CE7AF" w14:textId="77777777" w:rsidR="0042729F" w:rsidRPr="00B50180" w:rsidRDefault="0042729F" w:rsidP="00C836F8">
            <w:pPr>
              <w:rPr>
                <w:rFonts w:asciiTheme="majorHAnsi" w:hAnsiTheme="majorHAnsi"/>
              </w:rPr>
            </w:pPr>
            <w:r w:rsidRPr="00B50180">
              <w:rPr>
                <w:rFonts w:asciiTheme="majorHAnsi" w:hAnsiTheme="majorHAnsi"/>
              </w:rPr>
              <w:t>-Targeted, TB-friendly IEC materials and SBCC, including social media , including social media and materials for vision and hearing impairment</w:t>
            </w:r>
          </w:p>
          <w:p w14:paraId="46A10B00" w14:textId="77777777" w:rsidR="0042729F" w:rsidRPr="00B50180" w:rsidRDefault="0042729F" w:rsidP="00C836F8">
            <w:pPr>
              <w:rPr>
                <w:rFonts w:asciiTheme="majorHAnsi" w:hAnsiTheme="majorHAnsi"/>
              </w:rPr>
            </w:pPr>
            <w:r w:rsidRPr="00B50180">
              <w:rPr>
                <w:rFonts w:asciiTheme="majorHAnsi" w:hAnsiTheme="majorHAnsi"/>
              </w:rPr>
              <w:t>-Service delivery and treatment delivery points in community, non-traditional settings</w:t>
            </w:r>
          </w:p>
          <w:p w14:paraId="2B2FE474" w14:textId="77777777" w:rsidR="0042729F" w:rsidRPr="00B50180" w:rsidRDefault="0042729F" w:rsidP="00C836F8">
            <w:pPr>
              <w:rPr>
                <w:rFonts w:asciiTheme="majorHAnsi" w:hAnsiTheme="majorHAnsi"/>
              </w:rPr>
            </w:pPr>
          </w:p>
        </w:tc>
        <w:tc>
          <w:tcPr>
            <w:tcW w:w="1808" w:type="dxa"/>
          </w:tcPr>
          <w:p w14:paraId="675C0DBB" w14:textId="77777777" w:rsidR="0042729F" w:rsidRPr="00B50180" w:rsidRDefault="0042729F" w:rsidP="00C836F8">
            <w:pPr>
              <w:rPr>
                <w:rFonts w:asciiTheme="majorHAnsi" w:hAnsiTheme="majorHAnsi"/>
              </w:rPr>
            </w:pPr>
            <w:r w:rsidRPr="00B50180">
              <w:rPr>
                <w:rFonts w:asciiTheme="majorHAnsi" w:hAnsiTheme="majorHAnsi"/>
              </w:rPr>
              <w:lastRenderedPageBreak/>
              <w:t>Clinic-based</w:t>
            </w:r>
          </w:p>
          <w:p w14:paraId="5187A5BC" w14:textId="77777777" w:rsidR="0042729F" w:rsidRPr="00B50180" w:rsidRDefault="0042729F" w:rsidP="00C836F8">
            <w:pPr>
              <w:rPr>
                <w:rFonts w:asciiTheme="majorHAnsi" w:hAnsiTheme="majorHAnsi"/>
              </w:rPr>
            </w:pPr>
            <w:r w:rsidRPr="00B50180">
              <w:rPr>
                <w:rFonts w:asciiTheme="majorHAnsi" w:hAnsiTheme="majorHAnsi"/>
              </w:rPr>
              <w:t>School-based</w:t>
            </w:r>
          </w:p>
          <w:p w14:paraId="5BEDFF3A" w14:textId="77777777" w:rsidR="0042729F" w:rsidRPr="00B50180" w:rsidRDefault="0042729F" w:rsidP="00C836F8">
            <w:pPr>
              <w:rPr>
                <w:rFonts w:asciiTheme="majorHAnsi" w:hAnsiTheme="majorHAnsi"/>
              </w:rPr>
            </w:pPr>
            <w:r w:rsidRPr="00B50180">
              <w:rPr>
                <w:rFonts w:asciiTheme="majorHAnsi" w:hAnsiTheme="majorHAnsi"/>
              </w:rPr>
              <w:t>Community-based</w:t>
            </w:r>
          </w:p>
          <w:p w14:paraId="54653D6B" w14:textId="77777777" w:rsidR="0042729F" w:rsidRPr="00B50180" w:rsidRDefault="0042729F" w:rsidP="00C836F8">
            <w:pPr>
              <w:rPr>
                <w:rFonts w:asciiTheme="majorHAnsi" w:hAnsiTheme="majorHAnsi"/>
              </w:rPr>
            </w:pPr>
            <w:r w:rsidRPr="00B50180">
              <w:rPr>
                <w:rFonts w:asciiTheme="majorHAnsi" w:hAnsiTheme="majorHAnsi"/>
              </w:rPr>
              <w:t>Mobile services</w:t>
            </w:r>
          </w:p>
        </w:tc>
        <w:tc>
          <w:tcPr>
            <w:tcW w:w="2709" w:type="dxa"/>
          </w:tcPr>
          <w:p w14:paraId="4AF21A8C" w14:textId="77777777" w:rsidR="0042729F" w:rsidRPr="00B50180" w:rsidRDefault="0042729F" w:rsidP="00C836F8">
            <w:pPr>
              <w:rPr>
                <w:rFonts w:asciiTheme="majorHAnsi" w:hAnsiTheme="majorHAnsi"/>
              </w:rPr>
            </w:pPr>
            <w:r w:rsidRPr="00B50180">
              <w:rPr>
                <w:rFonts w:asciiTheme="majorHAnsi" w:hAnsiTheme="majorHAnsi"/>
              </w:rPr>
              <w:t>-DOH</w:t>
            </w:r>
          </w:p>
          <w:p w14:paraId="44F13D2F" w14:textId="77777777" w:rsidR="0042729F" w:rsidRPr="00B50180" w:rsidRDefault="0042729F" w:rsidP="00C836F8">
            <w:pPr>
              <w:rPr>
                <w:rFonts w:asciiTheme="majorHAnsi" w:hAnsiTheme="majorHAnsi"/>
              </w:rPr>
            </w:pPr>
            <w:r w:rsidRPr="00B50180">
              <w:rPr>
                <w:rFonts w:asciiTheme="majorHAnsi" w:hAnsiTheme="majorHAnsi"/>
              </w:rPr>
              <w:t>-DBE</w:t>
            </w:r>
          </w:p>
          <w:p w14:paraId="75C5031F" w14:textId="77777777" w:rsidR="0042729F" w:rsidRPr="00B50180" w:rsidRDefault="0042729F" w:rsidP="00C836F8">
            <w:pPr>
              <w:rPr>
                <w:rFonts w:asciiTheme="majorHAnsi" w:hAnsiTheme="majorHAnsi"/>
              </w:rPr>
            </w:pPr>
            <w:r w:rsidRPr="00B50180">
              <w:rPr>
                <w:rFonts w:asciiTheme="majorHAnsi" w:hAnsiTheme="majorHAnsi"/>
              </w:rPr>
              <w:t>-DCS</w:t>
            </w:r>
          </w:p>
          <w:p w14:paraId="2215AE4E" w14:textId="77777777" w:rsidR="0042729F" w:rsidRPr="00B50180" w:rsidRDefault="0042729F" w:rsidP="00C836F8">
            <w:pPr>
              <w:rPr>
                <w:rFonts w:asciiTheme="majorHAnsi" w:hAnsiTheme="majorHAnsi"/>
              </w:rPr>
            </w:pPr>
            <w:r w:rsidRPr="00B50180">
              <w:rPr>
                <w:rFonts w:asciiTheme="majorHAnsi" w:hAnsiTheme="majorHAnsi"/>
              </w:rPr>
              <w:t>-DSD</w:t>
            </w:r>
          </w:p>
          <w:p w14:paraId="34CCAB7F" w14:textId="77777777" w:rsidR="0042729F" w:rsidRPr="00B50180" w:rsidRDefault="0042729F" w:rsidP="00C836F8">
            <w:pPr>
              <w:rPr>
                <w:rFonts w:asciiTheme="majorHAnsi" w:hAnsiTheme="majorHAnsi"/>
              </w:rPr>
            </w:pPr>
            <w:r w:rsidRPr="00B50180">
              <w:rPr>
                <w:rFonts w:asciiTheme="majorHAnsi" w:hAnsiTheme="majorHAnsi"/>
              </w:rPr>
              <w:t>-CBOs</w:t>
            </w:r>
          </w:p>
          <w:p w14:paraId="2ADBF3B7" w14:textId="77777777" w:rsidR="0042729F" w:rsidRPr="00B50180" w:rsidRDefault="0042729F" w:rsidP="00C836F8">
            <w:pPr>
              <w:rPr>
                <w:rFonts w:asciiTheme="majorHAnsi" w:hAnsiTheme="majorHAnsi"/>
              </w:rPr>
            </w:pPr>
            <w:r w:rsidRPr="00B50180">
              <w:rPr>
                <w:rFonts w:asciiTheme="majorHAnsi" w:hAnsiTheme="majorHAnsi"/>
              </w:rPr>
              <w:t>-NGOs</w:t>
            </w:r>
          </w:p>
          <w:p w14:paraId="53217F62" w14:textId="77777777" w:rsidR="0042729F" w:rsidRPr="00B50180" w:rsidRDefault="0042729F" w:rsidP="00C836F8">
            <w:pPr>
              <w:rPr>
                <w:rFonts w:asciiTheme="majorHAnsi" w:hAnsiTheme="majorHAnsi"/>
              </w:rPr>
            </w:pPr>
            <w:r w:rsidRPr="00B50180">
              <w:rPr>
                <w:rFonts w:asciiTheme="majorHAnsi" w:hAnsiTheme="majorHAnsi"/>
              </w:rPr>
              <w:t>-Private employers</w:t>
            </w:r>
          </w:p>
          <w:p w14:paraId="4720AC84" w14:textId="77777777" w:rsidR="0042729F" w:rsidRPr="00B50180" w:rsidRDefault="0042729F" w:rsidP="00C836F8">
            <w:pPr>
              <w:rPr>
                <w:rFonts w:asciiTheme="majorHAnsi" w:hAnsiTheme="majorHAnsi"/>
              </w:rPr>
            </w:pPr>
            <w:r w:rsidRPr="00B50180">
              <w:rPr>
                <w:rFonts w:asciiTheme="majorHAnsi" w:hAnsiTheme="majorHAnsi"/>
              </w:rPr>
              <w:t>-Private healthcare providers</w:t>
            </w:r>
          </w:p>
          <w:p w14:paraId="4B871C98" w14:textId="77777777" w:rsidR="0042729F" w:rsidRPr="00B50180" w:rsidRDefault="0042729F" w:rsidP="00C836F8">
            <w:pPr>
              <w:rPr>
                <w:rFonts w:asciiTheme="majorHAnsi" w:hAnsiTheme="majorHAnsi"/>
              </w:rPr>
            </w:pPr>
            <w:r w:rsidRPr="00B50180">
              <w:rPr>
                <w:rFonts w:asciiTheme="majorHAnsi" w:hAnsiTheme="majorHAnsi"/>
              </w:rPr>
              <w:t xml:space="preserve">-Health insurance schemes </w:t>
            </w:r>
          </w:p>
          <w:p w14:paraId="1960C87D" w14:textId="77777777" w:rsidR="0042729F" w:rsidRPr="00B50180" w:rsidRDefault="0042729F" w:rsidP="00C836F8">
            <w:pPr>
              <w:rPr>
                <w:rFonts w:asciiTheme="majorHAnsi" w:hAnsiTheme="majorHAnsi"/>
              </w:rPr>
            </w:pPr>
          </w:p>
        </w:tc>
      </w:tr>
    </w:tbl>
    <w:p w14:paraId="3CA36552" w14:textId="77777777" w:rsidR="0042729F" w:rsidRPr="00B50180" w:rsidRDefault="0042729F" w:rsidP="0042729F">
      <w:pPr>
        <w:rPr>
          <w:rFonts w:asciiTheme="majorHAnsi" w:hAnsiTheme="majorHAnsi"/>
          <w:b/>
        </w:rPr>
      </w:pPr>
    </w:p>
    <w:p w14:paraId="6372D886" w14:textId="77777777" w:rsidR="00CC2135" w:rsidRPr="00B50180" w:rsidRDefault="00CC2135">
      <w:pPr>
        <w:rPr>
          <w:rFonts w:asciiTheme="majorHAnsi" w:hAnsiTheme="majorHAnsi"/>
          <w:sz w:val="22"/>
          <w:szCs w:val="22"/>
          <w:lang w:val="en-GB"/>
        </w:rPr>
        <w:sectPr w:rsidR="00CC2135" w:rsidRPr="00B50180" w:rsidSect="004D7606">
          <w:footnotePr>
            <w:numFmt w:val="chicago"/>
          </w:footnotePr>
          <w:pgSz w:w="15840" w:h="12240" w:orient="landscape"/>
          <w:pgMar w:top="1800" w:right="1440" w:bottom="1800" w:left="1440" w:header="720" w:footer="720" w:gutter="0"/>
          <w:cols w:space="720"/>
          <w:docGrid w:linePitch="360"/>
        </w:sectPr>
      </w:pPr>
    </w:p>
    <w:p w14:paraId="47E96F6F" w14:textId="77777777" w:rsidR="0065332D" w:rsidRPr="00B50180" w:rsidRDefault="0065332D">
      <w:pPr>
        <w:rPr>
          <w:rFonts w:asciiTheme="majorHAnsi" w:hAnsiTheme="majorHAnsi"/>
          <w:sz w:val="22"/>
          <w:szCs w:val="22"/>
          <w:lang w:val="en-GB"/>
        </w:rPr>
      </w:pPr>
    </w:p>
    <w:p w14:paraId="6164DE99" w14:textId="77777777" w:rsidR="0065332D" w:rsidRPr="00E8363B" w:rsidRDefault="0065332D" w:rsidP="00E8363B">
      <w:pPr>
        <w:rPr>
          <w:rFonts w:asciiTheme="majorHAnsi" w:hAnsiTheme="majorHAnsi"/>
          <w:b/>
          <w:lang w:val="en-GB"/>
        </w:rPr>
      </w:pPr>
      <w:bookmarkStart w:id="18" w:name="_Toc473732449"/>
      <w:r w:rsidRPr="0018393F">
        <w:rPr>
          <w:rStyle w:val="Heading1Char"/>
        </w:rPr>
        <w:t>Goal 2: Reduce morbidity and mortality by providing treatment, care and adherence support for all</w:t>
      </w:r>
      <w:bookmarkEnd w:id="18"/>
      <w:r w:rsidRPr="00E8363B">
        <w:rPr>
          <w:rFonts w:asciiTheme="majorHAnsi" w:hAnsiTheme="majorHAnsi"/>
          <w:b/>
          <w:lang w:val="en-GB"/>
        </w:rPr>
        <w:t>.</w:t>
      </w:r>
    </w:p>
    <w:p w14:paraId="75BC7549" w14:textId="77777777" w:rsidR="002721DC" w:rsidRPr="00B50180" w:rsidRDefault="002721DC" w:rsidP="002721DC">
      <w:pPr>
        <w:rPr>
          <w:rFonts w:asciiTheme="majorHAnsi" w:hAnsiTheme="majorHAnsi"/>
          <w:b/>
          <w:lang w:val="en-GB"/>
        </w:rPr>
      </w:pPr>
    </w:p>
    <w:p w14:paraId="59EC6C53" w14:textId="77777777" w:rsidR="002721DC" w:rsidRPr="00B50180" w:rsidRDefault="002721DC" w:rsidP="0018393F">
      <w:pPr>
        <w:pStyle w:val="Heading3"/>
        <w:rPr>
          <w:lang w:val="en-GB"/>
        </w:rPr>
      </w:pPr>
      <w:bookmarkStart w:id="19" w:name="_Toc473732450"/>
      <w:r w:rsidRPr="00B50180">
        <w:rPr>
          <w:lang w:val="en-GB"/>
        </w:rPr>
        <w:t>Situation analysis</w:t>
      </w:r>
      <w:bookmarkEnd w:id="19"/>
    </w:p>
    <w:p w14:paraId="5E04A144" w14:textId="77777777" w:rsidR="002721DC" w:rsidRPr="00B50180" w:rsidRDefault="002721DC" w:rsidP="002721DC">
      <w:pPr>
        <w:rPr>
          <w:rFonts w:asciiTheme="majorHAnsi" w:hAnsiTheme="majorHAnsi"/>
          <w:sz w:val="22"/>
          <w:szCs w:val="22"/>
          <w:lang w:val="en-GB"/>
        </w:rPr>
      </w:pPr>
    </w:p>
    <w:p w14:paraId="72AB83DE" w14:textId="77777777" w:rsidR="00BC1500" w:rsidRPr="00B50180" w:rsidRDefault="00CB460C" w:rsidP="002721DC">
      <w:pPr>
        <w:rPr>
          <w:rFonts w:asciiTheme="majorHAnsi" w:hAnsiTheme="majorHAnsi"/>
          <w:sz w:val="22"/>
          <w:szCs w:val="22"/>
          <w:lang w:val="en-GB"/>
        </w:rPr>
      </w:pPr>
      <w:r w:rsidRPr="00B50180">
        <w:rPr>
          <w:rFonts w:asciiTheme="majorHAnsi" w:hAnsiTheme="majorHAnsi"/>
          <w:sz w:val="22"/>
          <w:szCs w:val="22"/>
          <w:lang w:val="en-GB"/>
        </w:rPr>
        <w:t>South Africa made</w:t>
      </w:r>
      <w:r w:rsidR="00092008" w:rsidRPr="00B50180">
        <w:rPr>
          <w:rFonts w:asciiTheme="majorHAnsi" w:hAnsiTheme="majorHAnsi"/>
          <w:sz w:val="22"/>
          <w:szCs w:val="22"/>
          <w:lang w:val="en-GB"/>
        </w:rPr>
        <w:t xml:space="preserve"> s</w:t>
      </w:r>
      <w:r w:rsidR="009929DD" w:rsidRPr="00B50180">
        <w:rPr>
          <w:rFonts w:asciiTheme="majorHAnsi" w:hAnsiTheme="majorHAnsi"/>
          <w:sz w:val="22"/>
          <w:szCs w:val="22"/>
          <w:lang w:val="en-GB"/>
        </w:rPr>
        <w:t>ubstantial</w:t>
      </w:r>
      <w:r w:rsidRPr="00B50180">
        <w:rPr>
          <w:rFonts w:asciiTheme="majorHAnsi" w:hAnsiTheme="majorHAnsi"/>
          <w:sz w:val="22"/>
          <w:szCs w:val="22"/>
          <w:lang w:val="en-GB"/>
        </w:rPr>
        <w:t xml:space="preserve"> advances in the treatment of HIV, T</w:t>
      </w:r>
      <w:r w:rsidR="009E545E" w:rsidRPr="00B50180">
        <w:rPr>
          <w:rFonts w:asciiTheme="majorHAnsi" w:hAnsiTheme="majorHAnsi"/>
          <w:sz w:val="22"/>
          <w:szCs w:val="22"/>
          <w:lang w:val="en-GB"/>
        </w:rPr>
        <w:t>B and STIs in 2012-2016, massively</w:t>
      </w:r>
      <w:r w:rsidRPr="00B50180">
        <w:rPr>
          <w:rFonts w:asciiTheme="majorHAnsi" w:hAnsiTheme="majorHAnsi"/>
          <w:sz w:val="22"/>
          <w:szCs w:val="22"/>
          <w:lang w:val="en-GB"/>
        </w:rPr>
        <w:t xml:space="preserve"> scaling up antiretroviral therapy, adopting Universal HIV Test &amp; Treat</w:t>
      </w:r>
      <w:r w:rsidR="00E63507" w:rsidRPr="00B50180">
        <w:rPr>
          <w:rFonts w:asciiTheme="majorHAnsi" w:hAnsiTheme="majorHAnsi"/>
          <w:sz w:val="22"/>
          <w:szCs w:val="22"/>
          <w:lang w:val="en-GB"/>
        </w:rPr>
        <w:t xml:space="preserve"> in 2016</w:t>
      </w:r>
      <w:r w:rsidRPr="00B50180">
        <w:rPr>
          <w:rFonts w:asciiTheme="majorHAnsi" w:hAnsiTheme="majorHAnsi"/>
          <w:sz w:val="22"/>
          <w:szCs w:val="22"/>
          <w:lang w:val="en-GB"/>
        </w:rPr>
        <w:t>, universally implementing the Xpert MTF/RIF</w:t>
      </w:r>
      <w:r w:rsidR="009E545E" w:rsidRPr="00B50180">
        <w:rPr>
          <w:rFonts w:asciiTheme="majorHAnsi" w:hAnsiTheme="majorHAnsi"/>
          <w:sz w:val="22"/>
          <w:szCs w:val="22"/>
          <w:lang w:val="en-GB"/>
        </w:rPr>
        <w:t xml:space="preserve"> for TB diagnosis, and developing</w:t>
      </w:r>
      <w:r w:rsidRPr="00B50180">
        <w:rPr>
          <w:rFonts w:asciiTheme="majorHAnsi" w:hAnsiTheme="majorHAnsi"/>
          <w:sz w:val="22"/>
          <w:szCs w:val="22"/>
          <w:lang w:val="en-GB"/>
        </w:rPr>
        <w:t xml:space="preserve"> foc</w:t>
      </w:r>
      <w:r w:rsidR="006B7364" w:rsidRPr="00B50180">
        <w:rPr>
          <w:rFonts w:asciiTheme="majorHAnsi" w:hAnsiTheme="majorHAnsi"/>
          <w:sz w:val="22"/>
          <w:szCs w:val="22"/>
          <w:lang w:val="en-GB"/>
        </w:rPr>
        <w:t>used TB initiatives for peri-min</w:t>
      </w:r>
      <w:r w:rsidR="00092008" w:rsidRPr="00B50180">
        <w:rPr>
          <w:rFonts w:asciiTheme="majorHAnsi" w:hAnsiTheme="majorHAnsi"/>
          <w:sz w:val="22"/>
          <w:szCs w:val="22"/>
          <w:lang w:val="en-GB"/>
        </w:rPr>
        <w:t xml:space="preserve">ing </w:t>
      </w:r>
      <w:r w:rsidR="006B7364" w:rsidRPr="00B50180">
        <w:rPr>
          <w:rFonts w:asciiTheme="majorHAnsi" w:hAnsiTheme="majorHAnsi"/>
          <w:sz w:val="22"/>
          <w:szCs w:val="22"/>
          <w:lang w:val="en-GB"/>
        </w:rPr>
        <w:t>communities, correctional facilities and people w</w:t>
      </w:r>
      <w:r w:rsidR="00BC1500" w:rsidRPr="00B50180">
        <w:rPr>
          <w:rFonts w:asciiTheme="majorHAnsi" w:hAnsiTheme="majorHAnsi"/>
          <w:sz w:val="22"/>
          <w:szCs w:val="22"/>
          <w:lang w:val="en-GB"/>
        </w:rPr>
        <w:t xml:space="preserve">ith drug-resistant TB. However, much more remains to be done. </w:t>
      </w:r>
      <w:r w:rsidR="00621083">
        <w:rPr>
          <w:rFonts w:asciiTheme="majorHAnsi" w:hAnsiTheme="majorHAnsi"/>
          <w:sz w:val="22"/>
          <w:szCs w:val="22"/>
          <w:lang w:val="en-GB"/>
        </w:rPr>
        <w:t xml:space="preserve">Substantial progress was made to increase the number of people on </w:t>
      </w:r>
      <w:r w:rsidR="00800499">
        <w:rPr>
          <w:rFonts w:asciiTheme="majorHAnsi" w:hAnsiTheme="majorHAnsi"/>
          <w:sz w:val="22"/>
          <w:szCs w:val="22"/>
          <w:lang w:val="en-GB"/>
        </w:rPr>
        <w:t>ART</w:t>
      </w:r>
      <w:r w:rsidR="00621083">
        <w:rPr>
          <w:rFonts w:asciiTheme="majorHAnsi" w:hAnsiTheme="majorHAnsi"/>
          <w:sz w:val="22"/>
          <w:szCs w:val="22"/>
          <w:lang w:val="en-GB"/>
        </w:rPr>
        <w:t xml:space="preserve"> </w:t>
      </w:r>
      <w:r w:rsidR="00621083" w:rsidRPr="00E33F28">
        <w:rPr>
          <w:rFonts w:asciiTheme="majorHAnsi" w:hAnsiTheme="majorHAnsi"/>
          <w:sz w:val="22"/>
          <w:szCs w:val="22"/>
          <w:lang w:val="en-GB"/>
        </w:rPr>
        <w:t xml:space="preserve">to 3.x million by </w:t>
      </w:r>
      <w:r w:rsidR="00965CBC" w:rsidRPr="00E33F28">
        <w:rPr>
          <w:rFonts w:asciiTheme="majorHAnsi" w:hAnsiTheme="majorHAnsi"/>
          <w:sz w:val="22"/>
          <w:szCs w:val="22"/>
          <w:lang w:val="en-GB"/>
        </w:rPr>
        <w:t>the late</w:t>
      </w:r>
      <w:r w:rsidR="00621083" w:rsidRPr="00E33F28">
        <w:rPr>
          <w:rFonts w:asciiTheme="majorHAnsi" w:hAnsiTheme="majorHAnsi"/>
          <w:sz w:val="22"/>
          <w:szCs w:val="22"/>
          <w:lang w:val="en-GB"/>
        </w:rPr>
        <w:t xml:space="preserve"> 2016</w:t>
      </w:r>
      <w:r w:rsidR="00965CBC" w:rsidRPr="00E33F28">
        <w:rPr>
          <w:rFonts w:asciiTheme="majorHAnsi" w:hAnsiTheme="majorHAnsi"/>
          <w:sz w:val="22"/>
          <w:szCs w:val="22"/>
          <w:lang w:val="en-GB"/>
        </w:rPr>
        <w:t>, reaching most people</w:t>
      </w:r>
      <w:r w:rsidR="00965CBC">
        <w:rPr>
          <w:rFonts w:asciiTheme="majorHAnsi" w:hAnsiTheme="majorHAnsi"/>
          <w:sz w:val="22"/>
          <w:szCs w:val="22"/>
          <w:lang w:val="en-GB"/>
        </w:rPr>
        <w:t xml:space="preserve"> who met the CD4 </w:t>
      </w:r>
      <w:r w:rsidR="005D7797">
        <w:rPr>
          <w:rFonts w:asciiTheme="majorHAnsi" w:hAnsiTheme="majorHAnsi"/>
          <w:sz w:val="22"/>
          <w:szCs w:val="22"/>
          <w:lang w:val="en-GB"/>
        </w:rPr>
        <w:t xml:space="preserve">500 </w:t>
      </w:r>
      <w:r w:rsidR="00965CBC">
        <w:rPr>
          <w:rFonts w:asciiTheme="majorHAnsi" w:hAnsiTheme="majorHAnsi"/>
          <w:sz w:val="22"/>
          <w:szCs w:val="22"/>
          <w:lang w:val="en-GB"/>
        </w:rPr>
        <w:t xml:space="preserve">eligibility criteria for starting </w:t>
      </w:r>
      <w:r w:rsidR="005D7797">
        <w:rPr>
          <w:rFonts w:asciiTheme="majorHAnsi" w:hAnsiTheme="majorHAnsi"/>
          <w:sz w:val="22"/>
          <w:szCs w:val="22"/>
          <w:lang w:val="en-GB"/>
        </w:rPr>
        <w:t>ART at that time</w:t>
      </w:r>
      <w:r w:rsidR="00621083">
        <w:rPr>
          <w:rFonts w:asciiTheme="majorHAnsi" w:hAnsiTheme="majorHAnsi"/>
          <w:sz w:val="22"/>
          <w:szCs w:val="22"/>
          <w:lang w:val="en-GB"/>
        </w:rPr>
        <w:t xml:space="preserve">. </w:t>
      </w:r>
      <w:r w:rsidR="00965CBC">
        <w:rPr>
          <w:rFonts w:asciiTheme="majorHAnsi" w:hAnsiTheme="majorHAnsi"/>
          <w:sz w:val="22"/>
          <w:szCs w:val="22"/>
          <w:lang w:val="en-GB"/>
        </w:rPr>
        <w:t xml:space="preserve">Then, in </w:t>
      </w:r>
      <w:r w:rsidR="00CD33F0">
        <w:rPr>
          <w:rFonts w:asciiTheme="majorHAnsi" w:hAnsiTheme="majorHAnsi"/>
          <w:sz w:val="22"/>
          <w:szCs w:val="22"/>
          <w:lang w:val="en-GB"/>
        </w:rPr>
        <w:t>September</w:t>
      </w:r>
      <w:r w:rsidR="00965CBC">
        <w:rPr>
          <w:rFonts w:asciiTheme="majorHAnsi" w:hAnsiTheme="majorHAnsi"/>
          <w:sz w:val="22"/>
          <w:szCs w:val="22"/>
          <w:lang w:val="en-GB"/>
        </w:rPr>
        <w:t xml:space="preserve"> 2016</w:t>
      </w:r>
      <w:r w:rsidR="00EC4BEC">
        <w:rPr>
          <w:rFonts w:asciiTheme="majorHAnsi" w:hAnsiTheme="majorHAnsi"/>
          <w:sz w:val="22"/>
          <w:szCs w:val="22"/>
          <w:lang w:val="en-GB"/>
        </w:rPr>
        <w:t>,</w:t>
      </w:r>
      <w:r w:rsidR="00965CBC">
        <w:rPr>
          <w:rFonts w:asciiTheme="majorHAnsi" w:hAnsiTheme="majorHAnsi"/>
          <w:sz w:val="22"/>
          <w:szCs w:val="22"/>
          <w:lang w:val="en-GB"/>
        </w:rPr>
        <w:t xml:space="preserve"> South Africa took the massive leap of </w:t>
      </w:r>
      <w:r w:rsidR="005D7797">
        <w:rPr>
          <w:rFonts w:asciiTheme="majorHAnsi" w:hAnsiTheme="majorHAnsi"/>
          <w:sz w:val="22"/>
          <w:szCs w:val="22"/>
          <w:lang w:val="en-GB"/>
        </w:rPr>
        <w:t>instituting the “</w:t>
      </w:r>
      <w:r w:rsidR="00CF633F">
        <w:rPr>
          <w:rFonts w:asciiTheme="majorHAnsi" w:hAnsiTheme="majorHAnsi"/>
          <w:sz w:val="22"/>
          <w:szCs w:val="22"/>
          <w:lang w:val="en-GB"/>
        </w:rPr>
        <w:t>U</w:t>
      </w:r>
      <w:r w:rsidR="00CD33F0">
        <w:rPr>
          <w:rFonts w:asciiTheme="majorHAnsi" w:hAnsiTheme="majorHAnsi"/>
          <w:sz w:val="22"/>
          <w:szCs w:val="22"/>
          <w:lang w:val="en-GB"/>
        </w:rPr>
        <w:t xml:space="preserve">niversal </w:t>
      </w:r>
      <w:r w:rsidR="00CF633F">
        <w:rPr>
          <w:rFonts w:asciiTheme="majorHAnsi" w:hAnsiTheme="majorHAnsi"/>
          <w:sz w:val="22"/>
          <w:szCs w:val="22"/>
          <w:lang w:val="en-GB"/>
        </w:rPr>
        <w:t>Test and T</w:t>
      </w:r>
      <w:r w:rsidR="005D7797">
        <w:rPr>
          <w:rFonts w:asciiTheme="majorHAnsi" w:hAnsiTheme="majorHAnsi"/>
          <w:sz w:val="22"/>
          <w:szCs w:val="22"/>
          <w:lang w:val="en-GB"/>
        </w:rPr>
        <w:t xml:space="preserve">reat” policy, </w:t>
      </w:r>
      <w:r w:rsidR="00965CBC">
        <w:rPr>
          <w:rFonts w:asciiTheme="majorHAnsi" w:hAnsiTheme="majorHAnsi"/>
          <w:sz w:val="22"/>
          <w:szCs w:val="22"/>
          <w:lang w:val="en-GB"/>
        </w:rPr>
        <w:t xml:space="preserve">removing </w:t>
      </w:r>
      <w:r w:rsidR="00092008" w:rsidRPr="00B50180">
        <w:rPr>
          <w:rFonts w:asciiTheme="majorHAnsi" w:hAnsiTheme="majorHAnsi"/>
          <w:sz w:val="22"/>
          <w:szCs w:val="22"/>
          <w:lang w:val="en-GB"/>
        </w:rPr>
        <w:t xml:space="preserve">CD4 </w:t>
      </w:r>
      <w:r w:rsidR="00965CBC">
        <w:rPr>
          <w:rFonts w:asciiTheme="majorHAnsi" w:hAnsiTheme="majorHAnsi"/>
          <w:sz w:val="22"/>
          <w:szCs w:val="22"/>
          <w:lang w:val="en-GB"/>
        </w:rPr>
        <w:t xml:space="preserve">count as an </w:t>
      </w:r>
      <w:r w:rsidR="00092008" w:rsidRPr="00B50180">
        <w:rPr>
          <w:rFonts w:asciiTheme="majorHAnsi" w:hAnsiTheme="majorHAnsi"/>
          <w:sz w:val="22"/>
          <w:szCs w:val="22"/>
          <w:lang w:val="en-GB"/>
        </w:rPr>
        <w:t xml:space="preserve">eligibility </w:t>
      </w:r>
      <w:r w:rsidR="00965CBC">
        <w:rPr>
          <w:rFonts w:asciiTheme="majorHAnsi" w:hAnsiTheme="majorHAnsi"/>
          <w:sz w:val="22"/>
          <w:szCs w:val="22"/>
          <w:lang w:val="en-GB"/>
        </w:rPr>
        <w:t>criterion</w:t>
      </w:r>
      <w:r w:rsidR="00EC4BEC">
        <w:rPr>
          <w:rFonts w:asciiTheme="majorHAnsi" w:hAnsiTheme="majorHAnsi"/>
          <w:sz w:val="22"/>
          <w:szCs w:val="22"/>
          <w:lang w:val="en-GB"/>
        </w:rPr>
        <w:t xml:space="preserve">, </w:t>
      </w:r>
      <w:r w:rsidR="00965CBC">
        <w:rPr>
          <w:rFonts w:asciiTheme="majorHAnsi" w:hAnsiTheme="majorHAnsi"/>
          <w:sz w:val="22"/>
          <w:szCs w:val="22"/>
          <w:lang w:val="en-GB"/>
        </w:rPr>
        <w:t xml:space="preserve"> </w:t>
      </w:r>
      <w:r w:rsidR="00800499">
        <w:rPr>
          <w:rFonts w:asciiTheme="majorHAnsi" w:hAnsiTheme="majorHAnsi"/>
          <w:sz w:val="22"/>
          <w:szCs w:val="22"/>
          <w:lang w:val="en-GB"/>
        </w:rPr>
        <w:t xml:space="preserve">and </w:t>
      </w:r>
      <w:r w:rsidR="005D7797">
        <w:rPr>
          <w:rFonts w:asciiTheme="majorHAnsi" w:hAnsiTheme="majorHAnsi"/>
          <w:sz w:val="22"/>
          <w:szCs w:val="22"/>
          <w:lang w:val="en-GB"/>
        </w:rPr>
        <w:t xml:space="preserve">enabling ART initation for essentially anyone stable </w:t>
      </w:r>
      <w:r w:rsidR="00965CBC">
        <w:rPr>
          <w:rFonts w:asciiTheme="majorHAnsi" w:hAnsiTheme="majorHAnsi"/>
          <w:sz w:val="22"/>
          <w:szCs w:val="22"/>
          <w:lang w:val="en-GB"/>
        </w:rPr>
        <w:t xml:space="preserve">who tested </w:t>
      </w:r>
      <w:r w:rsidR="005D7797">
        <w:rPr>
          <w:rFonts w:asciiTheme="majorHAnsi" w:hAnsiTheme="majorHAnsi"/>
          <w:sz w:val="22"/>
          <w:szCs w:val="22"/>
          <w:lang w:val="en-GB"/>
        </w:rPr>
        <w:t>HIV</w:t>
      </w:r>
      <w:r w:rsidR="00965CBC">
        <w:rPr>
          <w:rFonts w:asciiTheme="majorHAnsi" w:hAnsiTheme="majorHAnsi"/>
          <w:sz w:val="22"/>
          <w:szCs w:val="22"/>
          <w:lang w:val="en-GB"/>
        </w:rPr>
        <w:t xml:space="preserve">. </w:t>
      </w:r>
      <w:r w:rsidR="00800499">
        <w:rPr>
          <w:rFonts w:asciiTheme="majorHAnsi" w:hAnsiTheme="majorHAnsi"/>
          <w:sz w:val="22"/>
          <w:szCs w:val="22"/>
          <w:lang w:val="en-GB"/>
        </w:rPr>
        <w:t xml:space="preserve">Thus, </w:t>
      </w:r>
      <w:r w:rsidR="00965CBC">
        <w:rPr>
          <w:rFonts w:asciiTheme="majorHAnsi" w:hAnsiTheme="majorHAnsi"/>
          <w:sz w:val="22"/>
          <w:szCs w:val="22"/>
          <w:lang w:val="en-GB"/>
        </w:rPr>
        <w:t xml:space="preserve">the target for </w:t>
      </w:r>
      <w:r w:rsidR="00800499">
        <w:rPr>
          <w:rFonts w:asciiTheme="majorHAnsi" w:hAnsiTheme="majorHAnsi"/>
          <w:sz w:val="22"/>
          <w:szCs w:val="22"/>
          <w:lang w:val="en-GB"/>
        </w:rPr>
        <w:t>ART</w:t>
      </w:r>
      <w:r w:rsidR="00965CBC">
        <w:rPr>
          <w:rFonts w:asciiTheme="majorHAnsi" w:hAnsiTheme="majorHAnsi"/>
          <w:sz w:val="22"/>
          <w:szCs w:val="22"/>
          <w:lang w:val="en-GB"/>
        </w:rPr>
        <w:t xml:space="preserve"> nearly doubled </w:t>
      </w:r>
      <w:r w:rsidR="00285A8E">
        <w:rPr>
          <w:rFonts w:asciiTheme="majorHAnsi" w:hAnsiTheme="majorHAnsi"/>
          <w:sz w:val="22"/>
          <w:szCs w:val="22"/>
          <w:lang w:val="en-GB"/>
        </w:rPr>
        <w:t>in late 2016</w:t>
      </w:r>
      <w:r w:rsidR="00965CBC">
        <w:rPr>
          <w:rFonts w:asciiTheme="majorHAnsi" w:hAnsiTheme="majorHAnsi"/>
          <w:sz w:val="22"/>
          <w:szCs w:val="22"/>
          <w:lang w:val="en-GB"/>
        </w:rPr>
        <w:t xml:space="preserve">. </w:t>
      </w:r>
      <w:r w:rsidR="004F5802" w:rsidRPr="00B50180">
        <w:rPr>
          <w:rFonts w:asciiTheme="majorHAnsi" w:hAnsiTheme="majorHAnsi"/>
          <w:sz w:val="22"/>
          <w:szCs w:val="22"/>
          <w:lang w:val="en-GB"/>
        </w:rPr>
        <w:t xml:space="preserve">Particular barriers </w:t>
      </w:r>
      <w:r w:rsidR="00285A8E">
        <w:rPr>
          <w:rFonts w:asciiTheme="majorHAnsi" w:hAnsiTheme="majorHAnsi"/>
          <w:sz w:val="22"/>
          <w:szCs w:val="22"/>
          <w:lang w:val="en-GB"/>
        </w:rPr>
        <w:t xml:space="preserve">to ART uptake </w:t>
      </w:r>
      <w:r w:rsidR="00965CBC">
        <w:rPr>
          <w:rFonts w:asciiTheme="majorHAnsi" w:hAnsiTheme="majorHAnsi"/>
          <w:sz w:val="22"/>
          <w:szCs w:val="22"/>
          <w:lang w:val="en-GB"/>
        </w:rPr>
        <w:t xml:space="preserve">have been </w:t>
      </w:r>
      <w:r w:rsidR="004F5802" w:rsidRPr="00B50180">
        <w:rPr>
          <w:rFonts w:asciiTheme="majorHAnsi" w:hAnsiTheme="majorHAnsi"/>
          <w:sz w:val="22"/>
          <w:szCs w:val="22"/>
          <w:lang w:val="en-GB"/>
        </w:rPr>
        <w:t>experienced by adolescents, children, adolescent girls and young women, and other key and vulnerable populations</w:t>
      </w:r>
      <w:r w:rsidR="00965CBC">
        <w:rPr>
          <w:rFonts w:asciiTheme="majorHAnsi" w:hAnsiTheme="majorHAnsi"/>
          <w:sz w:val="22"/>
          <w:szCs w:val="22"/>
          <w:lang w:val="en-GB"/>
        </w:rPr>
        <w:t>, a factor which will also need to be addressed under the new policy</w:t>
      </w:r>
      <w:r w:rsidR="004F5802" w:rsidRPr="00B50180">
        <w:rPr>
          <w:rFonts w:asciiTheme="majorHAnsi" w:hAnsiTheme="majorHAnsi"/>
          <w:sz w:val="22"/>
          <w:szCs w:val="22"/>
          <w:lang w:val="en-GB"/>
        </w:rPr>
        <w:t>.</w:t>
      </w:r>
    </w:p>
    <w:p w14:paraId="38EED781" w14:textId="77777777" w:rsidR="00BC1500" w:rsidRPr="00B50180" w:rsidRDefault="00BC1500" w:rsidP="002721DC">
      <w:pPr>
        <w:rPr>
          <w:rFonts w:asciiTheme="majorHAnsi" w:hAnsiTheme="majorHAnsi"/>
          <w:sz w:val="22"/>
          <w:szCs w:val="22"/>
          <w:lang w:val="en-GB"/>
        </w:rPr>
      </w:pPr>
    </w:p>
    <w:p w14:paraId="3DCE5372" w14:textId="77777777" w:rsidR="00BC1500" w:rsidRPr="00B50180" w:rsidRDefault="00976800" w:rsidP="00BC1500">
      <w:pPr>
        <w:rPr>
          <w:rFonts w:asciiTheme="majorHAnsi" w:hAnsiTheme="majorHAnsi"/>
          <w:sz w:val="22"/>
          <w:szCs w:val="22"/>
          <w:lang w:val="en-GB"/>
        </w:rPr>
      </w:pPr>
      <w:r w:rsidRPr="00B50180">
        <w:rPr>
          <w:rFonts w:asciiTheme="majorHAnsi" w:hAnsiTheme="majorHAnsi"/>
          <w:sz w:val="22"/>
          <w:szCs w:val="22"/>
          <w:lang w:val="en-GB"/>
        </w:rPr>
        <w:t>M</w:t>
      </w:r>
      <w:r w:rsidR="00BC1500" w:rsidRPr="00B50180">
        <w:rPr>
          <w:rFonts w:asciiTheme="majorHAnsi" w:hAnsiTheme="majorHAnsi"/>
          <w:sz w:val="22"/>
          <w:szCs w:val="22"/>
          <w:lang w:val="en-GB"/>
        </w:rPr>
        <w:t xml:space="preserve">any people living with HIV and/or TB remain unaware of their </w:t>
      </w:r>
      <w:r w:rsidR="00203B87" w:rsidRPr="00B50180">
        <w:rPr>
          <w:rFonts w:asciiTheme="majorHAnsi" w:hAnsiTheme="majorHAnsi"/>
          <w:sz w:val="22"/>
          <w:szCs w:val="22"/>
          <w:lang w:val="en-GB"/>
        </w:rPr>
        <w:t>disease</w:t>
      </w:r>
      <w:r w:rsidR="00BC1500" w:rsidRPr="00B50180">
        <w:rPr>
          <w:rFonts w:asciiTheme="majorHAnsi" w:hAnsiTheme="majorHAnsi"/>
          <w:sz w:val="22"/>
          <w:szCs w:val="22"/>
          <w:lang w:val="en-GB"/>
        </w:rPr>
        <w:t xml:space="preserve"> status, unacceptable delays persist between diagnosis and treatment initiation, and far too many people who start treatment discontinue treatment or otherwise fail to adhere to prescribed regimens. Due in large part to these gaps, the reduction in HIV-related mortality of </w:t>
      </w:r>
      <w:r w:rsidR="009929DD" w:rsidRPr="00B50180">
        <w:rPr>
          <w:rFonts w:asciiTheme="majorHAnsi" w:hAnsiTheme="majorHAnsi"/>
          <w:sz w:val="22"/>
          <w:szCs w:val="22"/>
          <w:lang w:val="en-GB"/>
        </w:rPr>
        <w:t>33</w:t>
      </w:r>
      <w:r w:rsidR="00BC1500" w:rsidRPr="00B50180">
        <w:rPr>
          <w:rFonts w:asciiTheme="majorHAnsi" w:hAnsiTheme="majorHAnsi"/>
          <w:sz w:val="22"/>
          <w:szCs w:val="22"/>
          <w:lang w:val="en-GB"/>
        </w:rPr>
        <w:t xml:space="preserve">% from 2011/12 to 2016 was well below the 50% target in the NSP 2012-2016. South Africa’s ability to monitor outcomes along the continuum of care is undermined by the lack of a national system </w:t>
      </w:r>
      <w:r w:rsidR="00892980" w:rsidRPr="00B50180">
        <w:rPr>
          <w:rFonts w:asciiTheme="majorHAnsi" w:hAnsiTheme="majorHAnsi"/>
          <w:sz w:val="22"/>
          <w:szCs w:val="22"/>
          <w:lang w:val="en-GB"/>
        </w:rPr>
        <w:t xml:space="preserve">that uses a </w:t>
      </w:r>
      <w:r w:rsidR="00BC1500" w:rsidRPr="00B50180">
        <w:rPr>
          <w:rFonts w:asciiTheme="majorHAnsi" w:hAnsiTheme="majorHAnsi"/>
          <w:sz w:val="22"/>
          <w:szCs w:val="22"/>
          <w:lang w:val="en-GB"/>
        </w:rPr>
        <w:t xml:space="preserve">unique </w:t>
      </w:r>
      <w:r w:rsidR="00892980" w:rsidRPr="00B50180">
        <w:rPr>
          <w:rFonts w:asciiTheme="majorHAnsi" w:hAnsiTheme="majorHAnsi"/>
          <w:sz w:val="22"/>
          <w:szCs w:val="22"/>
          <w:lang w:val="en-GB"/>
        </w:rPr>
        <w:t xml:space="preserve">patient </w:t>
      </w:r>
      <w:r w:rsidR="00BC1500" w:rsidRPr="00B50180">
        <w:rPr>
          <w:rFonts w:asciiTheme="majorHAnsi" w:hAnsiTheme="majorHAnsi"/>
          <w:sz w:val="22"/>
          <w:szCs w:val="22"/>
          <w:lang w:val="en-GB"/>
        </w:rPr>
        <w:t>identifier</w:t>
      </w:r>
      <w:r w:rsidR="00892980" w:rsidRPr="00B50180">
        <w:rPr>
          <w:rFonts w:asciiTheme="majorHAnsi" w:hAnsiTheme="majorHAnsi"/>
          <w:sz w:val="22"/>
          <w:szCs w:val="22"/>
          <w:lang w:val="en-GB"/>
        </w:rPr>
        <w:t xml:space="preserve">. </w:t>
      </w:r>
      <w:r w:rsidR="00BC1500" w:rsidRPr="00B50180">
        <w:rPr>
          <w:rFonts w:asciiTheme="majorHAnsi" w:hAnsiTheme="majorHAnsi"/>
          <w:sz w:val="22"/>
          <w:szCs w:val="22"/>
          <w:lang w:val="en-GB"/>
        </w:rPr>
        <w:t>.</w:t>
      </w:r>
      <w:r w:rsidR="00203B87" w:rsidRPr="00B50180">
        <w:rPr>
          <w:rFonts w:asciiTheme="majorHAnsi" w:hAnsiTheme="majorHAnsi"/>
          <w:sz w:val="22"/>
          <w:szCs w:val="22"/>
          <w:lang w:val="en-GB"/>
        </w:rPr>
        <w:t>D</w:t>
      </w:r>
      <w:r w:rsidR="005F33BE" w:rsidRPr="00B50180">
        <w:rPr>
          <w:rFonts w:asciiTheme="majorHAnsi" w:hAnsiTheme="majorHAnsi"/>
          <w:sz w:val="22"/>
          <w:szCs w:val="22"/>
          <w:lang w:val="en-GB"/>
        </w:rPr>
        <w:t>ramatically lowering rates of loss to follow-up for HIV and TB care is a critical priority for the NSP.</w:t>
      </w:r>
    </w:p>
    <w:p w14:paraId="2F63FF40" w14:textId="77777777" w:rsidR="00BC1500" w:rsidRPr="00B50180" w:rsidRDefault="00BC1500" w:rsidP="002721DC">
      <w:pPr>
        <w:rPr>
          <w:rFonts w:asciiTheme="majorHAnsi" w:hAnsiTheme="majorHAnsi"/>
          <w:sz w:val="22"/>
          <w:szCs w:val="22"/>
          <w:lang w:val="en-GB"/>
        </w:rPr>
      </w:pPr>
    </w:p>
    <w:p w14:paraId="2A4414FD" w14:textId="77777777" w:rsidR="002721DC" w:rsidRPr="00B50180" w:rsidRDefault="00E2127F" w:rsidP="002721DC">
      <w:pPr>
        <w:rPr>
          <w:rFonts w:asciiTheme="majorHAnsi" w:hAnsiTheme="majorHAnsi"/>
          <w:sz w:val="22"/>
          <w:szCs w:val="22"/>
          <w:lang w:val="en-GB"/>
        </w:rPr>
      </w:pPr>
      <w:r w:rsidRPr="00B50180">
        <w:rPr>
          <w:rFonts w:asciiTheme="majorHAnsi" w:hAnsiTheme="majorHAnsi"/>
          <w:sz w:val="22"/>
          <w:szCs w:val="22"/>
          <w:lang w:val="en-GB"/>
        </w:rPr>
        <w:t>The 90-90-90 targets for HIV and TB provide the cornerstone for national commitment to achieve Goal 2 and substantially contribute towards achievement of Goal 1 in 2017-2022.</w:t>
      </w:r>
      <w:r w:rsidRPr="00B50180">
        <w:rPr>
          <w:rStyle w:val="FootnoteReference"/>
          <w:rFonts w:asciiTheme="majorHAnsi" w:hAnsiTheme="majorHAnsi"/>
          <w:sz w:val="22"/>
          <w:szCs w:val="22"/>
          <w:lang w:val="en-GB"/>
        </w:rPr>
        <w:footnoteReference w:id="1"/>
      </w:r>
      <w:r w:rsidR="002721DC" w:rsidRPr="00B50180">
        <w:rPr>
          <w:rFonts w:asciiTheme="majorHAnsi" w:hAnsiTheme="majorHAnsi"/>
          <w:sz w:val="22"/>
          <w:szCs w:val="22"/>
          <w:lang w:val="en-GB"/>
        </w:rPr>
        <w:t>To reach the 90-90-90 HIV target, the number of people receiving antiretroviral therapy in South Africa will need to rise from 3.7 million to 6.1 million and rates of viral suppression must also s</w:t>
      </w:r>
      <w:r w:rsidR="00203B87" w:rsidRPr="00B50180">
        <w:rPr>
          <w:rFonts w:asciiTheme="majorHAnsi" w:hAnsiTheme="majorHAnsi"/>
          <w:sz w:val="22"/>
          <w:szCs w:val="22"/>
          <w:lang w:val="en-GB"/>
        </w:rPr>
        <w:t>ignificantly</w:t>
      </w:r>
      <w:r w:rsidR="002721DC" w:rsidRPr="00B50180">
        <w:rPr>
          <w:rFonts w:asciiTheme="majorHAnsi" w:hAnsiTheme="majorHAnsi"/>
          <w:sz w:val="22"/>
          <w:szCs w:val="22"/>
          <w:lang w:val="en-GB"/>
        </w:rPr>
        <w:t xml:space="preserve"> increase. With respect to TB, the 90-90-90 target can only be attained if there are marked improvements in rates for case detection, </w:t>
      </w:r>
      <w:r w:rsidR="00C877E1" w:rsidRPr="00B50180">
        <w:rPr>
          <w:rFonts w:asciiTheme="majorHAnsi" w:hAnsiTheme="majorHAnsi"/>
          <w:sz w:val="22"/>
          <w:szCs w:val="22"/>
          <w:lang w:val="en-GB"/>
        </w:rPr>
        <w:t xml:space="preserve">initiation on treatment as well as </w:t>
      </w:r>
      <w:r w:rsidR="00325FB7" w:rsidRPr="00B50180">
        <w:rPr>
          <w:rFonts w:asciiTheme="majorHAnsi" w:hAnsiTheme="majorHAnsi"/>
          <w:sz w:val="22"/>
          <w:szCs w:val="22"/>
          <w:lang w:val="en-GB"/>
        </w:rPr>
        <w:t>tre</w:t>
      </w:r>
      <w:r w:rsidR="006B7364" w:rsidRPr="00B50180">
        <w:rPr>
          <w:rFonts w:asciiTheme="majorHAnsi" w:hAnsiTheme="majorHAnsi"/>
          <w:sz w:val="22"/>
          <w:szCs w:val="22"/>
          <w:lang w:val="en-GB"/>
        </w:rPr>
        <w:t>atment</w:t>
      </w:r>
      <w:r w:rsidR="00C877E1" w:rsidRPr="00B50180">
        <w:rPr>
          <w:rFonts w:asciiTheme="majorHAnsi" w:hAnsiTheme="majorHAnsi"/>
          <w:sz w:val="22"/>
          <w:szCs w:val="22"/>
          <w:lang w:val="en-GB"/>
        </w:rPr>
        <w:t xml:space="preserve"> </w:t>
      </w:r>
      <w:r w:rsidR="00C877E1" w:rsidRPr="00B50180">
        <w:rPr>
          <w:rFonts w:asciiTheme="majorHAnsi" w:hAnsiTheme="majorHAnsi"/>
          <w:sz w:val="22"/>
          <w:szCs w:val="22"/>
          <w:lang w:val="en-GB"/>
        </w:rPr>
        <w:lastRenderedPageBreak/>
        <w:t>success rates</w:t>
      </w:r>
      <w:r w:rsidR="006B7364" w:rsidRPr="00B50180">
        <w:rPr>
          <w:rFonts w:asciiTheme="majorHAnsi" w:hAnsiTheme="majorHAnsi"/>
          <w:sz w:val="22"/>
          <w:szCs w:val="22"/>
          <w:lang w:val="en-GB"/>
        </w:rPr>
        <w:t xml:space="preserve">. </w:t>
      </w:r>
      <w:r w:rsidR="00621083">
        <w:rPr>
          <w:rFonts w:asciiTheme="majorHAnsi" w:hAnsiTheme="majorHAnsi"/>
          <w:sz w:val="22"/>
          <w:szCs w:val="22"/>
          <w:lang w:val="en-GB"/>
        </w:rPr>
        <w:t>This NSP spans the period 2017-2022. Achieving 90-90-90 for HIV is a global target for 2020, with 95-95-95 the target for 2025. This means that by 2022 we should be beyond 90-90-90, which this plan recognises, but it rallies around the 90-90-90 focus so as not to add a confusing midway number into the Plan.</w:t>
      </w:r>
    </w:p>
    <w:p w14:paraId="10E6067B" w14:textId="77777777" w:rsidR="00506770" w:rsidRPr="00B50180" w:rsidRDefault="00506770" w:rsidP="002721DC">
      <w:pPr>
        <w:rPr>
          <w:rFonts w:asciiTheme="majorHAnsi" w:hAnsiTheme="majorHAnsi"/>
          <w:sz w:val="22"/>
          <w:szCs w:val="22"/>
          <w:lang w:val="en-GB"/>
        </w:rPr>
      </w:pPr>
    </w:p>
    <w:p w14:paraId="6393449E" w14:textId="77777777" w:rsidR="001C21F9" w:rsidRDefault="001C21F9" w:rsidP="001C21F9">
      <w:pPr>
        <w:autoSpaceDE w:val="0"/>
        <w:autoSpaceDN w:val="0"/>
        <w:adjustRightInd w:val="0"/>
        <w:rPr>
          <w:rFonts w:cs="Arial"/>
          <w:lang w:val="en-CA"/>
        </w:rPr>
      </w:pPr>
    </w:p>
    <w:p w14:paraId="23BC5A7C" w14:textId="77777777" w:rsidR="001C21F9" w:rsidRPr="001C21F9" w:rsidRDefault="001C21F9" w:rsidP="0018393F">
      <w:pPr>
        <w:pStyle w:val="Heading3"/>
        <w:rPr>
          <w:lang w:val="en-CA"/>
        </w:rPr>
      </w:pPr>
      <w:bookmarkStart w:id="20" w:name="_Toc473732451"/>
      <w:r w:rsidRPr="001C21F9">
        <w:rPr>
          <w:lang w:val="en-CA"/>
        </w:rPr>
        <w:t>Figure: National HIV Care and Treatment Cascade (Thembisa Model, 2015)</w:t>
      </w:r>
      <w:bookmarkEnd w:id="20"/>
    </w:p>
    <w:p w14:paraId="0BE80EE8" w14:textId="77777777" w:rsidR="001C21F9" w:rsidRDefault="001C21F9" w:rsidP="001C21F9">
      <w:pPr>
        <w:tabs>
          <w:tab w:val="left" w:pos="6255"/>
        </w:tabs>
        <w:autoSpaceDE w:val="0"/>
        <w:autoSpaceDN w:val="0"/>
        <w:adjustRightInd w:val="0"/>
        <w:rPr>
          <w:rFonts w:cs="Arial"/>
          <w:lang w:val="en-CA"/>
        </w:rPr>
      </w:pPr>
      <w:r>
        <w:rPr>
          <w:rFonts w:cs="Arial"/>
          <w:lang w:val="en-CA"/>
        </w:rPr>
        <w:tab/>
      </w:r>
    </w:p>
    <w:p w14:paraId="6090952C" w14:textId="77777777" w:rsidR="001C21F9" w:rsidRDefault="001C21F9" w:rsidP="001C21F9">
      <w:pPr>
        <w:autoSpaceDE w:val="0"/>
        <w:autoSpaceDN w:val="0"/>
        <w:adjustRightInd w:val="0"/>
        <w:rPr>
          <w:rFonts w:cs="Arial"/>
          <w:lang w:val="en-CA"/>
        </w:rPr>
      </w:pPr>
      <w:r>
        <w:rPr>
          <w:rFonts w:cs="Arial"/>
          <w:noProof/>
        </w:rPr>
        <mc:AlternateContent>
          <mc:Choice Requires="wps">
            <w:drawing>
              <wp:anchor distT="0" distB="0" distL="114300" distR="114300" simplePos="0" relativeHeight="251665408" behindDoc="0" locked="0" layoutInCell="1" allowOverlap="1" wp14:anchorId="5EAC177B" wp14:editId="0B0DAAB8">
                <wp:simplePos x="0" y="0"/>
                <wp:positionH relativeFrom="column">
                  <wp:posOffset>2655570</wp:posOffset>
                </wp:positionH>
                <wp:positionV relativeFrom="paragraph">
                  <wp:posOffset>551180</wp:posOffset>
                </wp:positionV>
                <wp:extent cx="0" cy="174625"/>
                <wp:effectExtent l="95250" t="38100" r="57150" b="15875"/>
                <wp:wrapNone/>
                <wp:docPr id="14" name="Straight Arrow Connector 14"/>
                <wp:cNvGraphicFramePr/>
                <a:graphic xmlns:a="http://schemas.openxmlformats.org/drawingml/2006/main">
                  <a:graphicData uri="http://schemas.microsoft.com/office/word/2010/wordprocessingShape">
                    <wps:wsp>
                      <wps:cNvCnPr/>
                      <wps:spPr>
                        <a:xfrm flipV="1">
                          <a:off x="0" y="0"/>
                          <a:ext cx="0" cy="174625"/>
                        </a:xfrm>
                        <a:prstGeom prst="straightConnector1">
                          <a:avLst/>
                        </a:prstGeom>
                        <a:ln w="19050">
                          <a:solidFill>
                            <a:schemeClr val="accent2">
                              <a:lumMod val="75000"/>
                            </a:schemeClr>
                          </a:solidFill>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7AE6A9DF" id="_x0000_t32" coordsize="21600,21600" o:spt="32" o:oned="t" path="m,l21600,21600e" filled="f">
                <v:path arrowok="t" fillok="f" o:connecttype="none"/>
                <o:lock v:ext="edit" shapetype="t"/>
              </v:shapetype>
              <v:shape id="Straight Arrow Connector 14" o:spid="_x0000_s1026" type="#_x0000_t32" style="position:absolute;margin-left:209.1pt;margin-top:43.4pt;width:0;height:13.75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" strokecolor="#943634 [2405]" strokeweight="1.5pt">
                <v:stroke dashstyle="1 1" endarrow="open"/>
              </v:shape>
            </w:pict>
          </mc:Fallback>
        </mc:AlternateContent>
      </w:r>
      <w:r>
        <w:rPr>
          <w:rFonts w:cs="Arial"/>
          <w:noProof/>
        </w:rPr>
        <mc:AlternateContent>
          <mc:Choice Requires="wps">
            <w:drawing>
              <wp:anchor distT="0" distB="0" distL="114300" distR="114300" simplePos="0" relativeHeight="251664384" behindDoc="0" locked="0" layoutInCell="1" allowOverlap="1" wp14:anchorId="265B10F0" wp14:editId="0EA59497">
                <wp:simplePos x="0" y="0"/>
                <wp:positionH relativeFrom="column">
                  <wp:posOffset>5004435</wp:posOffset>
                </wp:positionH>
                <wp:positionV relativeFrom="paragraph">
                  <wp:posOffset>951865</wp:posOffset>
                </wp:positionV>
                <wp:extent cx="0" cy="690880"/>
                <wp:effectExtent l="57150" t="38100" r="57150" b="13970"/>
                <wp:wrapNone/>
                <wp:docPr id="11" name="Straight Arrow Connector 11"/>
                <wp:cNvGraphicFramePr/>
                <a:graphic xmlns:a="http://schemas.openxmlformats.org/drawingml/2006/main">
                  <a:graphicData uri="http://schemas.microsoft.com/office/word/2010/wordprocessingShape">
                    <wps:wsp>
                      <wps:cNvCnPr/>
                      <wps:spPr>
                        <a:xfrm flipV="1">
                          <a:off x="0" y="0"/>
                          <a:ext cx="0" cy="690880"/>
                        </a:xfrm>
                        <a:prstGeom prst="straightConnector1">
                          <a:avLst/>
                        </a:prstGeom>
                        <a:ln w="28575">
                          <a:solidFill>
                            <a:schemeClr val="accent2">
                              <a:lumMod val="75000"/>
                            </a:schemeClr>
                          </a:solidFill>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5F21703" id="Straight Arrow Connector 11" o:spid="_x0000_s1026" type="#_x0000_t32" style="position:absolute;margin-left:394.05pt;margin-top:74.95pt;width:0;height:54.4pt;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" strokecolor="#943634 [2405]" strokeweight="2.25pt">
                <v:stroke dashstyle="1 1" endarrow="open"/>
              </v:shape>
            </w:pict>
          </mc:Fallback>
        </mc:AlternateContent>
      </w:r>
      <w:r>
        <w:rPr>
          <w:rFonts w:cs="Arial"/>
          <w:noProof/>
        </w:rPr>
        <mc:AlternateContent>
          <mc:Choice Requires="wps">
            <w:drawing>
              <wp:anchor distT="0" distB="0" distL="114300" distR="114300" simplePos="0" relativeHeight="251663360" behindDoc="0" locked="0" layoutInCell="1" allowOverlap="1" wp14:anchorId="014230B0" wp14:editId="63527C85">
                <wp:simplePos x="0" y="0"/>
                <wp:positionH relativeFrom="column">
                  <wp:posOffset>3834765</wp:posOffset>
                </wp:positionH>
                <wp:positionV relativeFrom="paragraph">
                  <wp:posOffset>792480</wp:posOffset>
                </wp:positionV>
                <wp:extent cx="0" cy="637540"/>
                <wp:effectExtent l="57150" t="38100" r="57150" b="10160"/>
                <wp:wrapNone/>
                <wp:docPr id="10" name="Straight Arrow Connector 10"/>
                <wp:cNvGraphicFramePr/>
                <a:graphic xmlns:a="http://schemas.openxmlformats.org/drawingml/2006/main">
                  <a:graphicData uri="http://schemas.microsoft.com/office/word/2010/wordprocessingShape">
                    <wps:wsp>
                      <wps:cNvCnPr/>
                      <wps:spPr>
                        <a:xfrm flipV="1">
                          <a:off x="0" y="0"/>
                          <a:ext cx="0" cy="637540"/>
                        </a:xfrm>
                        <a:prstGeom prst="straightConnector1">
                          <a:avLst/>
                        </a:prstGeom>
                        <a:ln w="28575">
                          <a:solidFill>
                            <a:schemeClr val="accent2">
                              <a:lumMod val="75000"/>
                            </a:schemeClr>
                          </a:solidFill>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312AFC1" id="Straight Arrow Connector 10" o:spid="_x0000_s1026" type="#_x0000_t32" style="position:absolute;margin-left:301.95pt;margin-top:62.4pt;width:0;height:50.2p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" strokecolor="#943634 [2405]" strokeweight="2.25pt">
                <v:stroke dashstyle="1 1" endarrow="open"/>
              </v:shape>
            </w:pict>
          </mc:Fallback>
        </mc:AlternateContent>
      </w:r>
      <w:r>
        <w:rPr>
          <w:noProof/>
        </w:rPr>
        <w:drawing>
          <wp:inline distT="0" distB="0" distL="0" distR="0" wp14:anchorId="6E7FD714" wp14:editId="396AFAA0">
            <wp:extent cx="5732060" cy="296156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B7B059" w14:textId="77777777" w:rsidR="001C21F9" w:rsidRDefault="001C21F9" w:rsidP="001C21F9">
      <w:pPr>
        <w:autoSpaceDE w:val="0"/>
        <w:autoSpaceDN w:val="0"/>
        <w:adjustRightInd w:val="0"/>
        <w:rPr>
          <w:rFonts w:cs="Arial"/>
          <w:i/>
          <w:shd w:val="clear" w:color="auto" w:fill="FFFFFF"/>
        </w:rPr>
      </w:pPr>
    </w:p>
    <w:p w14:paraId="12F5075F" w14:textId="77777777" w:rsidR="001C21F9" w:rsidRDefault="001C21F9" w:rsidP="002721DC">
      <w:pPr>
        <w:rPr>
          <w:rFonts w:asciiTheme="majorHAnsi" w:hAnsiTheme="majorHAnsi"/>
          <w:b/>
          <w:sz w:val="22"/>
          <w:szCs w:val="22"/>
          <w:lang w:val="en-GB"/>
        </w:rPr>
      </w:pPr>
      <w:r w:rsidRPr="000F3097">
        <w:rPr>
          <w:rFonts w:cs="Arial"/>
          <w:noProof/>
        </w:rPr>
        <mc:AlternateContent>
          <mc:Choice Requires="wps">
            <w:drawing>
              <wp:anchor distT="0" distB="0" distL="114300" distR="114300" simplePos="0" relativeHeight="251668480" behindDoc="0" locked="0" layoutInCell="1" allowOverlap="1" wp14:anchorId="581D9661" wp14:editId="021EE14E">
                <wp:simplePos x="0" y="0"/>
                <wp:positionH relativeFrom="column">
                  <wp:posOffset>4743450</wp:posOffset>
                </wp:positionH>
                <wp:positionV relativeFrom="paragraph">
                  <wp:posOffset>109855</wp:posOffset>
                </wp:positionV>
                <wp:extent cx="1247775" cy="285115"/>
                <wp:effectExtent l="0" t="0" r="0" b="6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115"/>
                        </a:xfrm>
                        <a:prstGeom prst="rect">
                          <a:avLst/>
                        </a:prstGeom>
                        <a:noFill/>
                        <a:ln w="9525">
                          <a:noFill/>
                          <a:miter lim="800000"/>
                          <a:headEnd/>
                          <a:tailEnd/>
                        </a:ln>
                      </wps:spPr>
                      <wps:txbx>
                        <w:txbxContent>
                          <w:p w14:paraId="2165CFBE" w14:textId="77777777" w:rsidR="003F3193" w:rsidRPr="00AC057F" w:rsidRDefault="003F3193" w:rsidP="001C21F9">
                            <w:pPr>
                              <w:rPr>
                                <w:rFonts w:asciiTheme="majorHAnsi" w:hAnsiTheme="majorHAnsi"/>
                                <w:b/>
                              </w:rPr>
                            </w:pPr>
                            <w:r w:rsidRPr="00AC057F">
                              <w:rPr>
                                <w:rFonts w:asciiTheme="majorHAnsi" w:hAnsiTheme="majorHAnsi"/>
                                <w:b/>
                              </w:rPr>
                              <w:t>= gap to target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322972" id="Text Box 2" o:spid="_x0000_s1027" type="#_x0000_t202" style="position:absolute;margin-left:373.5pt;margin-top:8.65pt;width:98.25pt;height:22.4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" filled="f" stroked="f">
                <v:textbox style="mso-fit-shape-to-text:t">
                  <w:txbxContent>
                    <w:p w:rsidR="003F3193" w:rsidRPr="00AC057F" w:rsidRDefault="003F3193" w:rsidP="001C21F9">
                      <w:pPr>
                        <w:rPr>
                          <w:rFonts w:asciiTheme="majorHAnsi" w:hAnsiTheme="majorHAnsi"/>
                          <w:b/>
                        </w:rPr>
                      </w:pPr>
                      <w:r w:rsidRPr="00AC057F">
                        <w:rPr>
                          <w:rFonts w:asciiTheme="majorHAnsi" w:hAnsiTheme="majorHAnsi"/>
                          <w:b/>
                        </w:rPr>
                        <w:t>= gap to target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5B62D8C" wp14:editId="68FE4740">
                <wp:simplePos x="0" y="0"/>
                <wp:positionH relativeFrom="column">
                  <wp:posOffset>4398645</wp:posOffset>
                </wp:positionH>
                <wp:positionV relativeFrom="paragraph">
                  <wp:posOffset>46990</wp:posOffset>
                </wp:positionV>
                <wp:extent cx="499110" cy="0"/>
                <wp:effectExtent l="0" t="19050" r="15240" b="19050"/>
                <wp:wrapNone/>
                <wp:docPr id="19" name="Straight Connector 1"/>
                <wp:cNvGraphicFramePr/>
                <a:graphic xmlns:a="http://schemas.openxmlformats.org/drawingml/2006/main">
                  <a:graphicData uri="http://schemas.microsoft.com/office/word/2010/wordprocessingShape">
                    <wps:wsp>
                      <wps:cNvCnPr/>
                      <wps:spPr>
                        <a:xfrm>
                          <a:off x="0" y="0"/>
                          <a:ext cx="499110" cy="0"/>
                        </a:xfrm>
                        <a:prstGeom prst="line">
                          <a:avLst/>
                        </a:prstGeom>
                        <a:ln w="28575">
                          <a:solidFill>
                            <a:schemeClr val="accent2">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9C7B12"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6.35pt,3.7pt" to="385.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" strokecolor="#943634 [2405]" strokeweight="2.25pt">
                <v:stroke dashstyle="1 1"/>
              </v:line>
            </w:pict>
          </mc:Fallback>
        </mc:AlternateContent>
      </w:r>
      <w:r>
        <w:rPr>
          <w:rFonts w:cs="Arial"/>
          <w:noProof/>
        </w:rPr>
        <mc:AlternateContent>
          <mc:Choice Requires="wps">
            <w:drawing>
              <wp:anchor distT="0" distB="0" distL="114300" distR="114300" simplePos="0" relativeHeight="251666432" behindDoc="0" locked="0" layoutInCell="1" allowOverlap="1" wp14:anchorId="7E0048AC" wp14:editId="6BF0FA4C">
                <wp:simplePos x="0" y="0"/>
                <wp:positionH relativeFrom="column">
                  <wp:posOffset>4649412</wp:posOffset>
                </wp:positionH>
                <wp:positionV relativeFrom="paragraph">
                  <wp:posOffset>50974</wp:posOffset>
                </wp:positionV>
                <wp:extent cx="0" cy="399415"/>
                <wp:effectExtent l="57150" t="38100" r="57150" b="635"/>
                <wp:wrapNone/>
                <wp:docPr id="15" name="Straight Arrow Connector 15"/>
                <wp:cNvGraphicFramePr/>
                <a:graphic xmlns:a="http://schemas.openxmlformats.org/drawingml/2006/main">
                  <a:graphicData uri="http://schemas.microsoft.com/office/word/2010/wordprocessingShape">
                    <wps:wsp>
                      <wps:cNvCnPr/>
                      <wps:spPr>
                        <a:xfrm flipV="1">
                          <a:off x="0" y="0"/>
                          <a:ext cx="0" cy="399415"/>
                        </a:xfrm>
                        <a:prstGeom prst="straightConnector1">
                          <a:avLst/>
                        </a:prstGeom>
                        <a:ln w="28575">
                          <a:solidFill>
                            <a:schemeClr val="accent2">
                              <a:lumMod val="75000"/>
                            </a:schemeClr>
                          </a:solidFill>
                          <a:prstDash val="sysDot"/>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1ECF89" id="Straight Arrow Connector 15" o:spid="_x0000_s1026" type="#_x0000_t32" style="position:absolute;margin-left:366.1pt;margin-top:4pt;width:0;height:31.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" strokecolor="#943634 [2405]" strokeweight="2.25pt">
                <v:stroke dashstyle="1 1" endarrow="open"/>
              </v:shape>
            </w:pict>
          </mc:Fallback>
        </mc:AlternateContent>
      </w:r>
    </w:p>
    <w:p w14:paraId="5D289476" w14:textId="77777777" w:rsidR="001C21F9" w:rsidRDefault="001C21F9" w:rsidP="002721DC">
      <w:pPr>
        <w:rPr>
          <w:rFonts w:asciiTheme="majorHAnsi" w:hAnsiTheme="majorHAnsi"/>
          <w:b/>
          <w:sz w:val="22"/>
          <w:szCs w:val="22"/>
          <w:lang w:val="en-GB"/>
        </w:rPr>
      </w:pPr>
    </w:p>
    <w:p w14:paraId="78D4619C" w14:textId="77777777" w:rsidR="001C21F9" w:rsidRDefault="001C21F9" w:rsidP="002721DC">
      <w:pPr>
        <w:rPr>
          <w:rFonts w:asciiTheme="majorHAnsi" w:hAnsiTheme="majorHAnsi"/>
          <w:b/>
          <w:sz w:val="22"/>
          <w:szCs w:val="22"/>
          <w:lang w:val="en-GB"/>
        </w:rPr>
      </w:pPr>
    </w:p>
    <w:p w14:paraId="06B18959" w14:textId="77777777" w:rsidR="001C21F9" w:rsidRDefault="001C21F9" w:rsidP="002721DC">
      <w:pPr>
        <w:rPr>
          <w:rFonts w:asciiTheme="majorHAnsi" w:hAnsiTheme="majorHAnsi"/>
          <w:b/>
          <w:sz w:val="22"/>
          <w:szCs w:val="22"/>
          <w:lang w:val="en-GB"/>
        </w:rPr>
      </w:pPr>
    </w:p>
    <w:p w14:paraId="63EECF8E" w14:textId="77777777" w:rsidR="001C21F9" w:rsidRDefault="001C21F9" w:rsidP="002721DC">
      <w:pPr>
        <w:rPr>
          <w:rFonts w:asciiTheme="majorHAnsi" w:hAnsiTheme="majorHAnsi"/>
          <w:b/>
          <w:sz w:val="22"/>
          <w:szCs w:val="22"/>
          <w:lang w:val="en-GB"/>
        </w:rPr>
      </w:pPr>
    </w:p>
    <w:p w14:paraId="5B9D6B94" w14:textId="77777777" w:rsidR="00506770" w:rsidRPr="00B50180" w:rsidRDefault="00506770" w:rsidP="0018393F">
      <w:pPr>
        <w:pStyle w:val="Heading3"/>
        <w:rPr>
          <w:lang w:val="en-GB"/>
        </w:rPr>
      </w:pPr>
      <w:bookmarkStart w:id="21" w:name="_Toc473732452"/>
      <w:r w:rsidRPr="00B50180">
        <w:rPr>
          <w:lang w:val="en-GB"/>
        </w:rPr>
        <w:t>Strategic Approach: Achieving 90-90-90 in all districts</w:t>
      </w:r>
      <w:r w:rsidR="00141063" w:rsidRPr="00B50180">
        <w:rPr>
          <w:lang w:val="en-GB"/>
        </w:rPr>
        <w:t xml:space="preserve"> by 2020 and</w:t>
      </w:r>
      <w:r w:rsidR="00621083">
        <w:rPr>
          <w:lang w:val="en-GB"/>
        </w:rPr>
        <w:t xml:space="preserve"> on target for</w:t>
      </w:r>
      <w:r w:rsidR="00141063" w:rsidRPr="00B50180">
        <w:rPr>
          <w:lang w:val="en-GB"/>
        </w:rPr>
        <w:t xml:space="preserve"> 95-95-95 by </w:t>
      </w:r>
      <w:r w:rsidR="00273513" w:rsidRPr="00B50180">
        <w:rPr>
          <w:lang w:val="en-GB"/>
        </w:rPr>
        <w:t>2025</w:t>
      </w:r>
      <w:bookmarkEnd w:id="21"/>
    </w:p>
    <w:p w14:paraId="4134E34F" w14:textId="77777777" w:rsidR="009E545E" w:rsidRPr="00B50180" w:rsidRDefault="001A5CC3" w:rsidP="002721DC">
      <w:pPr>
        <w:rPr>
          <w:rFonts w:asciiTheme="majorHAnsi" w:hAnsiTheme="majorHAnsi"/>
          <w:sz w:val="22"/>
          <w:szCs w:val="22"/>
          <w:lang w:val="en-GB"/>
        </w:rPr>
      </w:pPr>
      <w:r w:rsidRPr="00B50180">
        <w:rPr>
          <w:rFonts w:asciiTheme="majorHAnsi" w:hAnsiTheme="majorHAnsi"/>
          <w:sz w:val="22"/>
          <w:szCs w:val="22"/>
          <w:lang w:val="en-GB"/>
        </w:rPr>
        <w:t>The NSP aims to accelerate the decline in HIV-related mortality and to reduce TB mortality by 50%. Reaching these goals will require attainment of 90-90-90 for HIV and TB; increasing STI detection and treatment by 50%; ensuring access to rehabilitation, psychosocial and mental health support for people living with HIV and TB in every district; and scaling up access to social grants, food security and nutritional support for people living with H</w:t>
      </w:r>
      <w:r w:rsidR="00023C66" w:rsidRPr="00B50180">
        <w:rPr>
          <w:rFonts w:asciiTheme="majorHAnsi" w:hAnsiTheme="majorHAnsi"/>
          <w:sz w:val="22"/>
          <w:szCs w:val="22"/>
          <w:lang w:val="en-GB"/>
        </w:rPr>
        <w:t>IV</w:t>
      </w:r>
      <w:r w:rsidRPr="00B50180">
        <w:rPr>
          <w:rFonts w:asciiTheme="majorHAnsi" w:hAnsiTheme="majorHAnsi"/>
          <w:sz w:val="22"/>
          <w:szCs w:val="22"/>
          <w:lang w:val="en-GB"/>
        </w:rPr>
        <w:t xml:space="preserve"> and TB in need in every district. To accomplish these aims, South Africa will take the following strategic steps:</w:t>
      </w:r>
    </w:p>
    <w:p w14:paraId="25011FAC" w14:textId="77777777" w:rsidR="009E545E" w:rsidRPr="00B50180" w:rsidRDefault="009E545E" w:rsidP="002721DC">
      <w:pPr>
        <w:rPr>
          <w:rFonts w:asciiTheme="majorHAnsi" w:hAnsiTheme="majorHAnsi"/>
          <w:sz w:val="22"/>
          <w:szCs w:val="22"/>
          <w:lang w:val="en-GB"/>
        </w:rPr>
      </w:pPr>
    </w:p>
    <w:p w14:paraId="3728D862" w14:textId="77777777" w:rsidR="00325FB7" w:rsidRPr="00B50180" w:rsidRDefault="00BC1500" w:rsidP="00765983">
      <w:pPr>
        <w:pStyle w:val="ListParagraph"/>
        <w:numPr>
          <w:ilvl w:val="0"/>
          <w:numId w:val="13"/>
        </w:numPr>
        <w:rPr>
          <w:rFonts w:asciiTheme="majorHAnsi" w:hAnsiTheme="majorHAnsi"/>
          <w:i/>
          <w:sz w:val="22"/>
          <w:szCs w:val="22"/>
          <w:lang w:val="en-GB"/>
        </w:rPr>
      </w:pPr>
      <w:r w:rsidRPr="00B50180">
        <w:rPr>
          <w:rFonts w:asciiTheme="majorHAnsi" w:hAnsiTheme="majorHAnsi"/>
          <w:i/>
          <w:sz w:val="22"/>
          <w:szCs w:val="22"/>
          <w:lang w:val="en-GB"/>
        </w:rPr>
        <w:t>Increase the proportion of people living with HIV who know their HIV status from 60% to 90%</w:t>
      </w:r>
      <w:r w:rsidR="00203B87" w:rsidRPr="00B50180">
        <w:rPr>
          <w:rFonts w:asciiTheme="majorHAnsi" w:hAnsiTheme="majorHAnsi"/>
          <w:i/>
          <w:sz w:val="22"/>
          <w:szCs w:val="22"/>
          <w:lang w:val="en-GB"/>
        </w:rPr>
        <w:t>, consistent with the 90-90-90 approach</w:t>
      </w:r>
      <w:r w:rsidRPr="00B50180">
        <w:rPr>
          <w:rFonts w:asciiTheme="majorHAnsi" w:hAnsiTheme="majorHAnsi"/>
          <w:i/>
          <w:sz w:val="22"/>
          <w:szCs w:val="22"/>
          <w:lang w:val="en-GB"/>
        </w:rPr>
        <w:t>:</w:t>
      </w:r>
      <w:r w:rsidR="009929DD" w:rsidRPr="00B50180">
        <w:rPr>
          <w:rFonts w:asciiTheme="majorHAnsi" w:hAnsiTheme="majorHAnsi"/>
          <w:i/>
          <w:sz w:val="22"/>
          <w:szCs w:val="22"/>
          <w:lang w:val="en-GB"/>
        </w:rPr>
        <w:t xml:space="preserve"> </w:t>
      </w:r>
      <w:r w:rsidR="00765983" w:rsidRPr="00B50180">
        <w:rPr>
          <w:rFonts w:asciiTheme="majorHAnsi" w:hAnsiTheme="majorHAnsi"/>
          <w:sz w:val="22"/>
          <w:szCs w:val="22"/>
          <w:lang w:val="en-GB"/>
        </w:rPr>
        <w:t xml:space="preserve">Diverse outreach and service delivery strategies are required to reach high-risk individuals and communities with testing services. HIV testing must be available not only in health facilities but also in </w:t>
      </w:r>
      <w:r w:rsidR="00A24D89">
        <w:rPr>
          <w:rFonts w:asciiTheme="majorHAnsi" w:hAnsiTheme="majorHAnsi"/>
          <w:sz w:val="22"/>
          <w:szCs w:val="22"/>
          <w:lang w:val="en-GB"/>
        </w:rPr>
        <w:t>accessible community locations and i</w:t>
      </w:r>
      <w:r w:rsidR="00791CAA">
        <w:rPr>
          <w:rFonts w:asciiTheme="majorHAnsi" w:hAnsiTheme="majorHAnsi"/>
          <w:sz w:val="22"/>
          <w:szCs w:val="22"/>
          <w:lang w:val="en-GB"/>
        </w:rPr>
        <w:t>n homes</w:t>
      </w:r>
      <w:r w:rsidR="00765983" w:rsidRPr="00B50180">
        <w:rPr>
          <w:rFonts w:asciiTheme="majorHAnsi" w:hAnsiTheme="majorHAnsi"/>
          <w:sz w:val="22"/>
          <w:szCs w:val="22"/>
          <w:lang w:val="en-GB"/>
        </w:rPr>
        <w:t>.</w:t>
      </w:r>
      <w:r w:rsidR="001A5CC3" w:rsidRPr="00B50180">
        <w:rPr>
          <w:rFonts w:asciiTheme="majorHAnsi" w:hAnsiTheme="majorHAnsi"/>
          <w:sz w:val="22"/>
          <w:szCs w:val="22"/>
          <w:lang w:val="en-GB"/>
        </w:rPr>
        <w:t xml:space="preserve"> A new national HIV testing campaign </w:t>
      </w:r>
      <w:r w:rsidR="002078E7" w:rsidRPr="00B50180">
        <w:rPr>
          <w:rFonts w:asciiTheme="majorHAnsi" w:hAnsiTheme="majorHAnsi"/>
          <w:sz w:val="22"/>
          <w:szCs w:val="22"/>
          <w:lang w:val="en-GB"/>
        </w:rPr>
        <w:t xml:space="preserve">will be launched </w:t>
      </w:r>
      <w:r w:rsidR="00A96118" w:rsidRPr="00B50180">
        <w:rPr>
          <w:rFonts w:asciiTheme="majorHAnsi" w:hAnsiTheme="majorHAnsi"/>
          <w:sz w:val="22"/>
          <w:szCs w:val="22"/>
          <w:lang w:val="en-GB"/>
        </w:rPr>
        <w:t>to decentralise testing and expand testing deliver</w:t>
      </w:r>
      <w:r w:rsidR="002A650F" w:rsidRPr="00B50180">
        <w:rPr>
          <w:rFonts w:asciiTheme="majorHAnsi" w:hAnsiTheme="majorHAnsi"/>
          <w:sz w:val="22"/>
          <w:szCs w:val="22"/>
          <w:lang w:val="en-GB"/>
        </w:rPr>
        <w:t>ed in and</w:t>
      </w:r>
      <w:r w:rsidR="00A96118" w:rsidRPr="00B50180">
        <w:rPr>
          <w:rFonts w:asciiTheme="majorHAnsi" w:hAnsiTheme="majorHAnsi"/>
          <w:sz w:val="22"/>
          <w:szCs w:val="22"/>
          <w:lang w:val="en-GB"/>
        </w:rPr>
        <w:t xml:space="preserve"> outside health facilities (e.g., workplace</w:t>
      </w:r>
      <w:r w:rsidR="002A650F" w:rsidRPr="00B50180">
        <w:rPr>
          <w:rFonts w:asciiTheme="majorHAnsi" w:hAnsiTheme="majorHAnsi"/>
          <w:sz w:val="22"/>
          <w:szCs w:val="22"/>
          <w:lang w:val="en-GB"/>
        </w:rPr>
        <w:t>s</w:t>
      </w:r>
      <w:r w:rsidR="00A96118" w:rsidRPr="00B50180">
        <w:rPr>
          <w:rFonts w:asciiTheme="majorHAnsi" w:hAnsiTheme="majorHAnsi"/>
          <w:sz w:val="22"/>
          <w:szCs w:val="22"/>
          <w:lang w:val="en-GB"/>
        </w:rPr>
        <w:t xml:space="preserve">, and </w:t>
      </w:r>
      <w:r w:rsidR="002A650F" w:rsidRPr="00B50180">
        <w:rPr>
          <w:rFonts w:asciiTheme="majorHAnsi" w:hAnsiTheme="majorHAnsi"/>
          <w:sz w:val="22"/>
          <w:szCs w:val="22"/>
          <w:lang w:val="en-GB"/>
        </w:rPr>
        <w:t xml:space="preserve">in </w:t>
      </w:r>
      <w:r w:rsidR="00A96118" w:rsidRPr="00B50180">
        <w:rPr>
          <w:rFonts w:asciiTheme="majorHAnsi" w:hAnsiTheme="majorHAnsi"/>
          <w:sz w:val="22"/>
          <w:szCs w:val="22"/>
          <w:lang w:val="en-GB"/>
        </w:rPr>
        <w:t xml:space="preserve">community settings); specific efforts will be made to </w:t>
      </w:r>
      <w:r w:rsidR="00A96118" w:rsidRPr="00B50180">
        <w:rPr>
          <w:rFonts w:asciiTheme="majorHAnsi" w:hAnsiTheme="majorHAnsi"/>
          <w:sz w:val="22"/>
          <w:szCs w:val="22"/>
          <w:lang w:val="en-GB"/>
        </w:rPr>
        <w:lastRenderedPageBreak/>
        <w:t>close testing gaps for men, younger people, key populations and other groups that are not currently accessing HIV testing at sufficient levels; self-</w:t>
      </w:r>
      <w:r w:rsidR="002A650F" w:rsidRPr="00B50180">
        <w:rPr>
          <w:rFonts w:asciiTheme="majorHAnsi" w:hAnsiTheme="majorHAnsi"/>
          <w:sz w:val="22"/>
          <w:szCs w:val="22"/>
          <w:lang w:val="en-GB"/>
        </w:rPr>
        <w:t xml:space="preserve">screening </w:t>
      </w:r>
      <w:r w:rsidR="00A96118" w:rsidRPr="00B50180">
        <w:rPr>
          <w:rFonts w:asciiTheme="majorHAnsi" w:hAnsiTheme="majorHAnsi"/>
          <w:sz w:val="22"/>
          <w:szCs w:val="22"/>
          <w:lang w:val="en-GB"/>
        </w:rPr>
        <w:t xml:space="preserve"> will be rolled out and actively promoted; and a major push will be made to expand </w:t>
      </w:r>
      <w:r w:rsidR="002A650F" w:rsidRPr="00B50180">
        <w:rPr>
          <w:rFonts w:asciiTheme="majorHAnsi" w:hAnsiTheme="majorHAnsi"/>
          <w:sz w:val="22"/>
          <w:szCs w:val="22"/>
          <w:lang w:val="en-GB"/>
        </w:rPr>
        <w:t xml:space="preserve">birth testing as well as </w:t>
      </w:r>
      <w:r w:rsidR="00A96118" w:rsidRPr="00B50180">
        <w:rPr>
          <w:rFonts w:asciiTheme="majorHAnsi" w:hAnsiTheme="majorHAnsi"/>
          <w:sz w:val="22"/>
          <w:szCs w:val="22"/>
          <w:lang w:val="en-GB"/>
        </w:rPr>
        <w:t xml:space="preserve">the use of point-of-care early infant HIV diagnosis to </w:t>
      </w:r>
      <w:r w:rsidR="00904C72" w:rsidRPr="00B50180">
        <w:rPr>
          <w:rFonts w:asciiTheme="majorHAnsi" w:hAnsiTheme="majorHAnsi"/>
          <w:sz w:val="22"/>
          <w:szCs w:val="22"/>
          <w:lang w:val="en-GB"/>
        </w:rPr>
        <w:t xml:space="preserve">increase testing </w:t>
      </w:r>
      <w:r w:rsidR="00A96118" w:rsidRPr="00B50180">
        <w:rPr>
          <w:rFonts w:asciiTheme="majorHAnsi" w:hAnsiTheme="majorHAnsi"/>
          <w:sz w:val="22"/>
          <w:szCs w:val="22"/>
          <w:lang w:val="en-GB"/>
        </w:rPr>
        <w:t xml:space="preserve">among </w:t>
      </w:r>
      <w:r w:rsidR="00904C72" w:rsidRPr="00B50180">
        <w:rPr>
          <w:rFonts w:asciiTheme="majorHAnsi" w:hAnsiTheme="majorHAnsi"/>
          <w:sz w:val="22"/>
          <w:szCs w:val="22"/>
          <w:lang w:val="en-GB"/>
        </w:rPr>
        <w:t>infants</w:t>
      </w:r>
      <w:r w:rsidR="00A96118" w:rsidRPr="00B50180">
        <w:rPr>
          <w:rFonts w:asciiTheme="majorHAnsi" w:hAnsiTheme="majorHAnsi"/>
          <w:sz w:val="22"/>
          <w:szCs w:val="22"/>
          <w:lang w:val="en-GB"/>
        </w:rPr>
        <w:t>.</w:t>
      </w:r>
      <w:r w:rsidR="003B618C" w:rsidRPr="00B50180">
        <w:rPr>
          <w:rFonts w:asciiTheme="majorHAnsi" w:hAnsiTheme="majorHAnsi"/>
          <w:sz w:val="22"/>
          <w:szCs w:val="22"/>
          <w:lang w:val="en-GB"/>
        </w:rPr>
        <w:t xml:space="preserve"> Every person that is tested for HIV must also be screened for TB.</w:t>
      </w:r>
    </w:p>
    <w:p w14:paraId="35020BB5" w14:textId="77777777" w:rsidR="00BC1500" w:rsidRPr="00B50180" w:rsidRDefault="00BC1500" w:rsidP="00BC1500">
      <w:pPr>
        <w:rPr>
          <w:rFonts w:asciiTheme="majorHAnsi" w:hAnsiTheme="majorHAnsi"/>
          <w:i/>
          <w:sz w:val="22"/>
          <w:szCs w:val="22"/>
          <w:lang w:val="en-GB"/>
        </w:rPr>
      </w:pPr>
    </w:p>
    <w:p w14:paraId="2A87EC02" w14:textId="77777777" w:rsidR="00BC1500" w:rsidRPr="00B50180" w:rsidRDefault="00BC1500" w:rsidP="00BC1500">
      <w:pPr>
        <w:pStyle w:val="ListParagraph"/>
        <w:numPr>
          <w:ilvl w:val="0"/>
          <w:numId w:val="13"/>
        </w:numPr>
        <w:rPr>
          <w:rFonts w:asciiTheme="majorHAnsi" w:hAnsiTheme="majorHAnsi"/>
          <w:i/>
          <w:sz w:val="22"/>
          <w:szCs w:val="22"/>
          <w:lang w:val="en-GB"/>
        </w:rPr>
      </w:pPr>
      <w:r w:rsidRPr="00B50180">
        <w:rPr>
          <w:rFonts w:asciiTheme="majorHAnsi" w:hAnsiTheme="majorHAnsi"/>
          <w:i/>
          <w:sz w:val="22"/>
          <w:szCs w:val="22"/>
          <w:lang w:val="en-GB"/>
        </w:rPr>
        <w:t>Increase TB case detection from 68% to 90%</w:t>
      </w:r>
      <w:r w:rsidR="00203B87" w:rsidRPr="00B50180">
        <w:rPr>
          <w:rFonts w:asciiTheme="majorHAnsi" w:hAnsiTheme="majorHAnsi"/>
          <w:i/>
          <w:sz w:val="22"/>
          <w:szCs w:val="22"/>
          <w:lang w:val="en-GB"/>
        </w:rPr>
        <w:t>, consistent with the 90-90-90 approach</w:t>
      </w:r>
      <w:r w:rsidRPr="00B50180">
        <w:rPr>
          <w:rFonts w:asciiTheme="majorHAnsi" w:hAnsiTheme="majorHAnsi"/>
          <w:i/>
          <w:sz w:val="22"/>
          <w:szCs w:val="22"/>
          <w:lang w:val="en-GB"/>
        </w:rPr>
        <w:t xml:space="preserve">: </w:t>
      </w:r>
      <w:r w:rsidR="00506770" w:rsidRPr="00B50180">
        <w:rPr>
          <w:rFonts w:asciiTheme="majorHAnsi" w:hAnsiTheme="majorHAnsi"/>
          <w:sz w:val="22"/>
          <w:szCs w:val="22"/>
          <w:lang w:val="en-GB"/>
        </w:rPr>
        <w:t>The TB case detection is currently estimated at 68%, a particular concern as evidence indicates that most transmission (75-95%) occurs prior to diagnosis and initiation of therapy</w:t>
      </w:r>
      <w:r w:rsidR="003F5D1A" w:rsidRPr="00B50180">
        <w:rPr>
          <w:rFonts w:asciiTheme="majorHAnsi" w:hAnsiTheme="majorHAnsi"/>
          <w:sz w:val="22"/>
          <w:szCs w:val="22"/>
          <w:lang w:val="en-GB"/>
        </w:rPr>
        <w:t xml:space="preserve"> and are person-to-person</w:t>
      </w:r>
      <w:r w:rsidR="00506770" w:rsidRPr="00B50180">
        <w:rPr>
          <w:rFonts w:asciiTheme="majorHAnsi" w:hAnsiTheme="majorHAnsi"/>
          <w:sz w:val="22"/>
          <w:szCs w:val="22"/>
          <w:lang w:val="en-GB"/>
        </w:rPr>
        <w:t xml:space="preserve">. </w:t>
      </w:r>
      <w:r w:rsidR="004F5802" w:rsidRPr="00B50180">
        <w:rPr>
          <w:rFonts w:asciiTheme="majorHAnsi" w:hAnsiTheme="majorHAnsi"/>
          <w:sz w:val="22"/>
          <w:szCs w:val="22"/>
          <w:lang w:val="en-GB"/>
        </w:rPr>
        <w:t>E</w:t>
      </w:r>
      <w:r w:rsidRPr="00B50180">
        <w:rPr>
          <w:rFonts w:asciiTheme="majorHAnsi" w:hAnsiTheme="majorHAnsi"/>
          <w:sz w:val="22"/>
          <w:szCs w:val="22"/>
          <w:lang w:val="en-GB"/>
        </w:rPr>
        <w:t xml:space="preserve">fforts will be intensified with respect to targeted facility-level screening, household contact tracing and targeted case-finding. </w:t>
      </w:r>
      <w:r w:rsidR="003B618C" w:rsidRPr="00B50180">
        <w:rPr>
          <w:rFonts w:asciiTheme="majorHAnsi" w:hAnsiTheme="majorHAnsi"/>
          <w:sz w:val="22"/>
          <w:szCs w:val="22"/>
          <w:lang w:val="en-GB"/>
        </w:rPr>
        <w:t xml:space="preserve"> Every patient with TB must be tested for HIV.</w:t>
      </w:r>
      <w:r w:rsidR="003757C7" w:rsidRPr="00B50180">
        <w:rPr>
          <w:rFonts w:asciiTheme="majorHAnsi" w:hAnsiTheme="majorHAnsi"/>
          <w:sz w:val="22"/>
          <w:szCs w:val="22"/>
          <w:lang w:val="en-GB"/>
        </w:rPr>
        <w:t xml:space="preserve"> As well every patient with diabetes must be screened for TB.</w:t>
      </w:r>
    </w:p>
    <w:p w14:paraId="3B75C69E" w14:textId="77777777" w:rsidR="00506770" w:rsidRPr="00B50180" w:rsidRDefault="00506770" w:rsidP="00506770">
      <w:pPr>
        <w:rPr>
          <w:rFonts w:asciiTheme="majorHAnsi" w:hAnsiTheme="majorHAnsi"/>
          <w:i/>
          <w:sz w:val="22"/>
          <w:szCs w:val="22"/>
          <w:lang w:val="en-GB"/>
        </w:rPr>
      </w:pPr>
    </w:p>
    <w:p w14:paraId="30517696" w14:textId="77777777" w:rsidR="00506770" w:rsidRPr="00B50180" w:rsidRDefault="00506770" w:rsidP="00506770">
      <w:pPr>
        <w:pStyle w:val="ListParagraph"/>
        <w:numPr>
          <w:ilvl w:val="0"/>
          <w:numId w:val="11"/>
        </w:numPr>
        <w:rPr>
          <w:rFonts w:asciiTheme="majorHAnsi" w:hAnsiTheme="majorHAnsi"/>
          <w:sz w:val="22"/>
          <w:szCs w:val="22"/>
          <w:lang w:val="en-GB"/>
        </w:rPr>
      </w:pPr>
      <w:r w:rsidRPr="00B50180">
        <w:rPr>
          <w:rFonts w:asciiTheme="majorHAnsi" w:hAnsiTheme="majorHAnsi"/>
          <w:i/>
          <w:sz w:val="22"/>
          <w:szCs w:val="22"/>
          <w:lang w:val="en-GB"/>
        </w:rPr>
        <w:t xml:space="preserve">Strengthen diagnosis of STIs: </w:t>
      </w:r>
      <w:r w:rsidRPr="00B50180">
        <w:rPr>
          <w:rFonts w:asciiTheme="majorHAnsi" w:hAnsiTheme="majorHAnsi"/>
          <w:sz w:val="22"/>
          <w:szCs w:val="22"/>
          <w:lang w:val="en-GB"/>
        </w:rPr>
        <w:t xml:space="preserve">Many STIs are asymptomatic and therefore difficult to diagnose. Due to diagnostic gaps, many STIs go undiagnosed. </w:t>
      </w:r>
      <w:r w:rsidR="004F5802" w:rsidRPr="00B50180">
        <w:rPr>
          <w:rFonts w:asciiTheme="majorHAnsi" w:hAnsiTheme="majorHAnsi"/>
          <w:sz w:val="22"/>
          <w:szCs w:val="22"/>
          <w:lang w:val="en-GB"/>
        </w:rPr>
        <w:t xml:space="preserve">To increase STI diagnosis, </w:t>
      </w:r>
      <w:r w:rsidR="009D0484" w:rsidRPr="00B50180">
        <w:rPr>
          <w:rFonts w:asciiTheme="majorHAnsi" w:hAnsiTheme="majorHAnsi"/>
          <w:sz w:val="22"/>
          <w:szCs w:val="22"/>
          <w:lang w:val="en-GB"/>
        </w:rPr>
        <w:t>mapping of key and vulnerable populations will be used to inform service targeting, existing programmes will be leveraged more strategically to identify asymptomatic patients, point-of-care testing will be expanded, and health workers will be trained to identify STIs in extra-genital sites.</w:t>
      </w:r>
    </w:p>
    <w:p w14:paraId="403F3481" w14:textId="77777777" w:rsidR="00325FB7" w:rsidRPr="00B50180" w:rsidRDefault="00325FB7" w:rsidP="002721DC">
      <w:pPr>
        <w:rPr>
          <w:rFonts w:asciiTheme="majorHAnsi" w:hAnsiTheme="majorHAnsi"/>
          <w:sz w:val="22"/>
          <w:szCs w:val="22"/>
          <w:lang w:val="en-GB"/>
        </w:rPr>
      </w:pPr>
    </w:p>
    <w:p w14:paraId="53CE14CD" w14:textId="77777777" w:rsidR="0081784D" w:rsidRPr="0081784D" w:rsidRDefault="00BC1500" w:rsidP="0081784D">
      <w:pPr>
        <w:pStyle w:val="ListParagraph"/>
        <w:numPr>
          <w:ilvl w:val="0"/>
          <w:numId w:val="11"/>
        </w:numPr>
        <w:rPr>
          <w:rFonts w:asciiTheme="majorHAnsi" w:hAnsiTheme="majorHAnsi"/>
          <w:sz w:val="22"/>
          <w:szCs w:val="22"/>
          <w:lang w:val="en-GB"/>
        </w:rPr>
      </w:pPr>
      <w:r w:rsidRPr="00B50180">
        <w:rPr>
          <w:rFonts w:asciiTheme="majorHAnsi" w:hAnsiTheme="majorHAnsi"/>
          <w:i/>
          <w:sz w:val="22"/>
          <w:szCs w:val="22"/>
          <w:lang w:val="en-GB"/>
        </w:rPr>
        <w:t>Increase antiretroviral treatment coverage from 53% to 8</w:t>
      </w:r>
      <w:r w:rsidR="009D0484" w:rsidRPr="00B50180">
        <w:rPr>
          <w:rFonts w:asciiTheme="majorHAnsi" w:hAnsiTheme="majorHAnsi"/>
          <w:i/>
          <w:sz w:val="22"/>
          <w:szCs w:val="22"/>
          <w:lang w:val="en-GB"/>
        </w:rPr>
        <w:t>1</w:t>
      </w:r>
      <w:r w:rsidRPr="00B50180">
        <w:rPr>
          <w:rFonts w:asciiTheme="majorHAnsi" w:hAnsiTheme="majorHAnsi"/>
          <w:i/>
          <w:sz w:val="22"/>
          <w:szCs w:val="22"/>
          <w:lang w:val="en-GB"/>
        </w:rPr>
        <w:t>%</w:t>
      </w:r>
      <w:r w:rsidR="00203B87" w:rsidRPr="00B50180">
        <w:rPr>
          <w:rFonts w:asciiTheme="majorHAnsi" w:hAnsiTheme="majorHAnsi"/>
          <w:i/>
          <w:sz w:val="22"/>
          <w:szCs w:val="22"/>
          <w:lang w:val="en-GB"/>
        </w:rPr>
        <w:t>, consistent with the 90-90-90 approach</w:t>
      </w:r>
      <w:r w:rsidR="00765983" w:rsidRPr="00B50180">
        <w:rPr>
          <w:rFonts w:asciiTheme="majorHAnsi" w:hAnsiTheme="majorHAnsi"/>
          <w:i/>
          <w:sz w:val="22"/>
          <w:szCs w:val="22"/>
          <w:lang w:val="en-GB"/>
        </w:rPr>
        <w:t xml:space="preserve">: </w:t>
      </w:r>
      <w:r w:rsidRPr="00B50180">
        <w:rPr>
          <w:rFonts w:asciiTheme="majorHAnsi" w:hAnsiTheme="majorHAnsi"/>
          <w:sz w:val="22"/>
          <w:szCs w:val="22"/>
          <w:lang w:val="en-GB"/>
        </w:rPr>
        <w:t>Achieving the 90-90-90 target will demand that at least 8</w:t>
      </w:r>
      <w:r w:rsidR="009D0484" w:rsidRPr="00B50180">
        <w:rPr>
          <w:rFonts w:asciiTheme="majorHAnsi" w:hAnsiTheme="majorHAnsi"/>
          <w:sz w:val="22"/>
          <w:szCs w:val="22"/>
          <w:lang w:val="en-GB"/>
        </w:rPr>
        <w:t>1</w:t>
      </w:r>
      <w:r w:rsidRPr="00B50180">
        <w:rPr>
          <w:rFonts w:asciiTheme="majorHAnsi" w:hAnsiTheme="majorHAnsi"/>
          <w:sz w:val="22"/>
          <w:szCs w:val="22"/>
          <w:lang w:val="en-GB"/>
        </w:rPr>
        <w:t>% of people living with HIV receive antiretroviral therapy. To achieve this target, S</w:t>
      </w:r>
      <w:r w:rsidR="00A96118" w:rsidRPr="00B50180">
        <w:rPr>
          <w:rFonts w:asciiTheme="majorHAnsi" w:hAnsiTheme="majorHAnsi"/>
          <w:sz w:val="22"/>
          <w:szCs w:val="22"/>
          <w:lang w:val="en-GB"/>
        </w:rPr>
        <w:t>outh Africa will</w:t>
      </w:r>
      <w:r w:rsidR="00285C9A" w:rsidRPr="00B50180">
        <w:rPr>
          <w:rFonts w:asciiTheme="majorHAnsi" w:hAnsiTheme="majorHAnsi"/>
          <w:sz w:val="22"/>
          <w:szCs w:val="22"/>
          <w:lang w:val="en-GB"/>
        </w:rPr>
        <w:t xml:space="preserve"> ensure full</w:t>
      </w:r>
      <w:r w:rsidR="00A96118" w:rsidRPr="00B50180">
        <w:rPr>
          <w:rFonts w:asciiTheme="majorHAnsi" w:hAnsiTheme="majorHAnsi"/>
          <w:sz w:val="22"/>
          <w:szCs w:val="22"/>
          <w:lang w:val="en-GB"/>
        </w:rPr>
        <w:t xml:space="preserve"> implement</w:t>
      </w:r>
      <w:r w:rsidR="00285C9A" w:rsidRPr="00B50180">
        <w:rPr>
          <w:rFonts w:asciiTheme="majorHAnsi" w:hAnsiTheme="majorHAnsi"/>
          <w:sz w:val="22"/>
          <w:szCs w:val="22"/>
          <w:lang w:val="en-GB"/>
        </w:rPr>
        <w:t>ation of</w:t>
      </w:r>
      <w:r w:rsidR="00203B87" w:rsidRPr="00B50180">
        <w:rPr>
          <w:rFonts w:asciiTheme="majorHAnsi" w:hAnsiTheme="majorHAnsi"/>
          <w:sz w:val="22"/>
          <w:szCs w:val="22"/>
          <w:lang w:val="en-GB"/>
        </w:rPr>
        <w:t xml:space="preserve"> its</w:t>
      </w:r>
      <w:r w:rsidR="00A96118" w:rsidRPr="00B50180">
        <w:rPr>
          <w:rFonts w:asciiTheme="majorHAnsi" w:hAnsiTheme="majorHAnsi"/>
          <w:sz w:val="22"/>
          <w:szCs w:val="22"/>
          <w:lang w:val="en-GB"/>
        </w:rPr>
        <w:t xml:space="preserve"> Universal Test &amp; Treat</w:t>
      </w:r>
      <w:r w:rsidR="00203B87" w:rsidRPr="00B50180">
        <w:rPr>
          <w:rFonts w:asciiTheme="majorHAnsi" w:hAnsiTheme="majorHAnsi"/>
          <w:sz w:val="22"/>
          <w:szCs w:val="22"/>
          <w:lang w:val="en-GB"/>
        </w:rPr>
        <w:t xml:space="preserve"> policy</w:t>
      </w:r>
      <w:r w:rsidR="00A96118" w:rsidRPr="00B50180">
        <w:rPr>
          <w:rFonts w:asciiTheme="majorHAnsi" w:hAnsiTheme="majorHAnsi"/>
          <w:sz w:val="22"/>
          <w:szCs w:val="22"/>
          <w:lang w:val="en-GB"/>
        </w:rPr>
        <w:t xml:space="preserve">, focusing on rapid </w:t>
      </w:r>
      <w:r w:rsidR="009D0484" w:rsidRPr="00B50180">
        <w:rPr>
          <w:rFonts w:asciiTheme="majorHAnsi" w:hAnsiTheme="majorHAnsi"/>
          <w:sz w:val="22"/>
          <w:szCs w:val="22"/>
          <w:lang w:val="en-GB"/>
        </w:rPr>
        <w:t xml:space="preserve">treatment </w:t>
      </w:r>
      <w:r w:rsidR="00A96118" w:rsidRPr="00B50180">
        <w:rPr>
          <w:rFonts w:asciiTheme="majorHAnsi" w:hAnsiTheme="majorHAnsi"/>
          <w:sz w:val="22"/>
          <w:szCs w:val="22"/>
          <w:lang w:val="en-GB"/>
        </w:rPr>
        <w:t xml:space="preserve">initiation for adults and children and enabling same-day treatment initiation for those prepared to </w:t>
      </w:r>
      <w:r w:rsidR="009D0484" w:rsidRPr="00B50180">
        <w:rPr>
          <w:rFonts w:asciiTheme="majorHAnsi" w:hAnsiTheme="majorHAnsi"/>
          <w:sz w:val="22"/>
          <w:szCs w:val="22"/>
          <w:lang w:val="en-GB"/>
        </w:rPr>
        <w:t>start</w:t>
      </w:r>
      <w:r w:rsidR="00A96118" w:rsidRPr="00B50180">
        <w:rPr>
          <w:rFonts w:asciiTheme="majorHAnsi" w:hAnsiTheme="majorHAnsi"/>
          <w:sz w:val="22"/>
          <w:szCs w:val="22"/>
          <w:lang w:val="en-GB"/>
        </w:rPr>
        <w:t xml:space="preserve"> treatment upon diagnosis. </w:t>
      </w:r>
      <w:r w:rsidR="00DC0991" w:rsidRPr="00B50180">
        <w:rPr>
          <w:rFonts w:asciiTheme="majorHAnsi" w:hAnsiTheme="majorHAnsi"/>
          <w:sz w:val="22"/>
          <w:szCs w:val="22"/>
          <w:lang w:val="en-GB"/>
        </w:rPr>
        <w:t xml:space="preserve">90% of all antiretroviral therapy </w:t>
      </w:r>
      <w:r w:rsidR="00285C9A" w:rsidRPr="00B50180">
        <w:rPr>
          <w:rFonts w:asciiTheme="majorHAnsi" w:hAnsiTheme="majorHAnsi"/>
          <w:sz w:val="22"/>
          <w:szCs w:val="22"/>
          <w:lang w:val="en-GB"/>
        </w:rPr>
        <w:t>patients</w:t>
      </w:r>
      <w:r w:rsidR="00DC0991" w:rsidRPr="00B50180">
        <w:rPr>
          <w:rFonts w:asciiTheme="majorHAnsi" w:hAnsiTheme="majorHAnsi"/>
          <w:sz w:val="22"/>
          <w:szCs w:val="22"/>
          <w:lang w:val="en-GB"/>
        </w:rPr>
        <w:t xml:space="preserve"> will receive timely and accurate viral load testing</w:t>
      </w:r>
      <w:r w:rsidR="00285C9A" w:rsidRPr="00B50180">
        <w:rPr>
          <w:rFonts w:asciiTheme="majorHAnsi" w:hAnsiTheme="majorHAnsi"/>
          <w:sz w:val="22"/>
          <w:szCs w:val="22"/>
          <w:lang w:val="en-GB"/>
        </w:rPr>
        <w:t xml:space="preserve"> as per clinical guidelines</w:t>
      </w:r>
      <w:r w:rsidR="00DC0991" w:rsidRPr="00B50180">
        <w:rPr>
          <w:rFonts w:asciiTheme="majorHAnsi" w:hAnsiTheme="majorHAnsi"/>
          <w:sz w:val="22"/>
          <w:szCs w:val="22"/>
          <w:lang w:val="en-GB"/>
        </w:rPr>
        <w:t>.</w:t>
      </w:r>
      <w:r w:rsidR="0081784D">
        <w:rPr>
          <w:rFonts w:asciiTheme="majorHAnsi" w:hAnsiTheme="majorHAnsi"/>
          <w:sz w:val="22"/>
          <w:szCs w:val="22"/>
          <w:lang w:val="en-GB"/>
        </w:rPr>
        <w:t xml:space="preserve"> </w:t>
      </w:r>
      <w:r w:rsidR="0081784D" w:rsidRPr="0081784D">
        <w:rPr>
          <w:rFonts w:asciiTheme="majorHAnsi" w:hAnsiTheme="majorHAnsi"/>
          <w:sz w:val="22"/>
          <w:szCs w:val="22"/>
          <w:lang w:val="en-GB"/>
        </w:rPr>
        <w:t>To support this, the differentiated service delivery model for patient-centered care will be developed and implemented. Differentiated care will include the fast-tracking of health facility procedures and enable</w:t>
      </w:r>
      <w:r w:rsidR="0081784D">
        <w:rPr>
          <w:rFonts w:asciiTheme="majorHAnsi" w:hAnsiTheme="majorHAnsi"/>
          <w:sz w:val="22"/>
          <w:szCs w:val="22"/>
          <w:lang w:val="en-GB"/>
        </w:rPr>
        <w:t xml:space="preserve"> stable</w:t>
      </w:r>
      <w:r w:rsidR="0081784D" w:rsidRPr="0081784D">
        <w:rPr>
          <w:rFonts w:asciiTheme="majorHAnsi" w:hAnsiTheme="majorHAnsi"/>
          <w:sz w:val="22"/>
          <w:szCs w:val="22"/>
          <w:lang w:val="en-GB"/>
        </w:rPr>
        <w:t xml:space="preserve"> patients to use alternative options for providing care and drug dispensing within and outside of health facilities. The Central Chronic Disease Dispensing and Distribution Programme will be expanded, facilitating both access and improved efficiency to essential medicine</w:t>
      </w:r>
      <w:r w:rsidR="0081784D">
        <w:rPr>
          <w:rFonts w:asciiTheme="majorHAnsi" w:hAnsiTheme="majorHAnsi"/>
          <w:sz w:val="22"/>
          <w:szCs w:val="22"/>
          <w:lang w:val="en-GB"/>
        </w:rPr>
        <w:t>.</w:t>
      </w:r>
    </w:p>
    <w:p w14:paraId="2400D172" w14:textId="77777777" w:rsidR="00325FB7" w:rsidRPr="00B50180" w:rsidRDefault="00325FB7" w:rsidP="0081784D">
      <w:pPr>
        <w:pStyle w:val="ListParagraph"/>
        <w:rPr>
          <w:rFonts w:asciiTheme="majorHAnsi" w:hAnsiTheme="majorHAnsi"/>
          <w:i/>
          <w:sz w:val="22"/>
          <w:szCs w:val="22"/>
          <w:lang w:val="en-GB"/>
        </w:rPr>
      </w:pPr>
    </w:p>
    <w:p w14:paraId="4E6FB524" w14:textId="77777777" w:rsidR="009D0484" w:rsidRPr="00B50180" w:rsidRDefault="009D0484" w:rsidP="007867A2">
      <w:pPr>
        <w:rPr>
          <w:rFonts w:asciiTheme="majorHAnsi" w:hAnsiTheme="majorHAnsi"/>
          <w:i/>
          <w:sz w:val="22"/>
          <w:szCs w:val="22"/>
          <w:lang w:val="en-GB"/>
        </w:rPr>
      </w:pPr>
    </w:p>
    <w:p w14:paraId="2E84FECB" w14:textId="77777777" w:rsidR="009D0484" w:rsidRPr="00B50180" w:rsidRDefault="009D0484" w:rsidP="009D0484">
      <w:pPr>
        <w:pStyle w:val="ListParagraph"/>
        <w:numPr>
          <w:ilvl w:val="0"/>
          <w:numId w:val="13"/>
        </w:numPr>
        <w:rPr>
          <w:rFonts w:asciiTheme="majorHAnsi" w:hAnsiTheme="majorHAnsi"/>
          <w:i/>
          <w:sz w:val="22"/>
          <w:szCs w:val="22"/>
          <w:lang w:val="en-GB"/>
        </w:rPr>
      </w:pPr>
      <w:r w:rsidRPr="00B50180">
        <w:rPr>
          <w:rFonts w:asciiTheme="majorHAnsi" w:hAnsiTheme="majorHAnsi"/>
          <w:i/>
          <w:sz w:val="22"/>
          <w:szCs w:val="22"/>
          <w:lang w:val="en-GB"/>
        </w:rPr>
        <w:t xml:space="preserve">Increase treatment coverage for TB and STIs: </w:t>
      </w:r>
      <w:r w:rsidRPr="00B50180">
        <w:rPr>
          <w:rFonts w:asciiTheme="majorHAnsi" w:hAnsiTheme="majorHAnsi"/>
          <w:sz w:val="22"/>
          <w:szCs w:val="22"/>
          <w:lang w:val="en-GB"/>
        </w:rPr>
        <w:t>The NSP includes ambitious targets for the scale-up of services for the treatment of TB</w:t>
      </w:r>
      <w:r w:rsidR="00DD230F" w:rsidRPr="00B50180">
        <w:rPr>
          <w:rFonts w:asciiTheme="majorHAnsi" w:hAnsiTheme="majorHAnsi"/>
          <w:sz w:val="22"/>
          <w:szCs w:val="22"/>
          <w:lang w:val="en-GB"/>
        </w:rPr>
        <w:t>. The 90</w:t>
      </w:r>
      <w:r w:rsidR="002078E7" w:rsidRPr="00B50180">
        <w:rPr>
          <w:rFonts w:asciiTheme="majorHAnsi" w:hAnsiTheme="majorHAnsi"/>
          <w:sz w:val="22"/>
          <w:szCs w:val="22"/>
          <w:lang w:val="en-GB"/>
        </w:rPr>
        <w:t>-90-90</w:t>
      </w:r>
      <w:r w:rsidR="00DD230F" w:rsidRPr="00B50180">
        <w:rPr>
          <w:rFonts w:asciiTheme="majorHAnsi" w:hAnsiTheme="majorHAnsi"/>
          <w:sz w:val="22"/>
          <w:szCs w:val="22"/>
          <w:lang w:val="en-GB"/>
        </w:rPr>
        <w:t xml:space="preserve"> targets for TB will serve as the </w:t>
      </w:r>
      <w:r w:rsidR="002078E7" w:rsidRPr="00B50180">
        <w:rPr>
          <w:rFonts w:asciiTheme="majorHAnsi" w:hAnsiTheme="majorHAnsi"/>
          <w:sz w:val="22"/>
          <w:szCs w:val="22"/>
          <w:lang w:val="en-GB"/>
        </w:rPr>
        <w:t xml:space="preserve">unifying </w:t>
      </w:r>
      <w:r w:rsidR="00DD230F" w:rsidRPr="00B50180">
        <w:rPr>
          <w:rFonts w:asciiTheme="majorHAnsi" w:hAnsiTheme="majorHAnsi"/>
          <w:sz w:val="22"/>
          <w:szCs w:val="22"/>
          <w:lang w:val="en-GB"/>
        </w:rPr>
        <w:t>focus in every district and in the 16 high</w:t>
      </w:r>
      <w:r w:rsidR="002078E7" w:rsidRPr="00B50180">
        <w:rPr>
          <w:rFonts w:asciiTheme="majorHAnsi" w:hAnsiTheme="majorHAnsi"/>
          <w:sz w:val="22"/>
          <w:szCs w:val="22"/>
          <w:lang w:val="en-GB"/>
        </w:rPr>
        <w:t>-</w:t>
      </w:r>
      <w:r w:rsidR="00DD230F" w:rsidRPr="00B50180">
        <w:rPr>
          <w:rFonts w:asciiTheme="majorHAnsi" w:hAnsiTheme="majorHAnsi"/>
          <w:sz w:val="22"/>
          <w:szCs w:val="22"/>
          <w:lang w:val="en-GB"/>
        </w:rPr>
        <w:t>prevalence districts in particular.</w:t>
      </w:r>
      <w:r w:rsidRPr="00B50180">
        <w:rPr>
          <w:rFonts w:asciiTheme="majorHAnsi" w:hAnsiTheme="majorHAnsi"/>
          <w:sz w:val="22"/>
          <w:szCs w:val="22"/>
          <w:lang w:val="en-GB"/>
        </w:rPr>
        <w:t xml:space="preserve"> </w:t>
      </w:r>
      <w:r w:rsidR="00DD230F" w:rsidRPr="00B50180">
        <w:rPr>
          <w:rFonts w:asciiTheme="majorHAnsi" w:hAnsiTheme="majorHAnsi"/>
          <w:sz w:val="22"/>
          <w:szCs w:val="22"/>
          <w:lang w:val="en-GB"/>
        </w:rPr>
        <w:t xml:space="preserve">In combination with intensified prevention efforts, the NSP’s treatment provisions for TB aim to reach </w:t>
      </w:r>
      <w:r w:rsidR="00DD230F" w:rsidRPr="00B50180">
        <w:rPr>
          <w:rFonts w:asciiTheme="majorHAnsi" w:hAnsiTheme="majorHAnsi"/>
          <w:i/>
          <w:sz w:val="22"/>
          <w:szCs w:val="22"/>
          <w:lang w:val="en-GB"/>
        </w:rPr>
        <w:t xml:space="preserve">zero TB deaths </w:t>
      </w:r>
      <w:r w:rsidR="00DD230F" w:rsidRPr="00B50180">
        <w:rPr>
          <w:rFonts w:asciiTheme="majorHAnsi" w:hAnsiTheme="majorHAnsi"/>
          <w:sz w:val="22"/>
          <w:szCs w:val="22"/>
          <w:lang w:val="en-GB"/>
        </w:rPr>
        <w:t xml:space="preserve">in high-burden </w:t>
      </w:r>
      <w:r w:rsidR="0043044F">
        <w:rPr>
          <w:rFonts w:asciiTheme="majorHAnsi" w:hAnsiTheme="majorHAnsi"/>
          <w:sz w:val="22"/>
          <w:szCs w:val="22"/>
          <w:lang w:val="en-GB"/>
        </w:rPr>
        <w:t>municipalities</w:t>
      </w:r>
      <w:r w:rsidR="0043044F" w:rsidRPr="00B50180">
        <w:rPr>
          <w:rFonts w:asciiTheme="majorHAnsi" w:hAnsiTheme="majorHAnsi"/>
          <w:sz w:val="22"/>
          <w:szCs w:val="22"/>
          <w:lang w:val="en-GB"/>
        </w:rPr>
        <w:t xml:space="preserve"> </w:t>
      </w:r>
      <w:r w:rsidR="00DD230F" w:rsidRPr="00B50180">
        <w:rPr>
          <w:rFonts w:asciiTheme="majorHAnsi" w:hAnsiTheme="majorHAnsi"/>
          <w:sz w:val="22"/>
          <w:szCs w:val="22"/>
          <w:lang w:val="en-GB"/>
        </w:rPr>
        <w:t>by 2022.</w:t>
      </w:r>
      <w:r w:rsidR="0043044F">
        <w:rPr>
          <w:rFonts w:asciiTheme="majorHAnsi" w:hAnsiTheme="majorHAnsi"/>
          <w:sz w:val="22"/>
          <w:szCs w:val="22"/>
          <w:lang w:val="en-GB"/>
        </w:rPr>
        <w:t xml:space="preserve"> </w:t>
      </w:r>
      <w:r w:rsidR="00DD230F" w:rsidRPr="00B50180">
        <w:rPr>
          <w:rFonts w:asciiTheme="majorHAnsi" w:hAnsiTheme="majorHAnsi"/>
          <w:sz w:val="22"/>
          <w:szCs w:val="22"/>
          <w:lang w:val="en-GB"/>
        </w:rPr>
        <w:t xml:space="preserve">Treatment coverage for </w:t>
      </w:r>
      <w:r w:rsidRPr="00B50180">
        <w:rPr>
          <w:rFonts w:asciiTheme="majorHAnsi" w:hAnsiTheme="majorHAnsi"/>
          <w:sz w:val="22"/>
          <w:szCs w:val="22"/>
          <w:lang w:val="en-GB"/>
        </w:rPr>
        <w:t>STIs</w:t>
      </w:r>
      <w:r w:rsidR="00DD230F" w:rsidRPr="00B50180">
        <w:rPr>
          <w:rFonts w:asciiTheme="majorHAnsi" w:hAnsiTheme="majorHAnsi"/>
          <w:sz w:val="22"/>
          <w:szCs w:val="22"/>
          <w:lang w:val="en-GB"/>
        </w:rPr>
        <w:t>, including partner notification</w:t>
      </w:r>
      <w:r w:rsidR="002078E7" w:rsidRPr="00B50180">
        <w:rPr>
          <w:rFonts w:asciiTheme="majorHAnsi" w:hAnsiTheme="majorHAnsi"/>
          <w:sz w:val="22"/>
          <w:szCs w:val="22"/>
          <w:lang w:val="en-GB"/>
        </w:rPr>
        <w:t>,</w:t>
      </w:r>
      <w:r w:rsidR="00DD230F" w:rsidRPr="00B50180">
        <w:rPr>
          <w:rFonts w:asciiTheme="majorHAnsi" w:hAnsiTheme="majorHAnsi"/>
          <w:sz w:val="22"/>
          <w:szCs w:val="22"/>
          <w:lang w:val="en-GB"/>
        </w:rPr>
        <w:t xml:space="preserve"> will also be intensified</w:t>
      </w:r>
      <w:r w:rsidRPr="00B50180">
        <w:rPr>
          <w:rFonts w:asciiTheme="majorHAnsi" w:hAnsiTheme="majorHAnsi"/>
          <w:sz w:val="22"/>
          <w:szCs w:val="22"/>
          <w:lang w:val="en-GB"/>
        </w:rPr>
        <w:t xml:space="preserve">. </w:t>
      </w:r>
    </w:p>
    <w:p w14:paraId="3F2F8DFC" w14:textId="77777777" w:rsidR="004D57A3" w:rsidRPr="00B50180" w:rsidRDefault="004D57A3" w:rsidP="004D57A3">
      <w:pPr>
        <w:rPr>
          <w:rFonts w:asciiTheme="majorHAnsi" w:hAnsiTheme="majorHAnsi"/>
          <w:i/>
          <w:sz w:val="22"/>
          <w:szCs w:val="22"/>
          <w:lang w:val="en-GB"/>
        </w:rPr>
      </w:pPr>
    </w:p>
    <w:p w14:paraId="1E66C707" w14:textId="77777777" w:rsidR="0043044F" w:rsidRPr="00B50180" w:rsidRDefault="0043044F" w:rsidP="0043044F">
      <w:pPr>
        <w:rPr>
          <w:rFonts w:asciiTheme="majorHAnsi" w:hAnsiTheme="majorHAnsi"/>
          <w:i/>
          <w:sz w:val="22"/>
          <w:szCs w:val="22"/>
          <w:lang w:val="en-GB"/>
        </w:rPr>
      </w:pPr>
    </w:p>
    <w:p w14:paraId="67EE2025" w14:textId="77777777" w:rsidR="0043044F" w:rsidRPr="0043044F" w:rsidRDefault="0043044F" w:rsidP="0043044F">
      <w:pPr>
        <w:pStyle w:val="ListParagraph"/>
        <w:numPr>
          <w:ilvl w:val="0"/>
          <w:numId w:val="13"/>
        </w:numPr>
        <w:rPr>
          <w:rFonts w:asciiTheme="majorHAnsi" w:hAnsiTheme="majorHAnsi"/>
          <w:i/>
          <w:sz w:val="22"/>
          <w:szCs w:val="22"/>
          <w:lang w:val="en-GB"/>
        </w:rPr>
      </w:pPr>
      <w:r w:rsidRPr="0043044F">
        <w:rPr>
          <w:rFonts w:asciiTheme="majorHAnsi" w:hAnsiTheme="majorHAnsi"/>
          <w:i/>
          <w:sz w:val="22"/>
          <w:szCs w:val="22"/>
          <w:lang w:val="en-GB"/>
        </w:rPr>
        <w:t xml:space="preserve">Ensure that 90% of all patients on antiretroviral therapy are virologically suppressed: </w:t>
      </w:r>
      <w:r w:rsidRPr="0043044F">
        <w:rPr>
          <w:rFonts w:asciiTheme="majorHAnsi" w:hAnsiTheme="majorHAnsi"/>
          <w:sz w:val="22"/>
          <w:szCs w:val="22"/>
          <w:lang w:val="en-GB"/>
        </w:rPr>
        <w:t xml:space="preserve">Viral load monitoring should be a routine component of HIV treatment for every person living with HIV.   Studies indicate that currently between 52-75% of patients on antiretroviral therapy receive regular viral load tests. Where </w:t>
      </w:r>
      <w:r>
        <w:rPr>
          <w:rFonts w:asciiTheme="majorHAnsi" w:hAnsiTheme="majorHAnsi"/>
          <w:sz w:val="22"/>
          <w:szCs w:val="22"/>
          <w:lang w:val="en-GB"/>
        </w:rPr>
        <w:t xml:space="preserve">drug </w:t>
      </w:r>
      <w:r w:rsidRPr="0043044F">
        <w:rPr>
          <w:rFonts w:asciiTheme="majorHAnsi" w:hAnsiTheme="majorHAnsi"/>
          <w:sz w:val="22"/>
          <w:szCs w:val="22"/>
          <w:lang w:val="en-GB"/>
        </w:rPr>
        <w:t xml:space="preserve">resistance has </w:t>
      </w:r>
      <w:r w:rsidRPr="0043044F">
        <w:rPr>
          <w:rFonts w:asciiTheme="majorHAnsi" w:hAnsiTheme="majorHAnsi"/>
          <w:sz w:val="22"/>
          <w:szCs w:val="22"/>
          <w:lang w:val="en-GB"/>
        </w:rPr>
        <w:lastRenderedPageBreak/>
        <w:t xml:space="preserve">developed, </w:t>
      </w:r>
      <w:r>
        <w:rPr>
          <w:rFonts w:asciiTheme="majorHAnsi" w:hAnsiTheme="majorHAnsi"/>
          <w:sz w:val="22"/>
          <w:szCs w:val="22"/>
          <w:lang w:val="en-GB"/>
        </w:rPr>
        <w:t>viral load monitoring</w:t>
      </w:r>
      <w:r w:rsidRPr="0043044F">
        <w:rPr>
          <w:rFonts w:asciiTheme="majorHAnsi" w:hAnsiTheme="majorHAnsi"/>
          <w:sz w:val="22"/>
          <w:szCs w:val="22"/>
          <w:lang w:val="en-GB"/>
        </w:rPr>
        <w:t xml:space="preserve"> is equally important to ensure appropriate interventions, such as timely switching of regimens. To drive progress towards the goal of universal access to routine viral load monitoring, South Africa will educate health workers on the urgency of intervention when a patient has a detectable viral load, misses clinic appointments or is otherwise lost to follow-up. As safer, more effective antiretroviral medicines become available, </w:t>
      </w:r>
      <w:r w:rsidR="00312281" w:rsidRPr="00B50180">
        <w:rPr>
          <w:rFonts w:asciiTheme="majorHAnsi" w:hAnsiTheme="majorHAnsi"/>
          <w:sz w:val="22"/>
          <w:szCs w:val="22"/>
          <w:lang w:val="en-GB"/>
        </w:rPr>
        <w:t xml:space="preserve">such as dolutegravir for HIV, </w:t>
      </w:r>
      <w:r w:rsidRPr="0043044F">
        <w:rPr>
          <w:rFonts w:asciiTheme="majorHAnsi" w:hAnsiTheme="majorHAnsi"/>
          <w:sz w:val="22"/>
          <w:szCs w:val="22"/>
          <w:lang w:val="en-GB"/>
        </w:rPr>
        <w:t>roll-out of superi</w:t>
      </w:r>
      <w:r w:rsidR="000E495A">
        <w:rPr>
          <w:rFonts w:asciiTheme="majorHAnsi" w:hAnsiTheme="majorHAnsi"/>
          <w:sz w:val="22"/>
          <w:szCs w:val="22"/>
          <w:lang w:val="en-GB"/>
        </w:rPr>
        <w:t>or regimens will be prioritised.  This will include</w:t>
      </w:r>
      <w:r w:rsidRPr="0043044F">
        <w:rPr>
          <w:rFonts w:asciiTheme="majorHAnsi" w:hAnsiTheme="majorHAnsi"/>
          <w:sz w:val="22"/>
          <w:szCs w:val="22"/>
          <w:lang w:val="en-GB"/>
        </w:rPr>
        <w:t xml:space="preserve"> efforts to promote harmonisation, of adult, adolescent and paediatric regimens</w:t>
      </w:r>
      <w:r w:rsidR="000E495A" w:rsidRPr="000E495A">
        <w:rPr>
          <w:rFonts w:asciiTheme="majorHAnsi" w:hAnsiTheme="majorHAnsi"/>
          <w:sz w:val="22"/>
          <w:szCs w:val="22"/>
          <w:lang w:val="en-GB"/>
        </w:rPr>
        <w:t xml:space="preserve"> </w:t>
      </w:r>
      <w:r w:rsidR="000E495A">
        <w:rPr>
          <w:rFonts w:asciiTheme="majorHAnsi" w:hAnsiTheme="majorHAnsi"/>
          <w:sz w:val="22"/>
          <w:szCs w:val="22"/>
          <w:lang w:val="en-GB"/>
        </w:rPr>
        <w:t>where possible</w:t>
      </w:r>
      <w:r w:rsidRPr="0043044F">
        <w:rPr>
          <w:rFonts w:asciiTheme="majorHAnsi" w:hAnsiTheme="majorHAnsi"/>
          <w:sz w:val="22"/>
          <w:szCs w:val="22"/>
          <w:lang w:val="en-GB"/>
        </w:rPr>
        <w:t xml:space="preserve">. Drug resistance </w:t>
      </w:r>
      <w:r w:rsidR="000E495A">
        <w:rPr>
          <w:rFonts w:asciiTheme="majorHAnsi" w:hAnsiTheme="majorHAnsi"/>
          <w:sz w:val="22"/>
          <w:szCs w:val="22"/>
          <w:lang w:val="en-GB"/>
        </w:rPr>
        <w:t xml:space="preserve">surveillance </w:t>
      </w:r>
      <w:r w:rsidRPr="0043044F">
        <w:rPr>
          <w:rFonts w:asciiTheme="majorHAnsi" w:hAnsiTheme="majorHAnsi"/>
          <w:sz w:val="22"/>
          <w:szCs w:val="22"/>
          <w:lang w:val="en-GB"/>
        </w:rPr>
        <w:t>will be improved and pharmacovigilance will be strengthened. District</w:t>
      </w:r>
      <w:r w:rsidR="00501F81">
        <w:rPr>
          <w:rFonts w:asciiTheme="majorHAnsi" w:hAnsiTheme="majorHAnsi"/>
          <w:sz w:val="22"/>
          <w:szCs w:val="22"/>
          <w:lang w:val="en-GB"/>
        </w:rPr>
        <w:t>s and facilities</w:t>
      </w:r>
      <w:r w:rsidRPr="0043044F">
        <w:rPr>
          <w:rFonts w:asciiTheme="majorHAnsi" w:hAnsiTheme="majorHAnsi"/>
          <w:sz w:val="22"/>
          <w:szCs w:val="22"/>
          <w:lang w:val="en-GB"/>
        </w:rPr>
        <w:t xml:space="preserve"> will receive clearly communicated performance indicators for 90-90-90, use results to improve programme performance and report results more frequently and in a timely manner. Clear guidelines will support community-based  workers to optimize their role in both facility and in communities and households</w:t>
      </w:r>
      <w:r w:rsidR="00501F81">
        <w:rPr>
          <w:rFonts w:asciiTheme="majorHAnsi" w:hAnsiTheme="majorHAnsi"/>
          <w:sz w:val="22"/>
          <w:szCs w:val="22"/>
          <w:lang w:val="en-GB"/>
        </w:rPr>
        <w:t>.</w:t>
      </w:r>
      <w:r w:rsidRPr="0043044F">
        <w:rPr>
          <w:rFonts w:asciiTheme="majorHAnsi" w:hAnsiTheme="majorHAnsi"/>
          <w:i/>
          <w:sz w:val="22"/>
          <w:szCs w:val="22"/>
          <w:lang w:val="en-GB"/>
        </w:rPr>
        <w:t xml:space="preserve"> </w:t>
      </w:r>
    </w:p>
    <w:p w14:paraId="35542C05" w14:textId="77777777" w:rsidR="0043044F" w:rsidRDefault="0043044F" w:rsidP="0043044F">
      <w:pPr>
        <w:pStyle w:val="ListParagraph"/>
        <w:rPr>
          <w:rFonts w:asciiTheme="majorHAnsi" w:hAnsiTheme="majorHAnsi"/>
          <w:i/>
          <w:sz w:val="22"/>
          <w:szCs w:val="22"/>
          <w:lang w:val="en-GB"/>
        </w:rPr>
      </w:pPr>
    </w:p>
    <w:p w14:paraId="792989F7" w14:textId="77777777" w:rsidR="007E606A" w:rsidRPr="00312281" w:rsidRDefault="007E606A" w:rsidP="00312281">
      <w:pPr>
        <w:pStyle w:val="ListParagraph"/>
        <w:numPr>
          <w:ilvl w:val="0"/>
          <w:numId w:val="13"/>
        </w:numPr>
        <w:rPr>
          <w:rFonts w:asciiTheme="majorHAnsi" w:hAnsiTheme="majorHAnsi"/>
          <w:i/>
          <w:sz w:val="22"/>
          <w:szCs w:val="22"/>
          <w:lang w:val="en-GB"/>
        </w:rPr>
      </w:pPr>
      <w:r w:rsidRPr="00312281">
        <w:rPr>
          <w:rFonts w:asciiTheme="majorHAnsi" w:hAnsiTheme="majorHAnsi"/>
          <w:i/>
          <w:sz w:val="22"/>
          <w:szCs w:val="22"/>
          <w:lang w:val="en-GB"/>
        </w:rPr>
        <w:t>Improve cure rates for drug-resistant TB and STI:</w:t>
      </w:r>
      <w:r w:rsidRPr="00312281">
        <w:rPr>
          <w:rFonts w:asciiTheme="majorHAnsi" w:hAnsiTheme="majorHAnsi"/>
          <w:sz w:val="22"/>
          <w:szCs w:val="22"/>
          <w:lang w:val="en-GB"/>
        </w:rPr>
        <w:t xml:space="preserve"> In order for drug resistant TB cure rates to improve from 48% to at least 70%, South Africa will prioritise early detection and appropriate treatment and the rapid introduction of new drugs, e.g. delamanid, and regimes as they are approved. Increased emphasis will be placed on </w:t>
      </w:r>
      <w:r w:rsidRPr="00427891">
        <w:rPr>
          <w:rFonts w:asciiTheme="majorHAnsi" w:hAnsiTheme="majorHAnsi"/>
          <w:sz w:val="22"/>
          <w:szCs w:val="22"/>
          <w:lang w:val="en-GB"/>
        </w:rPr>
        <w:t xml:space="preserve">implementation of STI syndromic management and the </w:t>
      </w:r>
      <w:r w:rsidRPr="005B4C01">
        <w:rPr>
          <w:rFonts w:asciiTheme="majorHAnsi" w:hAnsiTheme="majorHAnsi"/>
          <w:sz w:val="22"/>
          <w:szCs w:val="22"/>
          <w:lang w:val="en-GB"/>
        </w:rPr>
        <w:t>reduction of treatment failures for STIs</w:t>
      </w:r>
      <w:r w:rsidRPr="00942F37">
        <w:rPr>
          <w:rFonts w:asciiTheme="majorHAnsi" w:hAnsiTheme="majorHAnsi"/>
          <w:sz w:val="22"/>
          <w:szCs w:val="22"/>
          <w:lang w:val="en-GB"/>
        </w:rPr>
        <w:t>.</w:t>
      </w:r>
      <w:r w:rsidR="00312281" w:rsidRPr="001C21F9">
        <w:rPr>
          <w:rFonts w:asciiTheme="majorHAnsi" w:hAnsiTheme="majorHAnsi"/>
          <w:sz w:val="22"/>
          <w:szCs w:val="22"/>
          <w:lang w:val="en-GB"/>
        </w:rPr>
        <w:t xml:space="preserve"> </w:t>
      </w:r>
    </w:p>
    <w:p w14:paraId="499EB3E1" w14:textId="77777777" w:rsidR="00312281" w:rsidRPr="00312281" w:rsidRDefault="00312281" w:rsidP="00312281">
      <w:pPr>
        <w:pStyle w:val="ListParagraph"/>
        <w:rPr>
          <w:rFonts w:asciiTheme="majorHAnsi" w:hAnsiTheme="majorHAnsi"/>
          <w:i/>
          <w:sz w:val="22"/>
          <w:szCs w:val="22"/>
          <w:lang w:val="en-GB"/>
        </w:rPr>
      </w:pPr>
    </w:p>
    <w:p w14:paraId="68678EFC" w14:textId="77777777" w:rsidR="00312281" w:rsidRPr="00312281" w:rsidRDefault="00A96118" w:rsidP="00312281">
      <w:pPr>
        <w:pStyle w:val="ListParagraph"/>
        <w:numPr>
          <w:ilvl w:val="0"/>
          <w:numId w:val="13"/>
        </w:numPr>
        <w:rPr>
          <w:rFonts w:asciiTheme="majorHAnsi" w:hAnsiTheme="majorHAnsi"/>
          <w:sz w:val="22"/>
          <w:szCs w:val="22"/>
          <w:lang w:val="en-GB"/>
        </w:rPr>
      </w:pPr>
      <w:r w:rsidRPr="00312281">
        <w:rPr>
          <w:rFonts w:asciiTheme="majorHAnsi" w:hAnsiTheme="majorHAnsi"/>
          <w:i/>
          <w:sz w:val="22"/>
          <w:szCs w:val="22"/>
          <w:lang w:val="en-GB"/>
        </w:rPr>
        <w:t>Ensure that treatment services are of good quality</w:t>
      </w:r>
      <w:r w:rsidR="00312281" w:rsidRPr="00312281">
        <w:rPr>
          <w:rFonts w:asciiTheme="majorHAnsi" w:hAnsiTheme="majorHAnsi"/>
          <w:i/>
          <w:sz w:val="22"/>
          <w:szCs w:val="22"/>
          <w:lang w:val="en-GB"/>
        </w:rPr>
        <w:t xml:space="preserve"> and reduce loss to follow up</w:t>
      </w:r>
      <w:r w:rsidRPr="00312281">
        <w:rPr>
          <w:rFonts w:asciiTheme="majorHAnsi" w:hAnsiTheme="majorHAnsi"/>
          <w:i/>
          <w:sz w:val="22"/>
          <w:szCs w:val="22"/>
          <w:lang w:val="en-GB"/>
        </w:rPr>
        <w:t xml:space="preserve">: </w:t>
      </w:r>
    </w:p>
    <w:p w14:paraId="67E547FD" w14:textId="77777777" w:rsidR="004D57A3" w:rsidRPr="00312281" w:rsidRDefault="00312281" w:rsidP="00312281">
      <w:pPr>
        <w:pStyle w:val="ListParagraph"/>
        <w:rPr>
          <w:rFonts w:asciiTheme="majorHAnsi" w:hAnsiTheme="majorHAnsi"/>
          <w:i/>
          <w:sz w:val="22"/>
          <w:szCs w:val="22"/>
          <w:lang w:val="en-GB"/>
        </w:rPr>
      </w:pPr>
      <w:r w:rsidRPr="00312281">
        <w:rPr>
          <w:rFonts w:asciiTheme="majorHAnsi" w:hAnsiTheme="majorHAnsi"/>
          <w:sz w:val="22"/>
          <w:szCs w:val="22"/>
          <w:lang w:val="en-GB"/>
        </w:rPr>
        <w:t>There is need to improve the quality of services for in order to improve HIV, STI and TB treatment outcomes and reduce the risk of antimicrobial resistance.  In addition to other dimensions of quality addressed in other sections, there will be need to reduce loss to follow-up and increase retention in care. Twelve months after initiating antiretroviral therapy, 27% of patients are no longer engaged in HIV treatment, with five-year loss to follow-up rising to almost half. Among drug-sensitive TB patients seen in primary health clinics, between 16% and 25% are reported lost to follow-up, with rates as high as 68% seen in one Johannesburg hospital. Prior to initiating TB treatment, rates of lost to follow-up as high as 63% have been reported. The NSP aims to increase retention in care through a combination of approaches, including community education and awareness initiatives, patient tracking systems, and routine patient education and counselling. Implementation of a pregnancy registry, including postnatal follow-up of infants, will help guide and improve choice of regimens for both mothers and children. TB awareness and demand-driven services will increase and new recording and monitoring tools will be rolled out to ensure that initial loss to follow-up is held below 5% for both drug-sensitive and drug-resistant TB cases</w:t>
      </w:r>
      <w:r w:rsidRPr="00312281" w:rsidDel="00312281">
        <w:rPr>
          <w:rFonts w:asciiTheme="majorHAnsi" w:hAnsiTheme="majorHAnsi"/>
          <w:sz w:val="22"/>
          <w:szCs w:val="22"/>
          <w:lang w:val="en-GB"/>
        </w:rPr>
        <w:t xml:space="preserve"> </w:t>
      </w:r>
    </w:p>
    <w:p w14:paraId="6207AB12" w14:textId="77777777" w:rsidR="00427891" w:rsidRPr="00427891" w:rsidRDefault="00427891" w:rsidP="00427891">
      <w:pPr>
        <w:pStyle w:val="ListParagraph"/>
        <w:numPr>
          <w:ilvl w:val="0"/>
          <w:numId w:val="11"/>
        </w:numPr>
        <w:rPr>
          <w:rFonts w:asciiTheme="majorHAnsi" w:hAnsiTheme="majorHAnsi"/>
          <w:sz w:val="22"/>
          <w:szCs w:val="22"/>
          <w:lang w:val="en-GB"/>
        </w:rPr>
      </w:pPr>
      <w:r w:rsidRPr="00427891">
        <w:rPr>
          <w:rFonts w:asciiTheme="majorHAnsi" w:hAnsiTheme="majorHAnsi"/>
          <w:i/>
          <w:sz w:val="22"/>
          <w:szCs w:val="22"/>
          <w:lang w:val="en-GB"/>
        </w:rPr>
        <w:t xml:space="preserve">Prevent and/or minimize the emergence of </w:t>
      </w:r>
      <w:r>
        <w:rPr>
          <w:rFonts w:asciiTheme="majorHAnsi" w:hAnsiTheme="majorHAnsi"/>
          <w:i/>
          <w:sz w:val="22"/>
          <w:szCs w:val="22"/>
          <w:lang w:val="en-GB"/>
        </w:rPr>
        <w:t>HIV, STI and TB drug resistance:</w:t>
      </w:r>
      <w:r w:rsidRPr="00427891">
        <w:rPr>
          <w:rFonts w:asciiTheme="majorHAnsi" w:hAnsiTheme="majorHAnsi"/>
          <w:i/>
          <w:sz w:val="22"/>
          <w:szCs w:val="22"/>
          <w:lang w:val="en-GB"/>
        </w:rPr>
        <w:t xml:space="preserve"> </w:t>
      </w:r>
      <w:r w:rsidRPr="00427891">
        <w:rPr>
          <w:rFonts w:asciiTheme="majorHAnsi" w:hAnsiTheme="majorHAnsi"/>
          <w:sz w:val="22"/>
          <w:szCs w:val="22"/>
          <w:lang w:val="en-GB"/>
        </w:rPr>
        <w:t xml:space="preserve">In addition to the general improvement in the quality of services, there is need to strengthen </w:t>
      </w:r>
      <w:r w:rsidR="006D1656">
        <w:rPr>
          <w:rFonts w:asciiTheme="majorHAnsi" w:hAnsiTheme="majorHAnsi"/>
          <w:sz w:val="22"/>
          <w:szCs w:val="22"/>
          <w:lang w:val="en-GB"/>
        </w:rPr>
        <w:t xml:space="preserve">surveillance </w:t>
      </w:r>
      <w:r w:rsidRPr="00427891">
        <w:rPr>
          <w:rFonts w:asciiTheme="majorHAnsi" w:hAnsiTheme="majorHAnsi"/>
          <w:sz w:val="22"/>
          <w:szCs w:val="22"/>
          <w:lang w:val="en-GB"/>
        </w:rPr>
        <w:t xml:space="preserve">systems for monitoring emergence of antimicrobial resistance and taking appropriate action as early as possible. The NSP proposes the finalization and implementation of the HIV Drug Resistance strategy. Systems to strengthen Gonococcal antimicrobial resistance should also be put in place as there is already significant resistance to antibiotics in current use. HIV drug resistance surveillance should also be intensified, with the standardization of HIVDR testing practices and development of a national drug resistance database. TB resistance monitoring should also be intensified. Consideration should also be made for the development and implementation of a </w:t>
      </w:r>
      <w:r w:rsidRPr="00427891">
        <w:rPr>
          <w:rFonts w:asciiTheme="majorHAnsi" w:hAnsiTheme="majorHAnsi"/>
          <w:sz w:val="22"/>
          <w:szCs w:val="22"/>
          <w:lang w:val="en-GB"/>
        </w:rPr>
        <w:lastRenderedPageBreak/>
        <w:t>national Antimicrobial Resistance Strategy that would address the emergence of resistance to HIV,</w:t>
      </w:r>
      <w:r w:rsidR="006D1656">
        <w:rPr>
          <w:rFonts w:asciiTheme="majorHAnsi" w:hAnsiTheme="majorHAnsi"/>
          <w:sz w:val="22"/>
          <w:szCs w:val="22"/>
          <w:lang w:val="en-GB"/>
        </w:rPr>
        <w:t xml:space="preserve"> STI, TB and other infections.</w:t>
      </w:r>
    </w:p>
    <w:p w14:paraId="5B3ABC89" w14:textId="77777777" w:rsidR="004F5802" w:rsidRPr="00B50180" w:rsidRDefault="004F5802" w:rsidP="00506770">
      <w:pPr>
        <w:pStyle w:val="ListParagraph"/>
        <w:rPr>
          <w:rFonts w:asciiTheme="majorHAnsi" w:hAnsiTheme="majorHAnsi"/>
          <w:sz w:val="22"/>
          <w:szCs w:val="22"/>
          <w:lang w:val="en-GB"/>
        </w:rPr>
      </w:pPr>
    </w:p>
    <w:p w14:paraId="775FBC4B" w14:textId="77777777" w:rsidR="004F5802" w:rsidRPr="00B50180" w:rsidRDefault="004F5802" w:rsidP="007867A2">
      <w:pPr>
        <w:pStyle w:val="ListParagraph"/>
        <w:numPr>
          <w:ilvl w:val="0"/>
          <w:numId w:val="11"/>
        </w:numPr>
        <w:rPr>
          <w:rFonts w:asciiTheme="majorHAnsi" w:hAnsiTheme="majorHAnsi"/>
          <w:sz w:val="22"/>
          <w:szCs w:val="22"/>
          <w:lang w:val="en-GB"/>
        </w:rPr>
      </w:pPr>
      <w:r w:rsidRPr="00B50180">
        <w:rPr>
          <w:rFonts w:asciiTheme="majorHAnsi" w:hAnsiTheme="majorHAnsi"/>
          <w:i/>
          <w:sz w:val="22"/>
          <w:szCs w:val="22"/>
          <w:lang w:val="en-GB"/>
        </w:rPr>
        <w:t xml:space="preserve">Provide holistic, patient-centred care and support: </w:t>
      </w:r>
      <w:r w:rsidRPr="00B50180">
        <w:rPr>
          <w:rFonts w:asciiTheme="majorHAnsi" w:hAnsiTheme="majorHAnsi"/>
          <w:sz w:val="22"/>
          <w:szCs w:val="22"/>
          <w:lang w:val="en-GB"/>
        </w:rPr>
        <w:t>To ensure that treatments for HIV, TB and STIs are optimally effective and to maximise quality of life for people living with HIV and TB, all people living with one or more of these diseases should have access</w:t>
      </w:r>
      <w:r w:rsidR="00A4033C">
        <w:rPr>
          <w:rFonts w:asciiTheme="majorHAnsi" w:hAnsiTheme="majorHAnsi"/>
          <w:sz w:val="22"/>
          <w:szCs w:val="22"/>
          <w:lang w:val="en-GB"/>
        </w:rPr>
        <w:t xml:space="preserve"> to differentiaed service delivery.  Further, all persons should have access</w:t>
      </w:r>
      <w:r w:rsidRPr="00B50180">
        <w:rPr>
          <w:rFonts w:asciiTheme="majorHAnsi" w:hAnsiTheme="majorHAnsi"/>
          <w:sz w:val="22"/>
          <w:szCs w:val="22"/>
          <w:lang w:val="en-GB"/>
        </w:rPr>
        <w:t xml:space="preserve"> to psychosocial counselling and support,</w:t>
      </w:r>
      <w:r w:rsidR="00A4033C">
        <w:rPr>
          <w:rFonts w:asciiTheme="majorHAnsi" w:hAnsiTheme="majorHAnsi"/>
          <w:sz w:val="22"/>
          <w:szCs w:val="22"/>
          <w:lang w:val="en-GB"/>
        </w:rPr>
        <w:t xml:space="preserve"> and, where indicated,</w:t>
      </w:r>
      <w:r w:rsidRPr="00B50180">
        <w:rPr>
          <w:rFonts w:asciiTheme="majorHAnsi" w:hAnsiTheme="majorHAnsi"/>
          <w:sz w:val="22"/>
          <w:szCs w:val="22"/>
          <w:lang w:val="en-GB"/>
        </w:rPr>
        <w:t xml:space="preserve"> mental health screening and treatment, and rehabilitation services for alcohol and substance use issues, including harm reduction services.</w:t>
      </w:r>
      <w:r w:rsidR="009D0484" w:rsidRPr="00B50180">
        <w:rPr>
          <w:rFonts w:asciiTheme="majorHAnsi" w:hAnsiTheme="majorHAnsi"/>
          <w:sz w:val="22"/>
          <w:szCs w:val="22"/>
          <w:lang w:val="en-GB"/>
        </w:rPr>
        <w:t xml:space="preserve"> Particular attention will be paid to scaling up social protection programmes for vulnerable households and for orphans and vulnerable children, and to actions to strengthen the family as the central social support unit.</w:t>
      </w:r>
    </w:p>
    <w:p w14:paraId="2EC771FF" w14:textId="77777777" w:rsidR="00325FB7" w:rsidRPr="00B50180" w:rsidRDefault="00325FB7" w:rsidP="002721DC">
      <w:pPr>
        <w:rPr>
          <w:rFonts w:asciiTheme="majorHAnsi" w:hAnsiTheme="majorHAnsi"/>
          <w:sz w:val="22"/>
          <w:szCs w:val="22"/>
          <w:lang w:val="en-GB"/>
        </w:rPr>
      </w:pPr>
    </w:p>
    <w:p w14:paraId="346D1B14" w14:textId="77777777" w:rsidR="00325FB7" w:rsidRPr="00B50180" w:rsidRDefault="00DC0991" w:rsidP="00DC0991">
      <w:pPr>
        <w:pStyle w:val="ListParagraph"/>
        <w:numPr>
          <w:ilvl w:val="0"/>
          <w:numId w:val="13"/>
        </w:numPr>
        <w:rPr>
          <w:rFonts w:asciiTheme="majorHAnsi" w:hAnsiTheme="majorHAnsi"/>
          <w:sz w:val="22"/>
          <w:szCs w:val="22"/>
          <w:lang w:val="en-GB"/>
        </w:rPr>
      </w:pPr>
      <w:r w:rsidRPr="00B50180">
        <w:rPr>
          <w:rFonts w:asciiTheme="majorHAnsi" w:hAnsiTheme="majorHAnsi"/>
          <w:i/>
          <w:sz w:val="22"/>
          <w:szCs w:val="22"/>
          <w:lang w:val="en-GB"/>
        </w:rPr>
        <w:t xml:space="preserve">Promote innovation: </w:t>
      </w:r>
      <w:r w:rsidRPr="00B50180">
        <w:rPr>
          <w:rFonts w:asciiTheme="majorHAnsi" w:hAnsiTheme="majorHAnsi"/>
          <w:sz w:val="22"/>
          <w:szCs w:val="22"/>
          <w:lang w:val="en-GB"/>
        </w:rPr>
        <w:t xml:space="preserve">The NSP encourages the roll-out of innovative approaches to increase treatment uptake and improve treatment outcomes, such as </w:t>
      </w:r>
      <w:r w:rsidR="00A67F9C" w:rsidRPr="00B50180">
        <w:rPr>
          <w:rFonts w:asciiTheme="majorHAnsi" w:hAnsiTheme="majorHAnsi"/>
          <w:sz w:val="22"/>
          <w:szCs w:val="22"/>
          <w:lang w:val="en-GB"/>
        </w:rPr>
        <w:t xml:space="preserve">use of </w:t>
      </w:r>
      <w:r w:rsidRPr="00B50180">
        <w:rPr>
          <w:rFonts w:asciiTheme="majorHAnsi" w:hAnsiTheme="majorHAnsi"/>
          <w:sz w:val="22"/>
          <w:szCs w:val="22"/>
          <w:lang w:val="en-GB"/>
        </w:rPr>
        <w:t>self-</w:t>
      </w:r>
      <w:r w:rsidR="00A67F9C" w:rsidRPr="00B50180">
        <w:rPr>
          <w:rFonts w:asciiTheme="majorHAnsi" w:hAnsiTheme="majorHAnsi"/>
          <w:sz w:val="22"/>
          <w:szCs w:val="22"/>
          <w:lang w:val="en-GB"/>
        </w:rPr>
        <w:t xml:space="preserve">screening </w:t>
      </w:r>
      <w:r w:rsidRPr="00B50180">
        <w:rPr>
          <w:rFonts w:asciiTheme="majorHAnsi" w:hAnsiTheme="majorHAnsi"/>
          <w:sz w:val="22"/>
          <w:szCs w:val="22"/>
          <w:lang w:val="en-GB"/>
        </w:rPr>
        <w:t>technologies, male- and adolescent-friendly clinic hours, community- or home-based initiation of antiretroviral therapy</w:t>
      </w:r>
      <w:r w:rsidR="00A67F9C" w:rsidRPr="00B50180">
        <w:rPr>
          <w:rFonts w:asciiTheme="majorHAnsi" w:hAnsiTheme="majorHAnsi"/>
          <w:sz w:val="22"/>
          <w:szCs w:val="22"/>
          <w:lang w:val="en-GB"/>
        </w:rPr>
        <w:t xml:space="preserve"> as resources permit</w:t>
      </w:r>
      <w:r w:rsidRPr="00B50180">
        <w:rPr>
          <w:rFonts w:asciiTheme="majorHAnsi" w:hAnsiTheme="majorHAnsi"/>
          <w:sz w:val="22"/>
          <w:szCs w:val="22"/>
          <w:lang w:val="en-GB"/>
        </w:rPr>
        <w:t xml:space="preserve">, </w:t>
      </w:r>
      <w:r w:rsidR="00F87E61" w:rsidRPr="00B50180">
        <w:rPr>
          <w:rFonts w:asciiTheme="majorHAnsi" w:hAnsiTheme="majorHAnsi"/>
          <w:sz w:val="22"/>
          <w:szCs w:val="22"/>
          <w:lang w:val="en-GB"/>
        </w:rPr>
        <w:t xml:space="preserve">after-hours and Saturday services, increased use of mHealth solutions, </w:t>
      </w:r>
      <w:r w:rsidR="00203B87" w:rsidRPr="00B50180">
        <w:rPr>
          <w:rFonts w:asciiTheme="majorHAnsi" w:hAnsiTheme="majorHAnsi"/>
          <w:sz w:val="22"/>
          <w:szCs w:val="22"/>
          <w:lang w:val="en-GB"/>
        </w:rPr>
        <w:t xml:space="preserve">expansion of treatment sites to include more workplaces, </w:t>
      </w:r>
      <w:r w:rsidR="00F87E61" w:rsidRPr="00B50180">
        <w:rPr>
          <w:rFonts w:asciiTheme="majorHAnsi" w:hAnsiTheme="majorHAnsi"/>
          <w:sz w:val="22"/>
          <w:szCs w:val="22"/>
          <w:lang w:val="en-GB"/>
        </w:rPr>
        <w:t>and</w:t>
      </w:r>
      <w:r w:rsidRPr="00B50180">
        <w:rPr>
          <w:rFonts w:asciiTheme="majorHAnsi" w:hAnsiTheme="majorHAnsi"/>
          <w:sz w:val="22"/>
          <w:szCs w:val="22"/>
          <w:lang w:val="en-GB"/>
        </w:rPr>
        <w:t xml:space="preserve"> presumptive STI treatment for individuals at high risk of STI acquisition.</w:t>
      </w:r>
      <w:r w:rsidR="00F87E61" w:rsidRPr="00B50180">
        <w:rPr>
          <w:rFonts w:asciiTheme="majorHAnsi" w:hAnsiTheme="majorHAnsi"/>
          <w:sz w:val="22"/>
          <w:szCs w:val="22"/>
          <w:lang w:val="en-GB"/>
        </w:rPr>
        <w:t xml:space="preserve"> National standards will be developed to guide service delivery at decentralised sites. </w:t>
      </w:r>
    </w:p>
    <w:p w14:paraId="58B4A721" w14:textId="77777777" w:rsidR="00A211ED" w:rsidRPr="00B50180" w:rsidRDefault="00A211ED" w:rsidP="00A211ED">
      <w:pPr>
        <w:rPr>
          <w:rFonts w:asciiTheme="majorHAnsi" w:hAnsiTheme="majorHAnsi"/>
          <w:sz w:val="22"/>
          <w:szCs w:val="22"/>
          <w:lang w:val="en-GB"/>
        </w:rPr>
      </w:pPr>
    </w:p>
    <w:p w14:paraId="257C872A" w14:textId="77777777" w:rsidR="009D0484" w:rsidRPr="00B50180" w:rsidRDefault="009D0484" w:rsidP="00DC0991">
      <w:pPr>
        <w:rPr>
          <w:rFonts w:asciiTheme="majorHAnsi" w:hAnsiTheme="majorHAnsi"/>
          <w:i/>
          <w:sz w:val="22"/>
          <w:szCs w:val="22"/>
          <w:lang w:val="en-GB"/>
        </w:rPr>
      </w:pPr>
    </w:p>
    <w:p w14:paraId="355A187F" w14:textId="77777777" w:rsidR="009D0484" w:rsidRPr="00B50180" w:rsidRDefault="009D0484" w:rsidP="00DC0991">
      <w:pPr>
        <w:rPr>
          <w:rFonts w:asciiTheme="majorHAnsi" w:hAnsiTheme="majorHAnsi"/>
          <w:sz w:val="22"/>
          <w:szCs w:val="22"/>
          <w:lang w:val="en-GB"/>
        </w:rPr>
      </w:pPr>
      <w:r w:rsidRPr="00B50180">
        <w:rPr>
          <w:rFonts w:asciiTheme="majorHAnsi" w:hAnsiTheme="majorHAnsi"/>
          <w:sz w:val="22"/>
          <w:szCs w:val="22"/>
          <w:lang w:val="en-GB"/>
        </w:rPr>
        <w:t xml:space="preserve">[INSERT </w:t>
      </w:r>
      <w:r w:rsidR="00203B87" w:rsidRPr="00B50180">
        <w:rPr>
          <w:rFonts w:asciiTheme="majorHAnsi" w:hAnsiTheme="majorHAnsi"/>
          <w:sz w:val="22"/>
          <w:szCs w:val="22"/>
          <w:lang w:val="en-GB"/>
        </w:rPr>
        <w:t>TREATMENT</w:t>
      </w:r>
      <w:r w:rsidRPr="00B50180">
        <w:rPr>
          <w:rFonts w:asciiTheme="majorHAnsi" w:hAnsiTheme="majorHAnsi"/>
          <w:sz w:val="22"/>
          <w:szCs w:val="22"/>
          <w:lang w:val="en-GB"/>
        </w:rPr>
        <w:t xml:space="preserve"> INDICATORS]</w:t>
      </w:r>
    </w:p>
    <w:p w14:paraId="5C6A897D" w14:textId="77777777" w:rsidR="003D28C8" w:rsidRPr="00B50180" w:rsidRDefault="003D28C8" w:rsidP="00DC0991">
      <w:pPr>
        <w:rPr>
          <w:rFonts w:asciiTheme="majorHAnsi" w:hAnsiTheme="majorHAnsi"/>
          <w:sz w:val="22"/>
          <w:szCs w:val="22"/>
          <w:lang w:val="en-GB"/>
        </w:rPr>
        <w:sectPr w:rsidR="003D28C8" w:rsidRPr="00B50180" w:rsidSect="000161FB">
          <w:footnotePr>
            <w:numFmt w:val="chicago"/>
          </w:footnotePr>
          <w:pgSz w:w="12240" w:h="15840"/>
          <w:pgMar w:top="1440" w:right="1800" w:bottom="1440" w:left="1800" w:header="720" w:footer="720" w:gutter="0"/>
          <w:cols w:space="720"/>
          <w:docGrid w:linePitch="360"/>
        </w:sectPr>
      </w:pPr>
    </w:p>
    <w:p w14:paraId="7E2979F1" w14:textId="77777777" w:rsidR="00F65EF8" w:rsidRPr="00B50180" w:rsidRDefault="00F65EF8" w:rsidP="0018393F">
      <w:pPr>
        <w:pStyle w:val="Heading3"/>
      </w:pPr>
      <w:bookmarkStart w:id="22" w:name="_Toc473732453"/>
      <w:r w:rsidRPr="00B50180">
        <w:lastRenderedPageBreak/>
        <w:t xml:space="preserve">Table </w:t>
      </w:r>
      <w:r w:rsidR="00FA0A4C">
        <w:t>III</w:t>
      </w:r>
      <w:r w:rsidRPr="00B50180">
        <w:t>.</w:t>
      </w:r>
      <w:r w:rsidRPr="00B50180">
        <w:tab/>
        <w:t>Goal 2.0  Treatment Goals, Objectives, Sub-objectives and activities</w:t>
      </w:r>
      <w:bookmarkEnd w:id="22"/>
    </w:p>
    <w:p w14:paraId="18380438" w14:textId="77777777" w:rsidR="0029074E" w:rsidRPr="00B50180" w:rsidRDefault="00FA7AC9" w:rsidP="0029074E">
      <w:pPr>
        <w:rPr>
          <w:rFonts w:asciiTheme="majorHAnsi" w:hAnsiTheme="majorHAnsi"/>
          <w:b/>
          <w:sz w:val="22"/>
          <w:szCs w:val="22"/>
          <w:lang w:val="en-GB"/>
        </w:rPr>
      </w:pPr>
      <w:r w:rsidRPr="00B50180">
        <w:rPr>
          <w:rFonts w:asciiTheme="majorHAnsi" w:hAnsiTheme="majorHAnsi"/>
          <w:b/>
          <w:sz w:val="22"/>
          <w:szCs w:val="22"/>
        </w:rPr>
        <w:tab/>
      </w:r>
    </w:p>
    <w:tbl>
      <w:tblPr>
        <w:tblStyle w:val="TableGrid"/>
        <w:tblW w:w="13950" w:type="dxa"/>
        <w:tblLook w:val="04A0" w:firstRow="1" w:lastRow="0" w:firstColumn="1" w:lastColumn="0" w:noHBand="0" w:noVBand="1"/>
      </w:tblPr>
      <w:tblGrid>
        <w:gridCol w:w="2093"/>
        <w:gridCol w:w="3752"/>
        <w:gridCol w:w="4680"/>
        <w:gridCol w:w="1620"/>
        <w:gridCol w:w="1805"/>
      </w:tblGrid>
      <w:tr w:rsidR="00C434DB" w:rsidRPr="007A6197" w14:paraId="0D7103ED" w14:textId="77777777" w:rsidTr="007A6197">
        <w:trPr>
          <w:trHeight w:val="47"/>
        </w:trPr>
        <w:tc>
          <w:tcPr>
            <w:tcW w:w="13950" w:type="dxa"/>
            <w:gridSpan w:val="5"/>
            <w:shd w:val="clear" w:color="auto" w:fill="000000" w:themeFill="text1"/>
          </w:tcPr>
          <w:p w14:paraId="3806A0F3" w14:textId="77777777" w:rsidR="00C434DB" w:rsidRPr="007A6197" w:rsidRDefault="00C434DB" w:rsidP="00F65EF8">
            <w:pPr>
              <w:rPr>
                <w:rFonts w:asciiTheme="majorHAnsi" w:hAnsiTheme="majorHAnsi"/>
                <w:b/>
                <w:sz w:val="28"/>
                <w:lang w:val="en-GB"/>
              </w:rPr>
            </w:pPr>
            <w:r w:rsidRPr="007A6197">
              <w:rPr>
                <w:rFonts w:asciiTheme="majorHAnsi" w:hAnsiTheme="majorHAnsi"/>
                <w:b/>
                <w:sz w:val="28"/>
                <w:lang w:val="en-GB"/>
              </w:rPr>
              <w:t>Goal 2.0      Reduce morbidity and mortality by providing treatment, care and adherence support for all</w:t>
            </w:r>
          </w:p>
          <w:p w14:paraId="7159647D" w14:textId="77777777" w:rsidR="00C434DB" w:rsidRPr="007A6197" w:rsidRDefault="00C434DB" w:rsidP="00C836F8">
            <w:pPr>
              <w:rPr>
                <w:rFonts w:asciiTheme="majorHAnsi" w:hAnsiTheme="majorHAnsi"/>
                <w:b/>
              </w:rPr>
            </w:pPr>
          </w:p>
        </w:tc>
      </w:tr>
      <w:tr w:rsidR="00963BDC" w:rsidRPr="007A6197" w14:paraId="13C1BBEE" w14:textId="77777777" w:rsidTr="007A6197">
        <w:trPr>
          <w:trHeight w:val="47"/>
        </w:trPr>
        <w:tc>
          <w:tcPr>
            <w:tcW w:w="2093" w:type="dxa"/>
            <w:vMerge w:val="restart"/>
            <w:shd w:val="clear" w:color="auto" w:fill="FFFF00"/>
          </w:tcPr>
          <w:p w14:paraId="43B05FF5" w14:textId="77777777" w:rsidR="00963BDC" w:rsidRPr="007A6197" w:rsidRDefault="00963BDC" w:rsidP="00BA2251">
            <w:pPr>
              <w:pStyle w:val="ListParagraph"/>
              <w:ind w:left="72"/>
              <w:rPr>
                <w:rFonts w:asciiTheme="majorHAnsi" w:hAnsiTheme="majorHAnsi"/>
                <w:b/>
              </w:rPr>
            </w:pPr>
            <w:r w:rsidRPr="007A6197">
              <w:rPr>
                <w:rFonts w:asciiTheme="majorHAnsi" w:hAnsiTheme="majorHAnsi"/>
                <w:b/>
              </w:rPr>
              <w:t>Objective 2.1</w:t>
            </w:r>
          </w:p>
        </w:tc>
        <w:tc>
          <w:tcPr>
            <w:tcW w:w="11857" w:type="dxa"/>
            <w:gridSpan w:val="4"/>
            <w:shd w:val="clear" w:color="auto" w:fill="FFFF00"/>
          </w:tcPr>
          <w:p w14:paraId="605E1112" w14:textId="77777777" w:rsidR="00963BDC" w:rsidRPr="007A6197" w:rsidRDefault="00963BDC" w:rsidP="00BA2251">
            <w:pPr>
              <w:rPr>
                <w:rFonts w:asciiTheme="majorHAnsi" w:hAnsiTheme="majorHAnsi"/>
                <w:b/>
                <w:i/>
                <w:lang w:val="en-GB"/>
              </w:rPr>
            </w:pPr>
            <w:r w:rsidRPr="007A6197">
              <w:rPr>
                <w:rFonts w:asciiTheme="majorHAnsi" w:hAnsiTheme="majorHAnsi"/>
                <w:b/>
                <w:i/>
              </w:rPr>
              <w:t>Implement the 90-90-90 Strategy for HIV</w:t>
            </w:r>
          </w:p>
        </w:tc>
      </w:tr>
      <w:tr w:rsidR="00963BDC" w:rsidRPr="007A6197" w14:paraId="748377F8" w14:textId="77777777" w:rsidTr="00D45812">
        <w:trPr>
          <w:trHeight w:val="47"/>
        </w:trPr>
        <w:tc>
          <w:tcPr>
            <w:tcW w:w="2093" w:type="dxa"/>
            <w:vMerge/>
            <w:shd w:val="clear" w:color="auto" w:fill="FFFF00"/>
          </w:tcPr>
          <w:p w14:paraId="0A534B84" w14:textId="77777777" w:rsidR="00963BDC" w:rsidRPr="007A6197" w:rsidRDefault="00963BDC" w:rsidP="00C836F8">
            <w:pPr>
              <w:pStyle w:val="ListParagraph"/>
              <w:ind w:left="72"/>
              <w:rPr>
                <w:rFonts w:asciiTheme="majorHAnsi" w:hAnsiTheme="majorHAnsi"/>
              </w:rPr>
            </w:pPr>
          </w:p>
        </w:tc>
        <w:tc>
          <w:tcPr>
            <w:tcW w:w="3752" w:type="dxa"/>
            <w:shd w:val="clear" w:color="auto" w:fill="D9D9D9" w:themeFill="background1" w:themeFillShade="D9"/>
          </w:tcPr>
          <w:p w14:paraId="3884C751" w14:textId="77777777" w:rsidR="00963BDC" w:rsidRPr="007A6197" w:rsidRDefault="00963BDC" w:rsidP="00C836F8">
            <w:pPr>
              <w:autoSpaceDE w:val="0"/>
              <w:autoSpaceDN w:val="0"/>
              <w:adjustRightInd w:val="0"/>
              <w:rPr>
                <w:rFonts w:asciiTheme="majorHAnsi" w:hAnsiTheme="majorHAnsi"/>
                <w:b/>
              </w:rPr>
            </w:pPr>
            <w:r w:rsidRPr="007A6197">
              <w:rPr>
                <w:rFonts w:asciiTheme="majorHAnsi" w:hAnsiTheme="majorHAnsi"/>
                <w:b/>
              </w:rPr>
              <w:t>Interventions</w:t>
            </w:r>
          </w:p>
        </w:tc>
        <w:tc>
          <w:tcPr>
            <w:tcW w:w="4680" w:type="dxa"/>
            <w:shd w:val="clear" w:color="auto" w:fill="D9D9D9" w:themeFill="background1" w:themeFillShade="D9"/>
          </w:tcPr>
          <w:p w14:paraId="58DF4963" w14:textId="77777777" w:rsidR="00963BDC" w:rsidRPr="007A6197" w:rsidRDefault="00963BDC" w:rsidP="00C836F8">
            <w:pPr>
              <w:autoSpaceDE w:val="0"/>
              <w:autoSpaceDN w:val="0"/>
              <w:adjustRightInd w:val="0"/>
              <w:rPr>
                <w:rFonts w:asciiTheme="majorHAnsi" w:hAnsiTheme="majorHAnsi"/>
                <w:b/>
              </w:rPr>
            </w:pPr>
            <w:r w:rsidRPr="007A6197">
              <w:rPr>
                <w:rFonts w:asciiTheme="majorHAnsi" w:hAnsiTheme="majorHAnsi"/>
                <w:b/>
              </w:rPr>
              <w:t>Approaches</w:t>
            </w:r>
          </w:p>
        </w:tc>
        <w:tc>
          <w:tcPr>
            <w:tcW w:w="1620" w:type="dxa"/>
            <w:shd w:val="clear" w:color="auto" w:fill="D9D9D9" w:themeFill="background1" w:themeFillShade="D9"/>
          </w:tcPr>
          <w:p w14:paraId="090F4870" w14:textId="77777777" w:rsidR="00963BDC" w:rsidRPr="007A6197" w:rsidRDefault="00963BDC" w:rsidP="00C836F8">
            <w:pPr>
              <w:autoSpaceDE w:val="0"/>
              <w:autoSpaceDN w:val="0"/>
              <w:adjustRightInd w:val="0"/>
              <w:rPr>
                <w:rFonts w:asciiTheme="majorHAnsi" w:hAnsiTheme="majorHAnsi"/>
                <w:b/>
              </w:rPr>
            </w:pPr>
            <w:r w:rsidRPr="007A6197">
              <w:rPr>
                <w:rFonts w:asciiTheme="majorHAnsi" w:hAnsiTheme="majorHAnsi"/>
                <w:b/>
              </w:rPr>
              <w:t>Populations</w:t>
            </w:r>
          </w:p>
        </w:tc>
        <w:tc>
          <w:tcPr>
            <w:tcW w:w="1805" w:type="dxa"/>
            <w:shd w:val="clear" w:color="auto" w:fill="D9D9D9" w:themeFill="background1" w:themeFillShade="D9"/>
          </w:tcPr>
          <w:p w14:paraId="2A5AB2A0" w14:textId="77777777" w:rsidR="00963BDC" w:rsidRPr="007A6197" w:rsidRDefault="00D45812" w:rsidP="00C836F8">
            <w:pPr>
              <w:rPr>
                <w:rFonts w:asciiTheme="majorHAnsi" w:hAnsiTheme="majorHAnsi"/>
                <w:b/>
              </w:rPr>
            </w:pPr>
            <w:r>
              <w:rPr>
                <w:rFonts w:asciiTheme="majorHAnsi" w:hAnsiTheme="majorHAnsi"/>
                <w:b/>
              </w:rPr>
              <w:t>Lead agencies</w:t>
            </w:r>
          </w:p>
        </w:tc>
      </w:tr>
      <w:tr w:rsidR="003A4776" w:rsidRPr="007A6197" w14:paraId="00CF9FC3" w14:textId="77777777" w:rsidTr="00D45812">
        <w:trPr>
          <w:trHeight w:val="274"/>
        </w:trPr>
        <w:tc>
          <w:tcPr>
            <w:tcW w:w="2093" w:type="dxa"/>
            <w:vMerge w:val="restart"/>
            <w:shd w:val="clear" w:color="auto" w:fill="FFFF00"/>
          </w:tcPr>
          <w:p w14:paraId="729E48BF" w14:textId="77777777" w:rsidR="003A4776" w:rsidRPr="007A6197" w:rsidRDefault="003A4776" w:rsidP="003A4776">
            <w:pPr>
              <w:rPr>
                <w:rFonts w:asciiTheme="majorHAnsi" w:hAnsiTheme="majorHAnsi"/>
              </w:rPr>
            </w:pPr>
            <w:r w:rsidRPr="007A6197">
              <w:rPr>
                <w:rFonts w:asciiTheme="majorHAnsi" w:hAnsiTheme="majorHAnsi"/>
              </w:rPr>
              <w:t>Sub Objective 2.1.</w:t>
            </w:r>
            <w:r w:rsidR="00963BDC" w:rsidRPr="007A6197">
              <w:rPr>
                <w:rFonts w:asciiTheme="majorHAnsi" w:hAnsiTheme="majorHAnsi"/>
              </w:rPr>
              <w:t>A</w:t>
            </w:r>
            <w:r w:rsidRPr="007A6197">
              <w:rPr>
                <w:rFonts w:asciiTheme="majorHAnsi" w:hAnsiTheme="majorHAnsi"/>
              </w:rPr>
              <w:t xml:space="preserve">: 90% of all people living with HIV know their HIV status (6.8 million people, including 195,000 children) </w:t>
            </w:r>
          </w:p>
          <w:p w14:paraId="3D59B7B4" w14:textId="77777777" w:rsidR="003A4776" w:rsidRPr="007A6197" w:rsidRDefault="003A4776" w:rsidP="003A4776">
            <w:pPr>
              <w:rPr>
                <w:rFonts w:asciiTheme="majorHAnsi" w:hAnsiTheme="majorHAnsi"/>
              </w:rPr>
            </w:pPr>
          </w:p>
          <w:p w14:paraId="35E95905" w14:textId="77777777" w:rsidR="003A4776" w:rsidRPr="007A6197" w:rsidRDefault="003A4776" w:rsidP="003A4776">
            <w:pPr>
              <w:rPr>
                <w:rFonts w:asciiTheme="majorHAnsi" w:hAnsiTheme="majorHAnsi"/>
              </w:rPr>
            </w:pPr>
          </w:p>
          <w:p w14:paraId="5408EC7B" w14:textId="77777777" w:rsidR="003A4776" w:rsidRPr="007A6197" w:rsidRDefault="003A4776" w:rsidP="003A4776">
            <w:pPr>
              <w:rPr>
                <w:rFonts w:asciiTheme="majorHAnsi" w:hAnsiTheme="majorHAnsi"/>
              </w:rPr>
            </w:pPr>
          </w:p>
          <w:p w14:paraId="75651873" w14:textId="77777777" w:rsidR="003A4776" w:rsidRPr="007A6197" w:rsidRDefault="003A4776" w:rsidP="003A4776">
            <w:pPr>
              <w:rPr>
                <w:rFonts w:asciiTheme="majorHAnsi" w:hAnsiTheme="majorHAnsi"/>
              </w:rPr>
            </w:pPr>
          </w:p>
          <w:p w14:paraId="4267F7F3" w14:textId="77777777" w:rsidR="003A4776" w:rsidRPr="007A6197" w:rsidRDefault="003A4776" w:rsidP="003A4776">
            <w:pPr>
              <w:rPr>
                <w:rFonts w:asciiTheme="majorHAnsi" w:hAnsiTheme="majorHAnsi"/>
              </w:rPr>
            </w:pPr>
          </w:p>
          <w:p w14:paraId="29A00F01" w14:textId="77777777" w:rsidR="003A4776" w:rsidRPr="007A6197" w:rsidRDefault="003A4776" w:rsidP="003A4776">
            <w:pPr>
              <w:rPr>
                <w:rFonts w:asciiTheme="majorHAnsi" w:hAnsiTheme="majorHAnsi"/>
                <w:i/>
              </w:rPr>
            </w:pPr>
          </w:p>
          <w:p w14:paraId="7C6C5826" w14:textId="77777777" w:rsidR="003A4776" w:rsidRPr="007A6197" w:rsidRDefault="003A4776" w:rsidP="003A4776">
            <w:pPr>
              <w:rPr>
                <w:rFonts w:asciiTheme="majorHAnsi" w:hAnsiTheme="majorHAnsi"/>
              </w:rPr>
            </w:pPr>
          </w:p>
          <w:p w14:paraId="637EB23F" w14:textId="77777777" w:rsidR="003A4776" w:rsidRPr="007A6197" w:rsidRDefault="003A4776" w:rsidP="003A4776">
            <w:pPr>
              <w:rPr>
                <w:rFonts w:asciiTheme="majorHAnsi" w:hAnsiTheme="majorHAnsi"/>
              </w:rPr>
            </w:pPr>
          </w:p>
          <w:p w14:paraId="0E891240" w14:textId="77777777" w:rsidR="003A4776" w:rsidRPr="007A6197" w:rsidRDefault="003A4776" w:rsidP="003A4776">
            <w:pPr>
              <w:rPr>
                <w:rFonts w:asciiTheme="majorHAnsi" w:hAnsiTheme="majorHAnsi"/>
              </w:rPr>
            </w:pPr>
          </w:p>
          <w:p w14:paraId="3B8DE24A" w14:textId="77777777" w:rsidR="003A4776" w:rsidRPr="007A6197" w:rsidRDefault="003A4776" w:rsidP="003A4776">
            <w:pPr>
              <w:rPr>
                <w:rFonts w:asciiTheme="majorHAnsi" w:hAnsiTheme="majorHAnsi"/>
              </w:rPr>
            </w:pPr>
          </w:p>
          <w:p w14:paraId="4D2EFDD5" w14:textId="77777777" w:rsidR="003A4776" w:rsidRPr="007A6197" w:rsidRDefault="003A4776" w:rsidP="003A4776">
            <w:pPr>
              <w:rPr>
                <w:rFonts w:asciiTheme="majorHAnsi" w:hAnsiTheme="majorHAnsi"/>
              </w:rPr>
            </w:pPr>
          </w:p>
          <w:p w14:paraId="1ECCC320" w14:textId="77777777" w:rsidR="003A4776" w:rsidRPr="007A6197" w:rsidRDefault="003A4776" w:rsidP="003A4776">
            <w:pPr>
              <w:rPr>
                <w:rFonts w:asciiTheme="majorHAnsi" w:hAnsiTheme="majorHAnsi"/>
              </w:rPr>
            </w:pPr>
          </w:p>
          <w:p w14:paraId="306667EF" w14:textId="77777777" w:rsidR="003A4776" w:rsidRPr="007A6197" w:rsidRDefault="003A4776" w:rsidP="003A4776">
            <w:pPr>
              <w:rPr>
                <w:rFonts w:asciiTheme="majorHAnsi" w:hAnsiTheme="majorHAnsi"/>
              </w:rPr>
            </w:pPr>
          </w:p>
          <w:p w14:paraId="63AE1656" w14:textId="77777777" w:rsidR="003A4776" w:rsidRPr="007A6197" w:rsidRDefault="003A4776" w:rsidP="003A4776">
            <w:pPr>
              <w:rPr>
                <w:rFonts w:asciiTheme="majorHAnsi" w:hAnsiTheme="majorHAnsi"/>
              </w:rPr>
            </w:pPr>
          </w:p>
          <w:p w14:paraId="289BCB44" w14:textId="77777777" w:rsidR="003A4776" w:rsidRPr="007A6197" w:rsidRDefault="003A4776" w:rsidP="003A4776">
            <w:pPr>
              <w:rPr>
                <w:rFonts w:asciiTheme="majorHAnsi" w:hAnsiTheme="majorHAnsi"/>
              </w:rPr>
            </w:pPr>
          </w:p>
          <w:p w14:paraId="7BD1CA5D" w14:textId="77777777" w:rsidR="003A4776" w:rsidRPr="007A6197" w:rsidRDefault="003A4776" w:rsidP="00963BDC">
            <w:pPr>
              <w:rPr>
                <w:rFonts w:asciiTheme="majorHAnsi" w:hAnsiTheme="majorHAnsi"/>
              </w:rPr>
            </w:pPr>
          </w:p>
        </w:tc>
        <w:tc>
          <w:tcPr>
            <w:tcW w:w="3752" w:type="dxa"/>
          </w:tcPr>
          <w:p w14:paraId="3A4D49BF" w14:textId="77777777" w:rsidR="003A4776" w:rsidRPr="007A6197" w:rsidRDefault="003A4776" w:rsidP="007D064D">
            <w:pPr>
              <w:rPr>
                <w:rFonts w:asciiTheme="majorHAnsi" w:hAnsiTheme="majorHAnsi"/>
              </w:rPr>
            </w:pPr>
            <w:r w:rsidRPr="007A6197">
              <w:rPr>
                <w:rFonts w:asciiTheme="majorHAnsi" w:hAnsiTheme="majorHAnsi"/>
              </w:rPr>
              <w:t>Scale up implementation of the single patient unique identifier, starting with NHLS facilities and gradually expanding to all health facilities as well other government departments and donor funded programmes.</w:t>
            </w:r>
          </w:p>
        </w:tc>
        <w:tc>
          <w:tcPr>
            <w:tcW w:w="4680" w:type="dxa"/>
          </w:tcPr>
          <w:p w14:paraId="4212F6E2" w14:textId="77777777" w:rsidR="003A4776" w:rsidRPr="007A6197" w:rsidRDefault="003A4776" w:rsidP="007D064D">
            <w:pPr>
              <w:pStyle w:val="ListParagraph"/>
              <w:numPr>
                <w:ilvl w:val="0"/>
                <w:numId w:val="39"/>
              </w:numPr>
              <w:rPr>
                <w:rFonts w:asciiTheme="majorHAnsi" w:hAnsiTheme="majorHAnsi" w:cs="Arial"/>
                <w:bCs/>
                <w:lang w:val="en-GB"/>
              </w:rPr>
            </w:pPr>
            <w:r w:rsidRPr="007A6197">
              <w:rPr>
                <w:rFonts w:asciiTheme="majorHAnsi" w:hAnsiTheme="majorHAnsi" w:cs="Arial"/>
                <w:bCs/>
                <w:lang w:val="en-GB"/>
              </w:rPr>
              <w:t>Phased implementation of the unique patient identifier</w:t>
            </w:r>
          </w:p>
          <w:p w14:paraId="6C96156A" w14:textId="77777777" w:rsidR="003A4776" w:rsidRPr="007A6197" w:rsidRDefault="003A4776" w:rsidP="007D064D">
            <w:pPr>
              <w:pStyle w:val="ListParagraph"/>
              <w:numPr>
                <w:ilvl w:val="0"/>
                <w:numId w:val="39"/>
              </w:numPr>
              <w:rPr>
                <w:rFonts w:asciiTheme="majorHAnsi" w:hAnsiTheme="majorHAnsi" w:cs="Arial"/>
                <w:bCs/>
                <w:lang w:val="en-GB"/>
              </w:rPr>
            </w:pPr>
            <w:r w:rsidRPr="007A6197">
              <w:rPr>
                <w:rFonts w:asciiTheme="majorHAnsi" w:hAnsiTheme="majorHAnsi" w:cs="Arial"/>
                <w:bCs/>
                <w:lang w:val="en-GB"/>
              </w:rPr>
              <w:t>Develop and disseminate guidelines and tools to ensure confidentiality and protection of patient data</w:t>
            </w:r>
          </w:p>
        </w:tc>
        <w:tc>
          <w:tcPr>
            <w:tcW w:w="1620" w:type="dxa"/>
          </w:tcPr>
          <w:p w14:paraId="54C07121" w14:textId="77777777" w:rsidR="003A4776" w:rsidRPr="007A6197" w:rsidRDefault="003A4776" w:rsidP="007D064D">
            <w:pPr>
              <w:rPr>
                <w:rFonts w:asciiTheme="majorHAnsi" w:hAnsiTheme="majorHAnsi"/>
              </w:rPr>
            </w:pPr>
            <w:r w:rsidRPr="007A6197">
              <w:rPr>
                <w:rFonts w:asciiTheme="majorHAnsi" w:hAnsiTheme="majorHAnsi"/>
              </w:rPr>
              <w:t>All populations</w:t>
            </w:r>
          </w:p>
        </w:tc>
        <w:tc>
          <w:tcPr>
            <w:tcW w:w="1805" w:type="dxa"/>
          </w:tcPr>
          <w:p w14:paraId="75C0CEEF" w14:textId="77777777" w:rsidR="003A4776" w:rsidRPr="007A6197" w:rsidRDefault="003A4776" w:rsidP="007D064D">
            <w:pPr>
              <w:rPr>
                <w:rFonts w:asciiTheme="majorHAnsi" w:hAnsiTheme="majorHAnsi"/>
              </w:rPr>
            </w:pPr>
            <w:r w:rsidRPr="007A6197">
              <w:rPr>
                <w:rFonts w:asciiTheme="majorHAnsi" w:hAnsiTheme="majorHAnsi"/>
              </w:rPr>
              <w:t>NDOH</w:t>
            </w:r>
          </w:p>
        </w:tc>
      </w:tr>
      <w:tr w:rsidR="003A4776" w:rsidRPr="007A6197" w14:paraId="6EC2BEAC" w14:textId="77777777" w:rsidTr="00D45812">
        <w:trPr>
          <w:trHeight w:val="274"/>
        </w:trPr>
        <w:tc>
          <w:tcPr>
            <w:tcW w:w="2093" w:type="dxa"/>
            <w:vMerge/>
            <w:shd w:val="clear" w:color="auto" w:fill="FFFF00"/>
          </w:tcPr>
          <w:p w14:paraId="3830B5E9" w14:textId="77777777" w:rsidR="003A4776" w:rsidRPr="007A6197" w:rsidRDefault="003A4776" w:rsidP="003A4776">
            <w:pPr>
              <w:rPr>
                <w:rFonts w:asciiTheme="majorHAnsi" w:hAnsiTheme="majorHAnsi"/>
              </w:rPr>
            </w:pPr>
          </w:p>
        </w:tc>
        <w:tc>
          <w:tcPr>
            <w:tcW w:w="3752" w:type="dxa"/>
          </w:tcPr>
          <w:p w14:paraId="3FBF7CB8" w14:textId="77777777" w:rsidR="003A4776" w:rsidRPr="007A6197" w:rsidRDefault="003A4776" w:rsidP="007D064D">
            <w:pPr>
              <w:rPr>
                <w:rFonts w:asciiTheme="majorHAnsi" w:hAnsiTheme="majorHAnsi"/>
              </w:rPr>
            </w:pPr>
            <w:r w:rsidRPr="007A6197">
              <w:rPr>
                <w:rFonts w:asciiTheme="majorHAnsi" w:hAnsiTheme="majorHAnsi"/>
              </w:rPr>
              <w:t>Expand HIV testing through diversifying testing approaches and services by combining provider-initiated testing, community-based testing and self-testing, promoting decentralization of services to reach underserved populations and those with high HIV burden while ensuring equity.</w:t>
            </w:r>
          </w:p>
        </w:tc>
        <w:tc>
          <w:tcPr>
            <w:tcW w:w="4680" w:type="dxa"/>
          </w:tcPr>
          <w:p w14:paraId="30207251" w14:textId="77777777" w:rsidR="003A4776" w:rsidRPr="007A6197" w:rsidRDefault="003A4776" w:rsidP="007D064D">
            <w:pPr>
              <w:pStyle w:val="ListParagraph"/>
              <w:numPr>
                <w:ilvl w:val="0"/>
                <w:numId w:val="39"/>
              </w:numPr>
              <w:rPr>
                <w:rFonts w:asciiTheme="majorHAnsi" w:hAnsiTheme="majorHAnsi" w:cs="Arial"/>
                <w:bCs/>
                <w:lang w:val="en-GB"/>
              </w:rPr>
            </w:pPr>
            <w:r w:rsidRPr="007A6197">
              <w:rPr>
                <w:rFonts w:asciiTheme="majorHAnsi" w:hAnsiTheme="majorHAnsi" w:cs="Arial"/>
                <w:bCs/>
                <w:lang w:val="en-GB"/>
              </w:rPr>
              <w:t xml:space="preserve">National new HIV testing campaign including decentralised testing and targets outside health facilities </w:t>
            </w:r>
          </w:p>
          <w:p w14:paraId="67CE4E3D" w14:textId="77777777" w:rsidR="003A4776" w:rsidRPr="007A6197" w:rsidRDefault="003A4776" w:rsidP="007D064D">
            <w:pPr>
              <w:pStyle w:val="ListParagraph"/>
              <w:numPr>
                <w:ilvl w:val="0"/>
                <w:numId w:val="39"/>
              </w:numPr>
              <w:rPr>
                <w:rFonts w:asciiTheme="majorHAnsi" w:hAnsiTheme="majorHAnsi" w:cs="Arial"/>
                <w:bCs/>
                <w:lang w:val="en-GB"/>
              </w:rPr>
            </w:pPr>
            <w:r w:rsidRPr="007A6197">
              <w:rPr>
                <w:rFonts w:asciiTheme="majorHAnsi" w:hAnsiTheme="majorHAnsi" w:cs="Arial"/>
                <w:bCs/>
                <w:lang w:val="en-GB"/>
              </w:rPr>
              <w:t xml:space="preserve">Provide HIV self-testing guidelines </w:t>
            </w:r>
          </w:p>
          <w:p w14:paraId="709C5891" w14:textId="77777777" w:rsidR="003A4776" w:rsidRPr="007A6197" w:rsidRDefault="003A4776" w:rsidP="007D064D">
            <w:pPr>
              <w:pStyle w:val="ListParagraph"/>
              <w:numPr>
                <w:ilvl w:val="0"/>
                <w:numId w:val="39"/>
              </w:numPr>
              <w:rPr>
                <w:rFonts w:asciiTheme="majorHAnsi" w:hAnsiTheme="majorHAnsi" w:cs="Arial"/>
                <w:bCs/>
                <w:lang w:val="en-GB"/>
              </w:rPr>
            </w:pPr>
            <w:r w:rsidRPr="007A6197">
              <w:rPr>
                <w:rFonts w:asciiTheme="majorHAnsi" w:hAnsiTheme="majorHAnsi" w:cs="Arial"/>
                <w:bCs/>
                <w:lang w:val="en-GB"/>
              </w:rPr>
              <w:t>Evaluate and implement self-testing initiatives</w:t>
            </w:r>
          </w:p>
          <w:p w14:paraId="38FEADC9" w14:textId="77777777" w:rsidR="003A4776" w:rsidRPr="007A6197" w:rsidRDefault="003A4776" w:rsidP="007D064D">
            <w:pPr>
              <w:pStyle w:val="ListParagraph"/>
              <w:numPr>
                <w:ilvl w:val="0"/>
                <w:numId w:val="39"/>
              </w:numPr>
              <w:rPr>
                <w:rFonts w:asciiTheme="majorHAnsi" w:hAnsiTheme="majorHAnsi" w:cs="Arial"/>
                <w:bCs/>
                <w:lang w:val="en-GB"/>
              </w:rPr>
            </w:pPr>
            <w:r w:rsidRPr="007A6197">
              <w:rPr>
                <w:rFonts w:asciiTheme="majorHAnsi" w:hAnsiTheme="majorHAnsi" w:cs="Arial"/>
                <w:bCs/>
                <w:lang w:val="en-GB"/>
              </w:rPr>
              <w:t>Community health worker guidelines on role in facilities, ‘’opt-out’’ testing and linkage to care.</w:t>
            </w:r>
          </w:p>
        </w:tc>
        <w:tc>
          <w:tcPr>
            <w:tcW w:w="1620" w:type="dxa"/>
          </w:tcPr>
          <w:p w14:paraId="1D5DBC48" w14:textId="77777777" w:rsidR="003A4776" w:rsidRPr="007A6197" w:rsidRDefault="003A4776" w:rsidP="007D064D">
            <w:pPr>
              <w:rPr>
                <w:rFonts w:asciiTheme="majorHAnsi" w:hAnsiTheme="majorHAnsi"/>
              </w:rPr>
            </w:pPr>
            <w:r w:rsidRPr="007A6197">
              <w:rPr>
                <w:rFonts w:asciiTheme="majorHAnsi" w:hAnsiTheme="majorHAnsi"/>
              </w:rPr>
              <w:t>All populations</w:t>
            </w:r>
          </w:p>
          <w:p w14:paraId="300CDBD7" w14:textId="77777777" w:rsidR="003A4776" w:rsidRPr="007A6197" w:rsidRDefault="003A4776" w:rsidP="007D064D">
            <w:pPr>
              <w:rPr>
                <w:rFonts w:asciiTheme="majorHAnsi" w:hAnsiTheme="majorHAnsi"/>
              </w:rPr>
            </w:pPr>
            <w:r w:rsidRPr="007A6197">
              <w:rPr>
                <w:rFonts w:asciiTheme="majorHAnsi" w:hAnsiTheme="majorHAnsi"/>
              </w:rPr>
              <w:t>High burden districts</w:t>
            </w:r>
          </w:p>
        </w:tc>
        <w:tc>
          <w:tcPr>
            <w:tcW w:w="1805" w:type="dxa"/>
          </w:tcPr>
          <w:p w14:paraId="785A9E18" w14:textId="77777777" w:rsidR="003A4776" w:rsidRPr="007A6197" w:rsidRDefault="003A4776" w:rsidP="007D064D">
            <w:pPr>
              <w:rPr>
                <w:rFonts w:asciiTheme="majorHAnsi" w:hAnsiTheme="majorHAnsi"/>
              </w:rPr>
            </w:pPr>
            <w:r w:rsidRPr="007A6197">
              <w:rPr>
                <w:rFonts w:asciiTheme="majorHAnsi" w:hAnsiTheme="majorHAnsi"/>
              </w:rPr>
              <w:t>NDOH</w:t>
            </w:r>
          </w:p>
          <w:p w14:paraId="476FFA80" w14:textId="77777777" w:rsidR="003A4776" w:rsidRPr="007A6197" w:rsidRDefault="003A4776" w:rsidP="007D064D">
            <w:pPr>
              <w:rPr>
                <w:rFonts w:asciiTheme="majorHAnsi" w:hAnsiTheme="majorHAnsi"/>
              </w:rPr>
            </w:pPr>
          </w:p>
          <w:p w14:paraId="2DE9DD0A" w14:textId="77777777" w:rsidR="003A4776" w:rsidRPr="007A6197" w:rsidRDefault="003A4776" w:rsidP="007D064D">
            <w:pPr>
              <w:rPr>
                <w:rFonts w:asciiTheme="majorHAnsi" w:hAnsiTheme="majorHAnsi"/>
              </w:rPr>
            </w:pPr>
            <w:r w:rsidRPr="007A6197">
              <w:rPr>
                <w:rFonts w:asciiTheme="majorHAnsi" w:hAnsiTheme="majorHAnsi"/>
              </w:rPr>
              <w:t>Private Sector</w:t>
            </w:r>
          </w:p>
          <w:p w14:paraId="7FD1889E" w14:textId="77777777" w:rsidR="003A4776" w:rsidRPr="007A6197" w:rsidRDefault="003A4776" w:rsidP="007D064D">
            <w:pPr>
              <w:rPr>
                <w:rFonts w:asciiTheme="majorHAnsi" w:hAnsiTheme="majorHAnsi"/>
              </w:rPr>
            </w:pPr>
          </w:p>
          <w:p w14:paraId="24731A40" w14:textId="77777777" w:rsidR="003A4776" w:rsidRPr="007A6197" w:rsidRDefault="003A4776" w:rsidP="007D064D">
            <w:pPr>
              <w:rPr>
                <w:rFonts w:asciiTheme="majorHAnsi" w:hAnsiTheme="majorHAnsi"/>
              </w:rPr>
            </w:pPr>
            <w:r w:rsidRPr="007A6197">
              <w:rPr>
                <w:rFonts w:asciiTheme="majorHAnsi" w:hAnsiTheme="majorHAnsi"/>
              </w:rPr>
              <w:t>Civil Society</w:t>
            </w:r>
          </w:p>
        </w:tc>
      </w:tr>
      <w:tr w:rsidR="00963BDC" w:rsidRPr="007A6197" w14:paraId="4EBE9EAA" w14:textId="77777777" w:rsidTr="00D45812">
        <w:trPr>
          <w:trHeight w:val="1166"/>
        </w:trPr>
        <w:tc>
          <w:tcPr>
            <w:tcW w:w="2093" w:type="dxa"/>
            <w:vMerge/>
            <w:shd w:val="clear" w:color="auto" w:fill="FFFF00"/>
          </w:tcPr>
          <w:p w14:paraId="4019B9E1" w14:textId="77777777" w:rsidR="00963BDC" w:rsidRPr="007A6197" w:rsidRDefault="00963BDC" w:rsidP="003A4776">
            <w:pPr>
              <w:rPr>
                <w:rFonts w:asciiTheme="majorHAnsi" w:hAnsiTheme="majorHAnsi"/>
              </w:rPr>
            </w:pPr>
          </w:p>
        </w:tc>
        <w:tc>
          <w:tcPr>
            <w:tcW w:w="3752" w:type="dxa"/>
          </w:tcPr>
          <w:p w14:paraId="35FCCE12" w14:textId="77777777" w:rsidR="00963BDC" w:rsidRPr="007A6197" w:rsidRDefault="007A6197" w:rsidP="007D064D">
            <w:pPr>
              <w:rPr>
                <w:rFonts w:asciiTheme="majorHAnsi" w:hAnsiTheme="majorHAnsi"/>
              </w:rPr>
            </w:pPr>
            <w:r>
              <w:rPr>
                <w:rFonts w:asciiTheme="majorHAnsi" w:hAnsiTheme="majorHAnsi"/>
              </w:rPr>
              <w:t>Expand</w:t>
            </w:r>
            <w:r w:rsidR="00963BDC" w:rsidRPr="007A6197">
              <w:rPr>
                <w:rFonts w:asciiTheme="majorHAnsi" w:hAnsiTheme="majorHAnsi"/>
              </w:rPr>
              <w:t xml:space="preserve"> coverage of early infant diagnosis</w:t>
            </w:r>
          </w:p>
        </w:tc>
        <w:tc>
          <w:tcPr>
            <w:tcW w:w="4680" w:type="dxa"/>
          </w:tcPr>
          <w:p w14:paraId="3E7A6081" w14:textId="77777777" w:rsidR="00963BDC" w:rsidRPr="007A6197" w:rsidRDefault="00963BDC" w:rsidP="007D064D">
            <w:pPr>
              <w:pStyle w:val="ListParagraph"/>
              <w:numPr>
                <w:ilvl w:val="0"/>
                <w:numId w:val="38"/>
              </w:numPr>
              <w:rPr>
                <w:rFonts w:asciiTheme="majorHAnsi" w:hAnsiTheme="majorHAnsi" w:cs="Arial"/>
                <w:bCs/>
                <w:lang w:val="en-GB"/>
              </w:rPr>
            </w:pPr>
            <w:r w:rsidRPr="007A6197">
              <w:rPr>
                <w:rFonts w:asciiTheme="majorHAnsi" w:hAnsiTheme="majorHAnsi" w:cs="Arial"/>
                <w:bCs/>
                <w:lang w:val="en-GB"/>
              </w:rPr>
              <w:t>Assess and expand use of new laboratory techniques for point-of-care in non-traditional settings</w:t>
            </w:r>
          </w:p>
        </w:tc>
        <w:tc>
          <w:tcPr>
            <w:tcW w:w="1620" w:type="dxa"/>
          </w:tcPr>
          <w:p w14:paraId="77D51824" w14:textId="77777777" w:rsidR="00963BDC" w:rsidRPr="007A6197" w:rsidRDefault="00963BDC" w:rsidP="007D064D">
            <w:pPr>
              <w:rPr>
                <w:rFonts w:asciiTheme="majorHAnsi" w:hAnsiTheme="majorHAnsi"/>
              </w:rPr>
            </w:pPr>
            <w:r w:rsidRPr="007A6197">
              <w:rPr>
                <w:rFonts w:asciiTheme="majorHAnsi" w:hAnsiTheme="majorHAnsi"/>
              </w:rPr>
              <w:t>Infants</w:t>
            </w:r>
          </w:p>
          <w:p w14:paraId="450C10C4" w14:textId="77777777" w:rsidR="00963BDC" w:rsidRPr="007A6197" w:rsidRDefault="00963BDC" w:rsidP="007D064D">
            <w:pPr>
              <w:rPr>
                <w:rFonts w:asciiTheme="majorHAnsi" w:hAnsiTheme="majorHAnsi"/>
              </w:rPr>
            </w:pPr>
            <w:r w:rsidRPr="007A6197">
              <w:rPr>
                <w:rFonts w:asciiTheme="majorHAnsi" w:hAnsiTheme="majorHAnsi"/>
              </w:rPr>
              <w:t xml:space="preserve">Pregnant and breastfeeding women </w:t>
            </w:r>
          </w:p>
        </w:tc>
        <w:tc>
          <w:tcPr>
            <w:tcW w:w="1805" w:type="dxa"/>
          </w:tcPr>
          <w:p w14:paraId="7AEC1A6C" w14:textId="77777777" w:rsidR="00963BDC" w:rsidRPr="007A6197" w:rsidRDefault="00963BDC" w:rsidP="007D064D">
            <w:pPr>
              <w:rPr>
                <w:rFonts w:asciiTheme="majorHAnsi" w:hAnsiTheme="majorHAnsi"/>
              </w:rPr>
            </w:pPr>
            <w:r w:rsidRPr="007A6197">
              <w:rPr>
                <w:rFonts w:asciiTheme="majorHAnsi" w:hAnsiTheme="majorHAnsi"/>
              </w:rPr>
              <w:t>NDOH</w:t>
            </w:r>
          </w:p>
        </w:tc>
      </w:tr>
      <w:tr w:rsidR="00343C4F" w:rsidRPr="007A6197" w14:paraId="0B29D23F" w14:textId="77777777" w:rsidTr="00D45812">
        <w:trPr>
          <w:trHeight w:val="800"/>
        </w:trPr>
        <w:tc>
          <w:tcPr>
            <w:tcW w:w="2093" w:type="dxa"/>
            <w:vMerge w:val="restart"/>
            <w:shd w:val="clear" w:color="auto" w:fill="FFFF00"/>
          </w:tcPr>
          <w:p w14:paraId="01D9BC4C" w14:textId="77777777" w:rsidR="00343C4F" w:rsidRPr="007A6197" w:rsidRDefault="00343C4F" w:rsidP="00182049">
            <w:pPr>
              <w:rPr>
                <w:rFonts w:asciiTheme="majorHAnsi" w:hAnsiTheme="majorHAnsi"/>
              </w:rPr>
            </w:pPr>
            <w:r w:rsidRPr="007A6197">
              <w:rPr>
                <w:rFonts w:asciiTheme="majorHAnsi" w:hAnsiTheme="majorHAnsi"/>
              </w:rPr>
              <w:lastRenderedPageBreak/>
              <w:t>Sub Objective 2.1.B: 90% of all people with diagnosed HIV infection receive sustained antiretroviral therapy (6.1 million people, including 175,000 children)</w:t>
            </w:r>
          </w:p>
          <w:p w14:paraId="19196F9A" w14:textId="77777777" w:rsidR="00343C4F" w:rsidRPr="007A6197" w:rsidRDefault="00343C4F" w:rsidP="00182049">
            <w:pPr>
              <w:rPr>
                <w:rFonts w:asciiTheme="majorHAnsi" w:hAnsiTheme="majorHAnsi"/>
              </w:rPr>
            </w:pPr>
          </w:p>
        </w:tc>
        <w:tc>
          <w:tcPr>
            <w:tcW w:w="3752" w:type="dxa"/>
          </w:tcPr>
          <w:p w14:paraId="7FDB1F11" w14:textId="77777777" w:rsidR="00343C4F" w:rsidRPr="007A6197" w:rsidRDefault="00343C4F" w:rsidP="00963BDC">
            <w:pPr>
              <w:rPr>
                <w:rFonts w:asciiTheme="majorHAnsi" w:hAnsiTheme="majorHAnsi" w:cs="Arial"/>
                <w:lang w:val="en-GB"/>
              </w:rPr>
            </w:pPr>
            <w:r w:rsidRPr="007A6197">
              <w:rPr>
                <w:rFonts w:asciiTheme="majorHAnsi" w:hAnsiTheme="majorHAnsi"/>
              </w:rPr>
              <w:t xml:space="preserve">Develop and implement national guidance and tools on HIV Treatment for health providers and community health workers </w:t>
            </w:r>
          </w:p>
        </w:tc>
        <w:tc>
          <w:tcPr>
            <w:tcW w:w="4680" w:type="dxa"/>
          </w:tcPr>
          <w:p w14:paraId="1443C1E5" w14:textId="77777777" w:rsidR="00343C4F" w:rsidRPr="007A6197" w:rsidRDefault="00343C4F" w:rsidP="00182049">
            <w:pPr>
              <w:pStyle w:val="ListParagraph"/>
              <w:numPr>
                <w:ilvl w:val="0"/>
                <w:numId w:val="40"/>
              </w:numPr>
              <w:jc w:val="both"/>
              <w:rPr>
                <w:rFonts w:asciiTheme="majorHAnsi" w:hAnsiTheme="majorHAnsi" w:cs="Arial"/>
                <w:bCs/>
                <w:lang w:val="en-GB"/>
              </w:rPr>
            </w:pPr>
            <w:r w:rsidRPr="007A6197">
              <w:rPr>
                <w:rFonts w:asciiTheme="majorHAnsi" w:hAnsiTheme="majorHAnsi"/>
              </w:rPr>
              <w:t>Update national HIV treatment and care guidelines and protocols for health providers</w:t>
            </w:r>
          </w:p>
          <w:p w14:paraId="06722544" w14:textId="77777777" w:rsidR="00343C4F" w:rsidRPr="007A6197" w:rsidRDefault="00343C4F" w:rsidP="00182049">
            <w:pPr>
              <w:pStyle w:val="ListParagraph"/>
              <w:numPr>
                <w:ilvl w:val="0"/>
                <w:numId w:val="40"/>
              </w:numPr>
              <w:rPr>
                <w:rFonts w:asciiTheme="majorHAnsi" w:hAnsiTheme="majorHAnsi" w:cs="Arial"/>
                <w:bCs/>
                <w:lang w:val="en-GB"/>
              </w:rPr>
            </w:pPr>
            <w:r w:rsidRPr="007A6197">
              <w:rPr>
                <w:rFonts w:asciiTheme="majorHAnsi" w:hAnsiTheme="majorHAnsi"/>
                <w:lang w:val="en-GB"/>
              </w:rPr>
              <w:t>Develop differentiated service delivery model for patient-centered care of individuals (adults, pregnant women, adolescents, children, key populations, etc) at different stages of HIV disease and with different treatment needs (advance disease vs well on presentation/diagnosis, and “stable” with virological  suppression vs “not stable”) for the whole continuum of care, addressing when clinical reviews are done, where the patient is managed (Clinic, GP, community, etc), who manages the patient (Dr, nurse, GP, community health worker, etc) and how the patient is managed (ART initiation, refills, adherence support, psychosocial support, etc)</w:t>
            </w:r>
          </w:p>
          <w:p w14:paraId="640C6895" w14:textId="77777777" w:rsidR="00343C4F" w:rsidRPr="007A6197" w:rsidRDefault="00343C4F" w:rsidP="00182049">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Guidelines for community health workers on role in community and facility HCT, linkage to care, ART initiation counselling, ART delivery and follow-up in the context of differentiated service delivery.</w:t>
            </w:r>
          </w:p>
          <w:p w14:paraId="4B1515E3" w14:textId="77777777" w:rsidR="00343C4F" w:rsidRPr="007A6197" w:rsidRDefault="00343C4F" w:rsidP="00182049">
            <w:pPr>
              <w:pStyle w:val="ListParagraph"/>
              <w:numPr>
                <w:ilvl w:val="0"/>
                <w:numId w:val="40"/>
              </w:numPr>
              <w:jc w:val="both"/>
              <w:rPr>
                <w:rFonts w:asciiTheme="majorHAnsi" w:hAnsiTheme="majorHAnsi" w:cs="Arial"/>
                <w:bCs/>
                <w:lang w:val="en-GB"/>
              </w:rPr>
            </w:pPr>
            <w:r w:rsidRPr="007A6197">
              <w:rPr>
                <w:rFonts w:asciiTheme="majorHAnsi" w:hAnsiTheme="majorHAnsi" w:cs="Arial"/>
                <w:bCs/>
                <w:lang w:val="en-GB"/>
              </w:rPr>
              <w:t>Updated treatment literacy materials.</w:t>
            </w:r>
          </w:p>
        </w:tc>
        <w:tc>
          <w:tcPr>
            <w:tcW w:w="1620" w:type="dxa"/>
          </w:tcPr>
          <w:p w14:paraId="02F585AD" w14:textId="77777777" w:rsidR="00343C4F" w:rsidRPr="007A6197" w:rsidRDefault="00343C4F" w:rsidP="00182049">
            <w:pPr>
              <w:rPr>
                <w:rFonts w:asciiTheme="majorHAnsi" w:hAnsiTheme="majorHAnsi"/>
              </w:rPr>
            </w:pPr>
            <w:r w:rsidRPr="007A6197">
              <w:rPr>
                <w:rFonts w:asciiTheme="majorHAnsi" w:hAnsiTheme="majorHAnsi"/>
              </w:rPr>
              <w:t>General population</w:t>
            </w:r>
          </w:p>
          <w:p w14:paraId="2015FA04" w14:textId="77777777" w:rsidR="00343C4F" w:rsidRPr="007A6197" w:rsidRDefault="00343C4F" w:rsidP="00182049">
            <w:pPr>
              <w:rPr>
                <w:rFonts w:asciiTheme="majorHAnsi" w:hAnsiTheme="majorHAnsi"/>
              </w:rPr>
            </w:pPr>
          </w:p>
          <w:p w14:paraId="06253FD4" w14:textId="77777777" w:rsidR="00343C4F" w:rsidRPr="007A6197" w:rsidRDefault="00343C4F" w:rsidP="00182049">
            <w:pPr>
              <w:rPr>
                <w:rFonts w:asciiTheme="majorHAnsi" w:hAnsiTheme="majorHAnsi"/>
              </w:rPr>
            </w:pPr>
            <w:r w:rsidRPr="007A6197">
              <w:rPr>
                <w:rFonts w:asciiTheme="majorHAnsi" w:hAnsiTheme="majorHAnsi"/>
              </w:rPr>
              <w:t>Key populations</w:t>
            </w:r>
          </w:p>
          <w:p w14:paraId="5E0E605C" w14:textId="77777777" w:rsidR="00343C4F" w:rsidRPr="007A6197" w:rsidRDefault="00343C4F" w:rsidP="00182049">
            <w:pPr>
              <w:rPr>
                <w:rFonts w:asciiTheme="majorHAnsi" w:hAnsiTheme="majorHAnsi"/>
              </w:rPr>
            </w:pPr>
          </w:p>
          <w:p w14:paraId="68939A09" w14:textId="77777777" w:rsidR="00343C4F" w:rsidRPr="007A6197" w:rsidRDefault="00343C4F" w:rsidP="00182049">
            <w:pPr>
              <w:rPr>
                <w:rFonts w:asciiTheme="majorHAnsi" w:hAnsiTheme="majorHAnsi"/>
              </w:rPr>
            </w:pPr>
            <w:r w:rsidRPr="007A6197">
              <w:rPr>
                <w:rFonts w:asciiTheme="majorHAnsi" w:hAnsiTheme="majorHAnsi"/>
              </w:rPr>
              <w:t>AGYW</w:t>
            </w:r>
          </w:p>
        </w:tc>
        <w:tc>
          <w:tcPr>
            <w:tcW w:w="1805" w:type="dxa"/>
          </w:tcPr>
          <w:p w14:paraId="01894BB3" w14:textId="77777777" w:rsidR="00343C4F" w:rsidRPr="007A6197" w:rsidRDefault="00343C4F" w:rsidP="00182049">
            <w:pPr>
              <w:rPr>
                <w:rFonts w:asciiTheme="majorHAnsi" w:hAnsiTheme="majorHAnsi"/>
              </w:rPr>
            </w:pPr>
            <w:r w:rsidRPr="007A6197">
              <w:rPr>
                <w:rFonts w:asciiTheme="majorHAnsi" w:hAnsiTheme="majorHAnsi"/>
              </w:rPr>
              <w:t>NDOH</w:t>
            </w:r>
          </w:p>
        </w:tc>
      </w:tr>
      <w:tr w:rsidR="00343C4F" w:rsidRPr="007A6197" w14:paraId="222C01E9" w14:textId="77777777" w:rsidTr="00D45812">
        <w:trPr>
          <w:trHeight w:val="800"/>
        </w:trPr>
        <w:tc>
          <w:tcPr>
            <w:tcW w:w="2093" w:type="dxa"/>
            <w:vMerge/>
            <w:shd w:val="clear" w:color="auto" w:fill="FFFF00"/>
          </w:tcPr>
          <w:p w14:paraId="5E73618D" w14:textId="77777777" w:rsidR="00343C4F" w:rsidRPr="007A6197" w:rsidRDefault="00343C4F" w:rsidP="007A6197">
            <w:pPr>
              <w:rPr>
                <w:rFonts w:asciiTheme="majorHAnsi" w:hAnsiTheme="majorHAnsi"/>
              </w:rPr>
            </w:pPr>
          </w:p>
        </w:tc>
        <w:tc>
          <w:tcPr>
            <w:tcW w:w="3752" w:type="dxa"/>
          </w:tcPr>
          <w:p w14:paraId="0B723914" w14:textId="77777777" w:rsidR="00343C4F" w:rsidRPr="007A6197" w:rsidRDefault="00343C4F" w:rsidP="007A6197">
            <w:pPr>
              <w:rPr>
                <w:rFonts w:asciiTheme="majorHAnsi" w:hAnsiTheme="majorHAnsi" w:cs="Arial"/>
                <w:bCs/>
                <w:lang w:val="en-GB"/>
              </w:rPr>
            </w:pPr>
            <w:r w:rsidRPr="007A6197">
              <w:rPr>
                <w:rFonts w:asciiTheme="majorHAnsi" w:hAnsiTheme="majorHAnsi"/>
              </w:rPr>
              <w:t>Accelerate ART initiation and retention in care for all PLHIV in a way that ensures equity</w:t>
            </w:r>
          </w:p>
        </w:tc>
        <w:tc>
          <w:tcPr>
            <w:tcW w:w="4680" w:type="dxa"/>
          </w:tcPr>
          <w:p w14:paraId="38045DC7" w14:textId="77777777" w:rsidR="00343C4F" w:rsidRPr="007A6197" w:rsidRDefault="00343C4F" w:rsidP="007A6197">
            <w:pPr>
              <w:pStyle w:val="ListParagraph"/>
              <w:numPr>
                <w:ilvl w:val="0"/>
                <w:numId w:val="40"/>
              </w:numPr>
              <w:jc w:val="both"/>
              <w:rPr>
                <w:rFonts w:asciiTheme="majorHAnsi" w:hAnsiTheme="majorHAnsi" w:cs="Arial"/>
                <w:bCs/>
                <w:lang w:val="en-GB"/>
              </w:rPr>
            </w:pPr>
            <w:r w:rsidRPr="007A6197">
              <w:rPr>
                <w:rFonts w:asciiTheme="majorHAnsi" w:hAnsiTheme="majorHAnsi" w:cs="Arial"/>
                <w:bCs/>
              </w:rPr>
              <w:t xml:space="preserve">Fast-track implementation of national test and treat </w:t>
            </w:r>
          </w:p>
          <w:p w14:paraId="1A8E66E6" w14:textId="77777777" w:rsidR="00343C4F" w:rsidRPr="007A6197" w:rsidRDefault="00343C4F" w:rsidP="007A6197">
            <w:pPr>
              <w:pStyle w:val="ListParagraph"/>
              <w:numPr>
                <w:ilvl w:val="0"/>
                <w:numId w:val="40"/>
              </w:numPr>
              <w:jc w:val="both"/>
              <w:rPr>
                <w:rFonts w:asciiTheme="majorHAnsi" w:hAnsiTheme="majorHAnsi" w:cs="Arial"/>
                <w:bCs/>
                <w:lang w:val="en-GB"/>
              </w:rPr>
            </w:pPr>
            <w:r w:rsidRPr="007A6197">
              <w:rPr>
                <w:rFonts w:asciiTheme="majorHAnsi" w:hAnsiTheme="majorHAnsi" w:cs="Arial"/>
                <w:bCs/>
                <w:lang w:val="en-GB"/>
              </w:rPr>
              <w:t>Provincial, district and facility targeting and reporting for critical indicators to track performance.</w:t>
            </w:r>
          </w:p>
          <w:p w14:paraId="640E4398" w14:textId="77777777" w:rsidR="00343C4F" w:rsidRPr="007A6197" w:rsidRDefault="00343C4F" w:rsidP="007A6197">
            <w:pPr>
              <w:pStyle w:val="ListParagraph"/>
              <w:numPr>
                <w:ilvl w:val="0"/>
                <w:numId w:val="40"/>
              </w:numPr>
              <w:jc w:val="both"/>
              <w:rPr>
                <w:rFonts w:asciiTheme="majorHAnsi" w:hAnsiTheme="majorHAnsi" w:cs="Arial"/>
                <w:bCs/>
                <w:lang w:val="en-GB"/>
              </w:rPr>
            </w:pPr>
            <w:r w:rsidRPr="007A6197">
              <w:rPr>
                <w:rFonts w:asciiTheme="majorHAnsi" w:hAnsiTheme="majorHAnsi" w:cs="Arial"/>
                <w:bCs/>
                <w:lang w:val="en-GB"/>
              </w:rPr>
              <w:t>Integration and linkages with other health areas to achieve equity to reach adolescents, young women, men, key populations.</w:t>
            </w:r>
          </w:p>
          <w:p w14:paraId="12440759" w14:textId="77777777" w:rsidR="00343C4F" w:rsidRPr="007A6197" w:rsidRDefault="00343C4F" w:rsidP="007A6197">
            <w:pPr>
              <w:pStyle w:val="ListParagraph"/>
              <w:numPr>
                <w:ilvl w:val="0"/>
                <w:numId w:val="40"/>
              </w:numPr>
              <w:jc w:val="both"/>
              <w:rPr>
                <w:rFonts w:asciiTheme="majorHAnsi" w:hAnsiTheme="majorHAnsi" w:cs="Arial"/>
                <w:bCs/>
                <w:lang w:val="en-GB"/>
              </w:rPr>
            </w:pPr>
            <w:r w:rsidRPr="007A6197">
              <w:rPr>
                <w:rFonts w:asciiTheme="majorHAnsi" w:hAnsiTheme="majorHAnsi" w:cs="Arial"/>
                <w:bCs/>
                <w:lang w:val="en-GB"/>
              </w:rPr>
              <w:lastRenderedPageBreak/>
              <w:t>Capacitate health providers to deal with detectable viral load or a ‘’lost patient’’ is an emergency.</w:t>
            </w:r>
          </w:p>
          <w:p w14:paraId="56DA8EBD" w14:textId="77777777" w:rsidR="00343C4F" w:rsidRPr="007A6197" w:rsidRDefault="00343C4F" w:rsidP="007A6197">
            <w:pPr>
              <w:pStyle w:val="ListParagraph"/>
              <w:numPr>
                <w:ilvl w:val="0"/>
                <w:numId w:val="40"/>
              </w:numPr>
              <w:jc w:val="both"/>
              <w:rPr>
                <w:rFonts w:asciiTheme="majorHAnsi" w:hAnsiTheme="majorHAnsi" w:cs="Arial"/>
                <w:bCs/>
                <w:lang w:val="en-GB"/>
              </w:rPr>
            </w:pPr>
            <w:r w:rsidRPr="007A6197">
              <w:rPr>
                <w:rFonts w:asciiTheme="majorHAnsi" w:hAnsiTheme="majorHAnsi" w:cs="Arial"/>
                <w:bCs/>
                <w:lang w:val="en-GB"/>
              </w:rPr>
              <w:t>Improved tracking and reporting of all patients on treatment.</w:t>
            </w:r>
          </w:p>
          <w:p w14:paraId="19A2C559" w14:textId="77777777" w:rsidR="00343C4F" w:rsidRPr="007A6197" w:rsidRDefault="00343C4F" w:rsidP="007A6197">
            <w:pPr>
              <w:pStyle w:val="ListParagraph"/>
              <w:ind w:left="360"/>
              <w:jc w:val="both"/>
              <w:rPr>
                <w:rFonts w:asciiTheme="majorHAnsi" w:hAnsiTheme="majorHAnsi" w:cs="Arial"/>
                <w:bCs/>
                <w:lang w:val="en-GB"/>
              </w:rPr>
            </w:pPr>
            <w:r w:rsidRPr="007A6197">
              <w:rPr>
                <w:rFonts w:asciiTheme="majorHAnsi" w:hAnsiTheme="majorHAnsi" w:cs="Arial"/>
                <w:bCs/>
                <w:lang w:val="en-GB"/>
              </w:rPr>
              <w:t>Up to date national first and 2</w:t>
            </w:r>
            <w:r w:rsidRPr="007A6197">
              <w:rPr>
                <w:rFonts w:asciiTheme="majorHAnsi" w:hAnsiTheme="majorHAnsi" w:cs="Arial"/>
                <w:bCs/>
                <w:vertAlign w:val="superscript"/>
                <w:lang w:val="en-GB"/>
              </w:rPr>
              <w:t>nd</w:t>
            </w:r>
            <w:r w:rsidRPr="007A6197">
              <w:rPr>
                <w:rFonts w:asciiTheme="majorHAnsi" w:hAnsiTheme="majorHAnsi" w:cs="Arial"/>
                <w:bCs/>
                <w:lang w:val="en-GB"/>
              </w:rPr>
              <w:t xml:space="preserve">  line antiretroviral regimens based on the latest available evidence and harmonisation between different population groups.</w:t>
            </w:r>
          </w:p>
        </w:tc>
        <w:tc>
          <w:tcPr>
            <w:tcW w:w="1620" w:type="dxa"/>
          </w:tcPr>
          <w:p w14:paraId="1479B543" w14:textId="77777777" w:rsidR="00343C4F" w:rsidRPr="007A6197" w:rsidRDefault="00343C4F" w:rsidP="007A6197">
            <w:pPr>
              <w:rPr>
                <w:rFonts w:asciiTheme="majorHAnsi" w:hAnsiTheme="majorHAnsi"/>
              </w:rPr>
            </w:pPr>
            <w:r w:rsidRPr="007A6197">
              <w:rPr>
                <w:rFonts w:asciiTheme="majorHAnsi" w:hAnsiTheme="majorHAnsi"/>
              </w:rPr>
              <w:lastRenderedPageBreak/>
              <w:t>General population</w:t>
            </w:r>
          </w:p>
          <w:p w14:paraId="1C2B7B39" w14:textId="77777777" w:rsidR="00343C4F" w:rsidRPr="007A6197" w:rsidRDefault="00343C4F" w:rsidP="007A6197">
            <w:pPr>
              <w:rPr>
                <w:rFonts w:asciiTheme="majorHAnsi" w:hAnsiTheme="majorHAnsi"/>
              </w:rPr>
            </w:pPr>
          </w:p>
          <w:p w14:paraId="4B22EFCE" w14:textId="77777777" w:rsidR="00343C4F" w:rsidRPr="007A6197" w:rsidRDefault="00343C4F" w:rsidP="007A6197">
            <w:pPr>
              <w:rPr>
                <w:rFonts w:asciiTheme="majorHAnsi" w:hAnsiTheme="majorHAnsi"/>
              </w:rPr>
            </w:pPr>
            <w:r w:rsidRPr="007A6197">
              <w:rPr>
                <w:rFonts w:asciiTheme="majorHAnsi" w:hAnsiTheme="majorHAnsi"/>
              </w:rPr>
              <w:t>Key populations</w:t>
            </w:r>
          </w:p>
          <w:p w14:paraId="16569139" w14:textId="77777777" w:rsidR="00343C4F" w:rsidRPr="007A6197" w:rsidRDefault="00343C4F" w:rsidP="007A6197">
            <w:pPr>
              <w:rPr>
                <w:rFonts w:asciiTheme="majorHAnsi" w:hAnsiTheme="majorHAnsi"/>
              </w:rPr>
            </w:pPr>
          </w:p>
          <w:p w14:paraId="120DF3F4" w14:textId="77777777" w:rsidR="00343C4F" w:rsidRPr="007A6197" w:rsidRDefault="00343C4F" w:rsidP="007A6197">
            <w:pPr>
              <w:rPr>
                <w:rFonts w:asciiTheme="majorHAnsi" w:hAnsiTheme="majorHAnsi"/>
              </w:rPr>
            </w:pPr>
            <w:r w:rsidRPr="007A6197">
              <w:rPr>
                <w:rFonts w:asciiTheme="majorHAnsi" w:hAnsiTheme="majorHAnsi"/>
              </w:rPr>
              <w:t>AGYW</w:t>
            </w:r>
          </w:p>
          <w:p w14:paraId="3C548C9E" w14:textId="77777777" w:rsidR="00343C4F" w:rsidRPr="007A6197" w:rsidRDefault="00343C4F" w:rsidP="007A6197">
            <w:pPr>
              <w:rPr>
                <w:rFonts w:asciiTheme="majorHAnsi" w:hAnsiTheme="majorHAnsi"/>
              </w:rPr>
            </w:pPr>
          </w:p>
          <w:p w14:paraId="12A34CFD" w14:textId="77777777" w:rsidR="00343C4F" w:rsidRPr="007A6197" w:rsidRDefault="00343C4F" w:rsidP="007A6197">
            <w:pPr>
              <w:rPr>
                <w:rFonts w:asciiTheme="majorHAnsi" w:hAnsiTheme="majorHAnsi"/>
              </w:rPr>
            </w:pPr>
            <w:r w:rsidRPr="007A6197">
              <w:rPr>
                <w:rFonts w:asciiTheme="majorHAnsi" w:hAnsiTheme="majorHAnsi"/>
              </w:rPr>
              <w:lastRenderedPageBreak/>
              <w:t>Pregnant women</w:t>
            </w:r>
          </w:p>
        </w:tc>
        <w:tc>
          <w:tcPr>
            <w:tcW w:w="1805" w:type="dxa"/>
          </w:tcPr>
          <w:p w14:paraId="1DCD333F" w14:textId="77777777" w:rsidR="00343C4F" w:rsidRPr="007A6197" w:rsidRDefault="00343C4F" w:rsidP="007A6197">
            <w:pPr>
              <w:rPr>
                <w:rFonts w:asciiTheme="majorHAnsi" w:hAnsiTheme="majorHAnsi"/>
              </w:rPr>
            </w:pPr>
            <w:r w:rsidRPr="007A6197">
              <w:rPr>
                <w:rFonts w:asciiTheme="majorHAnsi" w:hAnsiTheme="majorHAnsi"/>
              </w:rPr>
              <w:lastRenderedPageBreak/>
              <w:t>NDOH</w:t>
            </w:r>
          </w:p>
          <w:p w14:paraId="6433A73D" w14:textId="77777777" w:rsidR="00343C4F" w:rsidRPr="007A6197" w:rsidRDefault="00343C4F" w:rsidP="007A6197">
            <w:pPr>
              <w:rPr>
                <w:rFonts w:asciiTheme="majorHAnsi" w:hAnsiTheme="majorHAnsi"/>
              </w:rPr>
            </w:pPr>
          </w:p>
          <w:p w14:paraId="2CA3C792" w14:textId="77777777" w:rsidR="00343C4F" w:rsidRPr="007A6197" w:rsidRDefault="00343C4F" w:rsidP="007A6197">
            <w:pPr>
              <w:rPr>
                <w:rFonts w:asciiTheme="majorHAnsi" w:hAnsiTheme="majorHAnsi"/>
              </w:rPr>
            </w:pPr>
            <w:r w:rsidRPr="007A6197">
              <w:rPr>
                <w:rFonts w:asciiTheme="majorHAnsi" w:hAnsiTheme="majorHAnsi"/>
              </w:rPr>
              <w:t>Private Sector</w:t>
            </w:r>
          </w:p>
        </w:tc>
      </w:tr>
      <w:tr w:rsidR="00343C4F" w:rsidRPr="007A6197" w14:paraId="57047657" w14:textId="77777777" w:rsidTr="00D45812">
        <w:trPr>
          <w:trHeight w:val="800"/>
        </w:trPr>
        <w:tc>
          <w:tcPr>
            <w:tcW w:w="2093" w:type="dxa"/>
            <w:vMerge/>
            <w:shd w:val="clear" w:color="auto" w:fill="FFFF00"/>
          </w:tcPr>
          <w:p w14:paraId="0D520145" w14:textId="77777777" w:rsidR="00343C4F" w:rsidRPr="007A6197" w:rsidRDefault="00343C4F" w:rsidP="007A6197">
            <w:pPr>
              <w:rPr>
                <w:rFonts w:asciiTheme="majorHAnsi" w:hAnsiTheme="majorHAnsi"/>
              </w:rPr>
            </w:pPr>
          </w:p>
        </w:tc>
        <w:tc>
          <w:tcPr>
            <w:tcW w:w="3752" w:type="dxa"/>
          </w:tcPr>
          <w:p w14:paraId="1E075B55" w14:textId="77777777" w:rsidR="00343C4F" w:rsidRPr="007A6197" w:rsidRDefault="00343C4F" w:rsidP="007A6197">
            <w:pPr>
              <w:rPr>
                <w:rFonts w:asciiTheme="majorHAnsi" w:hAnsiTheme="majorHAnsi" w:cs="Arial"/>
                <w:bCs/>
                <w:lang w:val="en-GB"/>
              </w:rPr>
            </w:pPr>
            <w:r w:rsidRPr="007A6197">
              <w:rPr>
                <w:rFonts w:asciiTheme="majorHAnsi" w:hAnsiTheme="majorHAnsi" w:cs="Arial"/>
                <w:bCs/>
                <w:lang w:val="en-GB"/>
              </w:rPr>
              <w:t xml:space="preserve">Implement a national pregnancy registry , starting in selected sentinel sites before expanding to other sites </w:t>
            </w:r>
          </w:p>
        </w:tc>
        <w:tc>
          <w:tcPr>
            <w:tcW w:w="4680" w:type="dxa"/>
          </w:tcPr>
          <w:p w14:paraId="1B478640" w14:textId="77777777" w:rsidR="00343C4F" w:rsidRPr="007A6197" w:rsidRDefault="00343C4F" w:rsidP="007A6197">
            <w:pPr>
              <w:pStyle w:val="ListParagraph"/>
              <w:numPr>
                <w:ilvl w:val="0"/>
                <w:numId w:val="40"/>
              </w:numPr>
              <w:jc w:val="both"/>
              <w:rPr>
                <w:rFonts w:asciiTheme="majorHAnsi" w:hAnsiTheme="majorHAnsi" w:cs="Arial"/>
                <w:bCs/>
                <w:lang w:val="en-GB"/>
              </w:rPr>
            </w:pPr>
            <w:r w:rsidRPr="007A6197">
              <w:rPr>
                <w:rFonts w:asciiTheme="majorHAnsi" w:hAnsiTheme="majorHAnsi" w:cs="Arial"/>
                <w:bCs/>
                <w:lang w:val="en-GB"/>
              </w:rPr>
              <w:t>Selected sentinel registry sites.</w:t>
            </w:r>
          </w:p>
          <w:p w14:paraId="21F60BD6" w14:textId="77777777" w:rsidR="00343C4F" w:rsidRPr="007A6197" w:rsidRDefault="00343C4F" w:rsidP="007A6197">
            <w:pPr>
              <w:pStyle w:val="ListParagraph"/>
              <w:ind w:left="360"/>
              <w:jc w:val="both"/>
              <w:rPr>
                <w:rFonts w:asciiTheme="majorHAnsi" w:hAnsiTheme="majorHAnsi" w:cs="Arial"/>
                <w:bCs/>
                <w:lang w:val="en-GB"/>
              </w:rPr>
            </w:pPr>
            <w:r w:rsidRPr="007A6197">
              <w:rPr>
                <w:rFonts w:asciiTheme="majorHAnsi" w:hAnsiTheme="majorHAnsi" w:cs="Arial"/>
                <w:bCs/>
                <w:lang w:val="en-GB"/>
              </w:rPr>
              <w:t>Expand to more sites across the country based on lessons learnt</w:t>
            </w:r>
          </w:p>
        </w:tc>
        <w:tc>
          <w:tcPr>
            <w:tcW w:w="1620" w:type="dxa"/>
          </w:tcPr>
          <w:p w14:paraId="7730C843" w14:textId="77777777" w:rsidR="00343C4F" w:rsidRPr="007A6197" w:rsidRDefault="00343C4F" w:rsidP="007A6197">
            <w:pPr>
              <w:rPr>
                <w:rFonts w:asciiTheme="majorHAnsi" w:hAnsiTheme="majorHAnsi"/>
              </w:rPr>
            </w:pPr>
            <w:r w:rsidRPr="007A6197">
              <w:rPr>
                <w:rFonts w:asciiTheme="majorHAnsi" w:hAnsiTheme="majorHAnsi"/>
              </w:rPr>
              <w:t>Pregnant women</w:t>
            </w:r>
          </w:p>
          <w:p w14:paraId="257FA309" w14:textId="77777777" w:rsidR="00343C4F" w:rsidRPr="007A6197" w:rsidRDefault="00343C4F" w:rsidP="007A6197">
            <w:pPr>
              <w:rPr>
                <w:rFonts w:asciiTheme="majorHAnsi" w:hAnsiTheme="majorHAnsi"/>
              </w:rPr>
            </w:pPr>
          </w:p>
          <w:p w14:paraId="2C9E4AF1" w14:textId="77777777" w:rsidR="00343C4F" w:rsidRPr="007A6197" w:rsidRDefault="00343C4F" w:rsidP="007A6197">
            <w:pPr>
              <w:rPr>
                <w:rFonts w:asciiTheme="majorHAnsi" w:hAnsiTheme="majorHAnsi"/>
              </w:rPr>
            </w:pPr>
            <w:r w:rsidRPr="007A6197">
              <w:rPr>
                <w:rFonts w:asciiTheme="majorHAnsi" w:hAnsiTheme="majorHAnsi"/>
              </w:rPr>
              <w:t>Infants</w:t>
            </w:r>
          </w:p>
        </w:tc>
        <w:tc>
          <w:tcPr>
            <w:tcW w:w="1805" w:type="dxa"/>
          </w:tcPr>
          <w:p w14:paraId="4FADBBA5" w14:textId="77777777" w:rsidR="00343C4F" w:rsidRPr="007A6197" w:rsidRDefault="00343C4F" w:rsidP="007A6197">
            <w:pPr>
              <w:rPr>
                <w:rFonts w:asciiTheme="majorHAnsi" w:hAnsiTheme="majorHAnsi"/>
              </w:rPr>
            </w:pPr>
            <w:r w:rsidRPr="007A6197">
              <w:rPr>
                <w:rFonts w:asciiTheme="majorHAnsi" w:hAnsiTheme="majorHAnsi"/>
              </w:rPr>
              <w:t>NDOH</w:t>
            </w:r>
          </w:p>
        </w:tc>
      </w:tr>
      <w:tr w:rsidR="00343C4F" w:rsidRPr="007A6197" w14:paraId="5E5748DC" w14:textId="77777777" w:rsidTr="00D45812">
        <w:trPr>
          <w:trHeight w:val="800"/>
        </w:trPr>
        <w:tc>
          <w:tcPr>
            <w:tcW w:w="2093" w:type="dxa"/>
            <w:vMerge/>
            <w:shd w:val="clear" w:color="auto" w:fill="FFFF00"/>
          </w:tcPr>
          <w:p w14:paraId="613CD9CB" w14:textId="77777777" w:rsidR="00343C4F" w:rsidRPr="007A6197" w:rsidRDefault="00343C4F" w:rsidP="007A6197">
            <w:pPr>
              <w:rPr>
                <w:rFonts w:asciiTheme="majorHAnsi" w:hAnsiTheme="majorHAnsi"/>
              </w:rPr>
            </w:pPr>
          </w:p>
        </w:tc>
        <w:tc>
          <w:tcPr>
            <w:tcW w:w="3752" w:type="dxa"/>
          </w:tcPr>
          <w:p w14:paraId="767C3A0D" w14:textId="77777777" w:rsidR="00343C4F" w:rsidRPr="007A6197" w:rsidRDefault="00343C4F" w:rsidP="007A6197">
            <w:pPr>
              <w:rPr>
                <w:rFonts w:asciiTheme="majorHAnsi" w:hAnsiTheme="majorHAnsi" w:cs="Arial"/>
                <w:bCs/>
                <w:lang w:val="en-GB"/>
              </w:rPr>
            </w:pPr>
            <w:r w:rsidRPr="007A6197">
              <w:rPr>
                <w:rFonts w:asciiTheme="majorHAnsi" w:hAnsiTheme="majorHAnsi"/>
              </w:rPr>
              <w:t>Implement strategies to prevent and minimize HIV drug resistance and use to inform national antiretroviral policies and guidelines.</w:t>
            </w:r>
          </w:p>
        </w:tc>
        <w:tc>
          <w:tcPr>
            <w:tcW w:w="4680" w:type="dxa"/>
          </w:tcPr>
          <w:p w14:paraId="16CC07DA"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Implementing the national HIVDR strategy for programming and monitoring</w:t>
            </w:r>
          </w:p>
          <w:p w14:paraId="2C55E4E1"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Integrating drug resistance surveillance into the overall ART programme to ensure sustainability</w:t>
            </w:r>
          </w:p>
          <w:p w14:paraId="763A456E"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Standardized HIVDR testing practices (clinical and laboratory)</w:t>
            </w:r>
          </w:p>
          <w:p w14:paraId="348687EB"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National Drug Resistance database for improved monitoring, evaluation and reporting</w:t>
            </w:r>
          </w:p>
          <w:p w14:paraId="28191F0F"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 xml:space="preserve">Expanded laboratory capacity for HIVDR surveillance </w:t>
            </w:r>
          </w:p>
          <w:p w14:paraId="66C9505F" w14:textId="77777777" w:rsidR="00343C4F" w:rsidRPr="007A6197" w:rsidRDefault="00343C4F" w:rsidP="00103FB6">
            <w:pPr>
              <w:pStyle w:val="ListParagraph"/>
              <w:ind w:left="360"/>
              <w:rPr>
                <w:rFonts w:asciiTheme="majorHAnsi" w:hAnsiTheme="majorHAnsi" w:cs="Arial"/>
                <w:bCs/>
                <w:lang w:val="en-GB"/>
              </w:rPr>
            </w:pPr>
            <w:r w:rsidRPr="007A6197">
              <w:rPr>
                <w:rFonts w:asciiTheme="majorHAnsi" w:hAnsiTheme="majorHAnsi" w:cs="Arial"/>
                <w:bCs/>
                <w:lang w:val="en-GB"/>
              </w:rPr>
              <w:t xml:space="preserve">Capacity of health providers in HIVDR </w:t>
            </w:r>
          </w:p>
        </w:tc>
        <w:tc>
          <w:tcPr>
            <w:tcW w:w="1620" w:type="dxa"/>
          </w:tcPr>
          <w:p w14:paraId="541D491E" w14:textId="77777777" w:rsidR="00343C4F" w:rsidRPr="007A6197" w:rsidRDefault="00343C4F" w:rsidP="007A6197">
            <w:pPr>
              <w:rPr>
                <w:rFonts w:asciiTheme="majorHAnsi" w:hAnsiTheme="majorHAnsi"/>
              </w:rPr>
            </w:pPr>
            <w:r w:rsidRPr="007A6197">
              <w:rPr>
                <w:rFonts w:asciiTheme="majorHAnsi" w:hAnsiTheme="majorHAnsi"/>
              </w:rPr>
              <w:t>General population</w:t>
            </w:r>
          </w:p>
          <w:p w14:paraId="028AE05D" w14:textId="77777777" w:rsidR="00343C4F" w:rsidRPr="007A6197" w:rsidRDefault="00343C4F" w:rsidP="007A6197">
            <w:pPr>
              <w:rPr>
                <w:rFonts w:asciiTheme="majorHAnsi" w:hAnsiTheme="majorHAnsi"/>
              </w:rPr>
            </w:pPr>
          </w:p>
          <w:p w14:paraId="24CE08CF" w14:textId="77777777" w:rsidR="00343C4F" w:rsidRPr="007A6197" w:rsidRDefault="00343C4F" w:rsidP="007A6197">
            <w:pPr>
              <w:rPr>
                <w:rFonts w:asciiTheme="majorHAnsi" w:hAnsiTheme="majorHAnsi"/>
              </w:rPr>
            </w:pPr>
            <w:r w:rsidRPr="007A6197">
              <w:rPr>
                <w:rFonts w:asciiTheme="majorHAnsi" w:hAnsiTheme="majorHAnsi"/>
              </w:rPr>
              <w:t>Key populations</w:t>
            </w:r>
          </w:p>
          <w:p w14:paraId="0F34A972" w14:textId="77777777" w:rsidR="00343C4F" w:rsidRPr="007A6197" w:rsidRDefault="00343C4F" w:rsidP="007A6197">
            <w:pPr>
              <w:rPr>
                <w:rFonts w:asciiTheme="majorHAnsi" w:hAnsiTheme="majorHAnsi"/>
              </w:rPr>
            </w:pPr>
          </w:p>
          <w:p w14:paraId="72554663" w14:textId="77777777" w:rsidR="00343C4F" w:rsidRPr="007A6197" w:rsidRDefault="00343C4F" w:rsidP="007A6197">
            <w:pPr>
              <w:rPr>
                <w:rFonts w:asciiTheme="majorHAnsi" w:hAnsiTheme="majorHAnsi"/>
              </w:rPr>
            </w:pPr>
            <w:r w:rsidRPr="007A6197">
              <w:rPr>
                <w:rFonts w:asciiTheme="majorHAnsi" w:hAnsiTheme="majorHAnsi"/>
              </w:rPr>
              <w:t>Pregnant women</w:t>
            </w:r>
          </w:p>
          <w:p w14:paraId="4C7A4B36" w14:textId="77777777" w:rsidR="00343C4F" w:rsidRPr="007A6197" w:rsidRDefault="00343C4F" w:rsidP="007A6197">
            <w:pPr>
              <w:rPr>
                <w:rFonts w:asciiTheme="majorHAnsi" w:hAnsiTheme="majorHAnsi"/>
              </w:rPr>
            </w:pPr>
          </w:p>
          <w:p w14:paraId="0AA42B37" w14:textId="77777777" w:rsidR="00343C4F" w:rsidRPr="007A6197" w:rsidRDefault="00343C4F" w:rsidP="007A6197">
            <w:pPr>
              <w:rPr>
                <w:rFonts w:asciiTheme="majorHAnsi" w:hAnsiTheme="majorHAnsi"/>
              </w:rPr>
            </w:pPr>
            <w:r w:rsidRPr="007A6197">
              <w:rPr>
                <w:rFonts w:asciiTheme="majorHAnsi" w:hAnsiTheme="majorHAnsi"/>
              </w:rPr>
              <w:t>Children</w:t>
            </w:r>
          </w:p>
        </w:tc>
        <w:tc>
          <w:tcPr>
            <w:tcW w:w="1805" w:type="dxa"/>
          </w:tcPr>
          <w:p w14:paraId="571A933A" w14:textId="77777777" w:rsidR="00343C4F" w:rsidRPr="007A6197" w:rsidRDefault="00343C4F" w:rsidP="007A6197">
            <w:pPr>
              <w:rPr>
                <w:rFonts w:asciiTheme="majorHAnsi" w:hAnsiTheme="majorHAnsi"/>
              </w:rPr>
            </w:pPr>
            <w:r w:rsidRPr="007A6197">
              <w:rPr>
                <w:rFonts w:asciiTheme="majorHAnsi" w:hAnsiTheme="majorHAnsi"/>
              </w:rPr>
              <w:t>NDOH</w:t>
            </w:r>
          </w:p>
          <w:p w14:paraId="318F0564" w14:textId="77777777" w:rsidR="00343C4F" w:rsidRPr="007A6197" w:rsidRDefault="00343C4F" w:rsidP="007A6197">
            <w:pPr>
              <w:rPr>
                <w:rFonts w:asciiTheme="majorHAnsi" w:hAnsiTheme="majorHAnsi"/>
              </w:rPr>
            </w:pPr>
          </w:p>
          <w:p w14:paraId="56CEA7B1" w14:textId="77777777" w:rsidR="00343C4F" w:rsidRPr="007A6197" w:rsidRDefault="00343C4F" w:rsidP="007A6197">
            <w:pPr>
              <w:rPr>
                <w:rFonts w:asciiTheme="majorHAnsi" w:hAnsiTheme="majorHAnsi"/>
              </w:rPr>
            </w:pPr>
            <w:r w:rsidRPr="007A6197">
              <w:rPr>
                <w:rFonts w:asciiTheme="majorHAnsi" w:hAnsiTheme="majorHAnsi"/>
              </w:rPr>
              <w:t>Private Sector</w:t>
            </w:r>
          </w:p>
          <w:p w14:paraId="51040D63" w14:textId="77777777" w:rsidR="00343C4F" w:rsidRPr="007A6197" w:rsidRDefault="00343C4F" w:rsidP="007A6197">
            <w:pPr>
              <w:rPr>
                <w:rFonts w:asciiTheme="majorHAnsi" w:hAnsiTheme="majorHAnsi"/>
              </w:rPr>
            </w:pPr>
          </w:p>
          <w:p w14:paraId="238271DF" w14:textId="77777777" w:rsidR="00343C4F" w:rsidRPr="007A6197" w:rsidRDefault="00343C4F" w:rsidP="007A6197">
            <w:pPr>
              <w:rPr>
                <w:rFonts w:asciiTheme="majorHAnsi" w:hAnsiTheme="majorHAnsi"/>
              </w:rPr>
            </w:pPr>
            <w:r w:rsidRPr="007A6197">
              <w:rPr>
                <w:rFonts w:asciiTheme="majorHAnsi" w:hAnsiTheme="majorHAnsi"/>
              </w:rPr>
              <w:t>Academia</w:t>
            </w:r>
          </w:p>
        </w:tc>
      </w:tr>
      <w:tr w:rsidR="00343C4F" w:rsidRPr="007A6197" w14:paraId="6C5F2479" w14:textId="77777777" w:rsidTr="00D45812">
        <w:trPr>
          <w:trHeight w:val="800"/>
        </w:trPr>
        <w:tc>
          <w:tcPr>
            <w:tcW w:w="2093" w:type="dxa"/>
            <w:vMerge w:val="restart"/>
            <w:shd w:val="clear" w:color="auto" w:fill="FFFF00"/>
          </w:tcPr>
          <w:p w14:paraId="5592F963" w14:textId="77777777" w:rsidR="00343C4F" w:rsidRPr="007A6197" w:rsidRDefault="00343C4F" w:rsidP="007A6197">
            <w:pPr>
              <w:rPr>
                <w:rFonts w:asciiTheme="majorHAnsi" w:hAnsiTheme="majorHAnsi"/>
              </w:rPr>
            </w:pPr>
            <w:r w:rsidRPr="007A6197">
              <w:rPr>
                <w:rFonts w:asciiTheme="majorHAnsi" w:hAnsiTheme="majorHAnsi"/>
              </w:rPr>
              <w:t xml:space="preserve">Sub Objective 2.1.C: 90% of all people receiving antiretroviral therapy are virally </w:t>
            </w:r>
            <w:r w:rsidRPr="007A6197">
              <w:rPr>
                <w:rFonts w:asciiTheme="majorHAnsi" w:hAnsiTheme="majorHAnsi"/>
              </w:rPr>
              <w:lastRenderedPageBreak/>
              <w:t>suppressed (5.5 million people, including 158,000 children)</w:t>
            </w:r>
          </w:p>
        </w:tc>
        <w:tc>
          <w:tcPr>
            <w:tcW w:w="3752" w:type="dxa"/>
          </w:tcPr>
          <w:p w14:paraId="0276202A" w14:textId="77777777" w:rsidR="00343C4F" w:rsidRPr="007A6197" w:rsidRDefault="00343C4F" w:rsidP="007A6197">
            <w:pPr>
              <w:rPr>
                <w:rFonts w:asciiTheme="majorHAnsi" w:hAnsiTheme="majorHAnsi" w:cs="Arial"/>
                <w:bCs/>
                <w:lang w:val="en-GB"/>
              </w:rPr>
            </w:pPr>
            <w:r w:rsidRPr="007A6197">
              <w:rPr>
                <w:rFonts w:asciiTheme="majorHAnsi" w:hAnsiTheme="majorHAnsi"/>
              </w:rPr>
              <w:lastRenderedPageBreak/>
              <w:t>Accelerate ART initiation and retention in care for all PLHIV in a way that ensures equity</w:t>
            </w:r>
          </w:p>
        </w:tc>
        <w:tc>
          <w:tcPr>
            <w:tcW w:w="4680" w:type="dxa"/>
          </w:tcPr>
          <w:p w14:paraId="08BC8C88"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rPr>
              <w:t xml:space="preserve">Fast-track implementation of national test and treat </w:t>
            </w:r>
          </w:p>
          <w:p w14:paraId="4467E366"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Provincial, district and facility targeting and reporting for critical indicators to track performance.</w:t>
            </w:r>
          </w:p>
          <w:p w14:paraId="608B8E0B"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lastRenderedPageBreak/>
              <w:t>Integration and linkages with other health areas to achieve equity to reach adolescents, young women, men, key populations.</w:t>
            </w:r>
          </w:p>
          <w:p w14:paraId="64D53048"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Capacitate health providers to deal with detectable viral load or a ‘’lost patient’’ is an emergency.</w:t>
            </w:r>
          </w:p>
          <w:p w14:paraId="61AA36C3" w14:textId="77777777" w:rsidR="00343C4F" w:rsidRPr="007A6197" w:rsidRDefault="00343C4F" w:rsidP="00103FB6">
            <w:pPr>
              <w:pStyle w:val="ListParagraph"/>
              <w:numPr>
                <w:ilvl w:val="0"/>
                <w:numId w:val="40"/>
              </w:numPr>
              <w:rPr>
                <w:rFonts w:asciiTheme="majorHAnsi" w:hAnsiTheme="majorHAnsi" w:cs="Arial"/>
                <w:bCs/>
                <w:lang w:val="en-GB"/>
              </w:rPr>
            </w:pPr>
            <w:r w:rsidRPr="007A6197">
              <w:rPr>
                <w:rFonts w:asciiTheme="majorHAnsi" w:hAnsiTheme="majorHAnsi" w:cs="Arial"/>
                <w:bCs/>
                <w:lang w:val="en-GB"/>
              </w:rPr>
              <w:t>Improved tracking and reporting of all patients on treatment.</w:t>
            </w:r>
          </w:p>
          <w:p w14:paraId="5A03B34D" w14:textId="77777777" w:rsidR="00343C4F" w:rsidRPr="007A6197" w:rsidRDefault="00343C4F" w:rsidP="00103FB6">
            <w:pPr>
              <w:pStyle w:val="ListParagraph"/>
              <w:ind w:left="360"/>
              <w:rPr>
                <w:rFonts w:asciiTheme="majorHAnsi" w:hAnsiTheme="majorHAnsi" w:cs="Arial"/>
                <w:bCs/>
                <w:lang w:val="en-GB"/>
              </w:rPr>
            </w:pPr>
            <w:r w:rsidRPr="007A6197">
              <w:rPr>
                <w:rFonts w:asciiTheme="majorHAnsi" w:hAnsiTheme="majorHAnsi" w:cs="Arial"/>
                <w:bCs/>
                <w:lang w:val="en-GB"/>
              </w:rPr>
              <w:t>Up to date national first and 2</w:t>
            </w:r>
            <w:r w:rsidRPr="007A6197">
              <w:rPr>
                <w:rFonts w:asciiTheme="majorHAnsi" w:hAnsiTheme="majorHAnsi" w:cs="Arial"/>
                <w:bCs/>
                <w:vertAlign w:val="superscript"/>
                <w:lang w:val="en-GB"/>
              </w:rPr>
              <w:t>nd</w:t>
            </w:r>
            <w:r w:rsidRPr="007A6197">
              <w:rPr>
                <w:rFonts w:asciiTheme="majorHAnsi" w:hAnsiTheme="majorHAnsi" w:cs="Arial"/>
                <w:bCs/>
                <w:lang w:val="en-GB"/>
              </w:rPr>
              <w:t xml:space="preserve">  line antiretroviral regimens based on the latest available evidence and harmonisation between different population groups.</w:t>
            </w:r>
          </w:p>
        </w:tc>
        <w:tc>
          <w:tcPr>
            <w:tcW w:w="1620" w:type="dxa"/>
          </w:tcPr>
          <w:p w14:paraId="5B02705B" w14:textId="77777777" w:rsidR="00343C4F" w:rsidRPr="007A6197" w:rsidRDefault="00343C4F" w:rsidP="007A6197">
            <w:pPr>
              <w:rPr>
                <w:rFonts w:asciiTheme="majorHAnsi" w:hAnsiTheme="majorHAnsi"/>
              </w:rPr>
            </w:pPr>
            <w:r w:rsidRPr="007A6197">
              <w:rPr>
                <w:rFonts w:asciiTheme="majorHAnsi" w:hAnsiTheme="majorHAnsi"/>
              </w:rPr>
              <w:lastRenderedPageBreak/>
              <w:t>General population</w:t>
            </w:r>
          </w:p>
          <w:p w14:paraId="079D35AB" w14:textId="77777777" w:rsidR="00343C4F" w:rsidRPr="007A6197" w:rsidRDefault="00343C4F" w:rsidP="007A6197">
            <w:pPr>
              <w:rPr>
                <w:rFonts w:asciiTheme="majorHAnsi" w:hAnsiTheme="majorHAnsi"/>
              </w:rPr>
            </w:pPr>
          </w:p>
          <w:p w14:paraId="35209619" w14:textId="77777777" w:rsidR="00343C4F" w:rsidRPr="007A6197" w:rsidRDefault="00343C4F" w:rsidP="007A6197">
            <w:pPr>
              <w:rPr>
                <w:rFonts w:asciiTheme="majorHAnsi" w:hAnsiTheme="majorHAnsi"/>
              </w:rPr>
            </w:pPr>
            <w:r w:rsidRPr="007A6197">
              <w:rPr>
                <w:rFonts w:asciiTheme="majorHAnsi" w:hAnsiTheme="majorHAnsi"/>
              </w:rPr>
              <w:t>Key populations</w:t>
            </w:r>
          </w:p>
          <w:p w14:paraId="3E2B00AB" w14:textId="77777777" w:rsidR="00343C4F" w:rsidRPr="007A6197" w:rsidRDefault="00343C4F" w:rsidP="007A6197">
            <w:pPr>
              <w:rPr>
                <w:rFonts w:asciiTheme="majorHAnsi" w:hAnsiTheme="majorHAnsi"/>
              </w:rPr>
            </w:pPr>
          </w:p>
          <w:p w14:paraId="12C573D2" w14:textId="77777777" w:rsidR="00343C4F" w:rsidRPr="007A6197" w:rsidRDefault="00343C4F" w:rsidP="007A6197">
            <w:pPr>
              <w:rPr>
                <w:rFonts w:asciiTheme="majorHAnsi" w:hAnsiTheme="majorHAnsi"/>
              </w:rPr>
            </w:pPr>
            <w:r w:rsidRPr="007A6197">
              <w:rPr>
                <w:rFonts w:asciiTheme="majorHAnsi" w:hAnsiTheme="majorHAnsi"/>
              </w:rPr>
              <w:t>AGYW</w:t>
            </w:r>
          </w:p>
          <w:p w14:paraId="3BF8EEA5" w14:textId="77777777" w:rsidR="00343C4F" w:rsidRPr="007A6197" w:rsidRDefault="00343C4F" w:rsidP="007A6197">
            <w:pPr>
              <w:rPr>
                <w:rFonts w:asciiTheme="majorHAnsi" w:hAnsiTheme="majorHAnsi"/>
              </w:rPr>
            </w:pPr>
          </w:p>
          <w:p w14:paraId="57E801FD" w14:textId="77777777" w:rsidR="00343C4F" w:rsidRPr="007A6197" w:rsidRDefault="00343C4F" w:rsidP="007A6197">
            <w:pPr>
              <w:rPr>
                <w:rFonts w:asciiTheme="majorHAnsi" w:hAnsiTheme="majorHAnsi"/>
              </w:rPr>
            </w:pPr>
            <w:r w:rsidRPr="007A6197">
              <w:rPr>
                <w:rFonts w:asciiTheme="majorHAnsi" w:hAnsiTheme="majorHAnsi"/>
              </w:rPr>
              <w:t>Pregnant women</w:t>
            </w:r>
          </w:p>
        </w:tc>
        <w:tc>
          <w:tcPr>
            <w:tcW w:w="1805" w:type="dxa"/>
          </w:tcPr>
          <w:p w14:paraId="7AA11CC6" w14:textId="77777777" w:rsidR="00343C4F" w:rsidRPr="007A6197" w:rsidRDefault="00343C4F" w:rsidP="007A6197">
            <w:pPr>
              <w:rPr>
                <w:rFonts w:asciiTheme="majorHAnsi" w:hAnsiTheme="majorHAnsi"/>
              </w:rPr>
            </w:pPr>
            <w:r w:rsidRPr="007A6197">
              <w:rPr>
                <w:rFonts w:asciiTheme="majorHAnsi" w:hAnsiTheme="majorHAnsi"/>
              </w:rPr>
              <w:lastRenderedPageBreak/>
              <w:t>NDOH</w:t>
            </w:r>
          </w:p>
          <w:p w14:paraId="11D9DE47" w14:textId="77777777" w:rsidR="00343C4F" w:rsidRPr="007A6197" w:rsidRDefault="00343C4F" w:rsidP="007A6197">
            <w:pPr>
              <w:rPr>
                <w:rFonts w:asciiTheme="majorHAnsi" w:hAnsiTheme="majorHAnsi"/>
              </w:rPr>
            </w:pPr>
          </w:p>
          <w:p w14:paraId="6E31177E" w14:textId="77777777" w:rsidR="00343C4F" w:rsidRPr="007A6197" w:rsidRDefault="00343C4F" w:rsidP="007A6197">
            <w:pPr>
              <w:rPr>
                <w:rFonts w:asciiTheme="majorHAnsi" w:hAnsiTheme="majorHAnsi"/>
              </w:rPr>
            </w:pPr>
            <w:r w:rsidRPr="007A6197">
              <w:rPr>
                <w:rFonts w:asciiTheme="majorHAnsi" w:hAnsiTheme="majorHAnsi"/>
              </w:rPr>
              <w:t>Private Sector</w:t>
            </w:r>
          </w:p>
        </w:tc>
      </w:tr>
      <w:tr w:rsidR="00343C4F" w:rsidRPr="007A6197" w14:paraId="26CAD02B" w14:textId="77777777" w:rsidTr="00D45812">
        <w:trPr>
          <w:trHeight w:val="800"/>
        </w:trPr>
        <w:tc>
          <w:tcPr>
            <w:tcW w:w="2093" w:type="dxa"/>
            <w:vMerge/>
            <w:shd w:val="clear" w:color="auto" w:fill="FFFF00"/>
          </w:tcPr>
          <w:p w14:paraId="19071EC9" w14:textId="77777777" w:rsidR="00343C4F" w:rsidRPr="007A6197" w:rsidRDefault="00343C4F" w:rsidP="007A6197">
            <w:pPr>
              <w:rPr>
                <w:rFonts w:asciiTheme="majorHAnsi" w:hAnsiTheme="majorHAnsi"/>
              </w:rPr>
            </w:pPr>
          </w:p>
        </w:tc>
        <w:tc>
          <w:tcPr>
            <w:tcW w:w="3752" w:type="dxa"/>
          </w:tcPr>
          <w:p w14:paraId="4134BCFE" w14:textId="77777777" w:rsidR="00343C4F" w:rsidRPr="007A6197" w:rsidRDefault="00343C4F" w:rsidP="007A6197">
            <w:pPr>
              <w:autoSpaceDE w:val="0"/>
              <w:autoSpaceDN w:val="0"/>
              <w:adjustRightInd w:val="0"/>
              <w:rPr>
                <w:rFonts w:asciiTheme="majorHAnsi" w:hAnsiTheme="majorHAnsi" w:cs="Arial"/>
                <w:lang w:val="en-US"/>
              </w:rPr>
            </w:pPr>
            <w:r w:rsidRPr="007A6197">
              <w:rPr>
                <w:rFonts w:asciiTheme="majorHAnsi" w:hAnsiTheme="majorHAnsi" w:cs="Arial"/>
                <w:lang w:val="en-US"/>
              </w:rPr>
              <w:t xml:space="preserve">Improve pharmacovigilance to enable increased timeous reporting of adverse events, detect trends and respond to them and provide support to health professionals to manage adverse events through an appropriately staffed help-line. </w:t>
            </w:r>
          </w:p>
          <w:p w14:paraId="1F432A0D" w14:textId="77777777" w:rsidR="00343C4F" w:rsidRPr="007A6197" w:rsidRDefault="00343C4F" w:rsidP="007A6197">
            <w:pPr>
              <w:rPr>
                <w:rFonts w:asciiTheme="majorHAnsi" w:hAnsiTheme="majorHAnsi"/>
                <w:i/>
                <w:color w:val="943634" w:themeColor="accent2" w:themeShade="BF"/>
              </w:rPr>
            </w:pPr>
          </w:p>
          <w:p w14:paraId="6EB0FD07" w14:textId="77777777" w:rsidR="00343C4F" w:rsidRPr="007A6197" w:rsidRDefault="00343C4F" w:rsidP="007A6197">
            <w:pPr>
              <w:rPr>
                <w:rFonts w:asciiTheme="majorHAnsi" w:hAnsiTheme="majorHAnsi"/>
              </w:rPr>
            </w:pPr>
          </w:p>
        </w:tc>
        <w:tc>
          <w:tcPr>
            <w:tcW w:w="4680" w:type="dxa"/>
          </w:tcPr>
          <w:p w14:paraId="16E7DA40" w14:textId="77777777" w:rsidR="00343C4F" w:rsidRPr="007A6197" w:rsidRDefault="00343C4F" w:rsidP="00103FB6">
            <w:pPr>
              <w:pStyle w:val="ListParagraph"/>
              <w:ind w:left="360"/>
              <w:jc w:val="both"/>
              <w:rPr>
                <w:rFonts w:asciiTheme="majorHAnsi" w:hAnsiTheme="majorHAnsi" w:cs="Arial"/>
                <w:bCs/>
              </w:rPr>
            </w:pPr>
          </w:p>
        </w:tc>
        <w:tc>
          <w:tcPr>
            <w:tcW w:w="1620" w:type="dxa"/>
          </w:tcPr>
          <w:p w14:paraId="57AC8185" w14:textId="77777777" w:rsidR="00343C4F" w:rsidRPr="007A6197" w:rsidRDefault="00343C4F" w:rsidP="007A6197">
            <w:pPr>
              <w:rPr>
                <w:rFonts w:asciiTheme="majorHAnsi" w:hAnsiTheme="majorHAnsi"/>
              </w:rPr>
            </w:pPr>
            <w:r w:rsidRPr="007A6197">
              <w:rPr>
                <w:rFonts w:asciiTheme="majorHAnsi" w:hAnsiTheme="majorHAnsi"/>
              </w:rPr>
              <w:t>All People living with HIV</w:t>
            </w:r>
          </w:p>
        </w:tc>
        <w:tc>
          <w:tcPr>
            <w:tcW w:w="1805" w:type="dxa"/>
          </w:tcPr>
          <w:p w14:paraId="0FF1B4F8" w14:textId="77777777" w:rsidR="00343C4F" w:rsidRPr="007A6197" w:rsidRDefault="00343C4F" w:rsidP="007A6197">
            <w:pPr>
              <w:rPr>
                <w:rFonts w:asciiTheme="majorHAnsi" w:hAnsiTheme="majorHAnsi"/>
              </w:rPr>
            </w:pPr>
            <w:r w:rsidRPr="007A6197">
              <w:rPr>
                <w:rFonts w:asciiTheme="majorHAnsi" w:hAnsiTheme="majorHAnsi"/>
              </w:rPr>
              <w:t>NDOH</w:t>
            </w:r>
          </w:p>
          <w:p w14:paraId="46B845EA" w14:textId="77777777" w:rsidR="00343C4F" w:rsidRPr="007A6197" w:rsidRDefault="00343C4F" w:rsidP="007A6197">
            <w:pPr>
              <w:rPr>
                <w:rFonts w:asciiTheme="majorHAnsi" w:hAnsiTheme="majorHAnsi"/>
              </w:rPr>
            </w:pPr>
            <w:r w:rsidRPr="007A6197">
              <w:rPr>
                <w:rFonts w:asciiTheme="majorHAnsi" w:hAnsiTheme="majorHAnsi"/>
              </w:rPr>
              <w:t>Private sector</w:t>
            </w:r>
          </w:p>
          <w:p w14:paraId="265F0836" w14:textId="77777777" w:rsidR="00343C4F" w:rsidRPr="007A6197" w:rsidRDefault="00343C4F" w:rsidP="007A6197">
            <w:pPr>
              <w:rPr>
                <w:rFonts w:asciiTheme="majorHAnsi" w:hAnsiTheme="majorHAnsi"/>
              </w:rPr>
            </w:pPr>
            <w:r w:rsidRPr="007A6197">
              <w:rPr>
                <w:rFonts w:asciiTheme="majorHAnsi" w:hAnsiTheme="majorHAnsi"/>
              </w:rPr>
              <w:t>Civil society</w:t>
            </w:r>
          </w:p>
        </w:tc>
      </w:tr>
    </w:tbl>
    <w:p w14:paraId="4DA0BF36" w14:textId="77777777" w:rsidR="00D45812" w:rsidRDefault="00D45812" w:rsidP="006B56D6">
      <w:pPr>
        <w:rPr>
          <w:rFonts w:asciiTheme="majorHAnsi" w:hAnsiTheme="majorHAnsi"/>
          <w:sz w:val="22"/>
          <w:szCs w:val="22"/>
          <w:lang w:val="en-GB"/>
        </w:rPr>
      </w:pPr>
    </w:p>
    <w:p w14:paraId="2AD4604C" w14:textId="77777777" w:rsidR="00D45812" w:rsidRDefault="00D45812">
      <w:pPr>
        <w:rPr>
          <w:rFonts w:asciiTheme="majorHAnsi" w:hAnsiTheme="majorHAnsi"/>
          <w:sz w:val="22"/>
          <w:szCs w:val="22"/>
          <w:lang w:val="en-GB"/>
        </w:rPr>
      </w:pPr>
      <w:r>
        <w:rPr>
          <w:rFonts w:asciiTheme="majorHAnsi" w:hAnsiTheme="majorHAnsi"/>
          <w:sz w:val="22"/>
          <w:szCs w:val="22"/>
          <w:lang w:val="en-GB"/>
        </w:rPr>
        <w:br w:type="page"/>
      </w:r>
    </w:p>
    <w:p w14:paraId="307F09BE" w14:textId="77777777" w:rsidR="006B56D6" w:rsidRPr="00B50180" w:rsidRDefault="006B56D6" w:rsidP="006B56D6">
      <w:pPr>
        <w:rPr>
          <w:rFonts w:asciiTheme="majorHAnsi" w:hAnsiTheme="majorHAnsi"/>
          <w:sz w:val="22"/>
          <w:szCs w:val="22"/>
          <w:lang w:val="en-GB"/>
        </w:rPr>
      </w:pPr>
    </w:p>
    <w:tbl>
      <w:tblPr>
        <w:tblStyle w:val="TableGrid"/>
        <w:tblW w:w="13945" w:type="dxa"/>
        <w:tblLayout w:type="fixed"/>
        <w:tblLook w:val="04A0" w:firstRow="1" w:lastRow="0" w:firstColumn="1" w:lastColumn="0" w:noHBand="0" w:noVBand="1"/>
      </w:tblPr>
      <w:tblGrid>
        <w:gridCol w:w="2155"/>
        <w:gridCol w:w="4590"/>
        <w:gridCol w:w="3690"/>
        <w:gridCol w:w="1800"/>
        <w:gridCol w:w="1710"/>
      </w:tblGrid>
      <w:tr w:rsidR="00C025E4" w:rsidRPr="00343C4F" w14:paraId="5E0D4184" w14:textId="77777777" w:rsidTr="00C8191D">
        <w:trPr>
          <w:trHeight w:val="47"/>
        </w:trPr>
        <w:tc>
          <w:tcPr>
            <w:tcW w:w="2155" w:type="dxa"/>
            <w:vMerge w:val="restart"/>
            <w:shd w:val="clear" w:color="auto" w:fill="B2A1C7" w:themeFill="accent4" w:themeFillTint="99"/>
          </w:tcPr>
          <w:p w14:paraId="14A59877" w14:textId="77777777" w:rsidR="00C025E4" w:rsidRPr="00343C4F" w:rsidRDefault="00C32B68" w:rsidP="00C025E4">
            <w:pPr>
              <w:pStyle w:val="ListParagraph"/>
              <w:ind w:left="72"/>
              <w:rPr>
                <w:rFonts w:asciiTheme="majorHAnsi" w:hAnsiTheme="majorHAnsi"/>
              </w:rPr>
            </w:pPr>
            <w:r w:rsidRPr="00343C4F">
              <w:rPr>
                <w:rFonts w:asciiTheme="majorHAnsi" w:hAnsiTheme="majorHAnsi"/>
                <w:b/>
              </w:rPr>
              <w:t>Objective 2.2</w:t>
            </w:r>
          </w:p>
        </w:tc>
        <w:tc>
          <w:tcPr>
            <w:tcW w:w="11790" w:type="dxa"/>
            <w:gridSpan w:val="4"/>
            <w:shd w:val="clear" w:color="auto" w:fill="B2A1C7" w:themeFill="accent4" w:themeFillTint="99"/>
          </w:tcPr>
          <w:p w14:paraId="2FD6C9EC" w14:textId="77777777" w:rsidR="00C025E4" w:rsidRPr="00343C4F" w:rsidRDefault="00C025E4" w:rsidP="00C025E4">
            <w:pPr>
              <w:rPr>
                <w:rFonts w:asciiTheme="majorHAnsi" w:hAnsiTheme="majorHAnsi"/>
                <w:b/>
                <w:i/>
              </w:rPr>
            </w:pPr>
            <w:r w:rsidRPr="00343C4F">
              <w:rPr>
                <w:rFonts w:asciiTheme="majorHAnsi" w:hAnsiTheme="majorHAnsi"/>
                <w:b/>
                <w:i/>
              </w:rPr>
              <w:t>Implement the 90-90-90 Strategy for TB</w:t>
            </w:r>
          </w:p>
        </w:tc>
      </w:tr>
      <w:tr w:rsidR="00C025E4" w:rsidRPr="00343C4F" w14:paraId="509AC093" w14:textId="77777777" w:rsidTr="00D45812">
        <w:trPr>
          <w:trHeight w:val="47"/>
          <w:tblHeader/>
        </w:trPr>
        <w:tc>
          <w:tcPr>
            <w:tcW w:w="2155" w:type="dxa"/>
            <w:vMerge/>
            <w:shd w:val="clear" w:color="auto" w:fill="B2A1C7" w:themeFill="accent4" w:themeFillTint="99"/>
          </w:tcPr>
          <w:p w14:paraId="3D975C8A" w14:textId="77777777" w:rsidR="00C025E4" w:rsidRPr="00343C4F" w:rsidRDefault="00C025E4" w:rsidP="00C025E4">
            <w:pPr>
              <w:pStyle w:val="ListParagraph"/>
              <w:ind w:left="72"/>
              <w:rPr>
                <w:rFonts w:asciiTheme="majorHAnsi" w:hAnsiTheme="majorHAnsi"/>
              </w:rPr>
            </w:pPr>
          </w:p>
        </w:tc>
        <w:tc>
          <w:tcPr>
            <w:tcW w:w="4590" w:type="dxa"/>
            <w:shd w:val="clear" w:color="auto" w:fill="BFBFBF" w:themeFill="background1" w:themeFillShade="BF"/>
          </w:tcPr>
          <w:p w14:paraId="72C5F013" w14:textId="77777777" w:rsidR="00C025E4" w:rsidRPr="00343C4F" w:rsidRDefault="00C025E4" w:rsidP="00C025E4">
            <w:pPr>
              <w:autoSpaceDE w:val="0"/>
              <w:autoSpaceDN w:val="0"/>
              <w:adjustRightInd w:val="0"/>
              <w:rPr>
                <w:rFonts w:asciiTheme="majorHAnsi" w:hAnsiTheme="majorHAnsi"/>
                <w:b/>
              </w:rPr>
            </w:pPr>
            <w:r w:rsidRPr="00343C4F">
              <w:rPr>
                <w:rFonts w:asciiTheme="majorHAnsi" w:hAnsiTheme="majorHAnsi"/>
                <w:b/>
              </w:rPr>
              <w:t>Interventions</w:t>
            </w:r>
          </w:p>
        </w:tc>
        <w:tc>
          <w:tcPr>
            <w:tcW w:w="3690" w:type="dxa"/>
            <w:shd w:val="clear" w:color="auto" w:fill="BFBFBF" w:themeFill="background1" w:themeFillShade="BF"/>
          </w:tcPr>
          <w:p w14:paraId="2E97EFDB" w14:textId="77777777" w:rsidR="00C025E4" w:rsidRPr="00343C4F" w:rsidRDefault="00C025E4" w:rsidP="00C025E4">
            <w:pPr>
              <w:autoSpaceDE w:val="0"/>
              <w:autoSpaceDN w:val="0"/>
              <w:adjustRightInd w:val="0"/>
              <w:rPr>
                <w:rFonts w:asciiTheme="majorHAnsi" w:hAnsiTheme="majorHAnsi"/>
                <w:b/>
              </w:rPr>
            </w:pPr>
            <w:r w:rsidRPr="00343C4F">
              <w:rPr>
                <w:rFonts w:asciiTheme="majorHAnsi" w:hAnsiTheme="majorHAnsi"/>
                <w:b/>
              </w:rPr>
              <w:t>Approaches</w:t>
            </w:r>
          </w:p>
        </w:tc>
        <w:tc>
          <w:tcPr>
            <w:tcW w:w="1800" w:type="dxa"/>
            <w:shd w:val="clear" w:color="auto" w:fill="BFBFBF" w:themeFill="background1" w:themeFillShade="BF"/>
          </w:tcPr>
          <w:p w14:paraId="15D96E37" w14:textId="77777777" w:rsidR="00C025E4" w:rsidRPr="00343C4F" w:rsidRDefault="00C025E4" w:rsidP="00C025E4">
            <w:pPr>
              <w:autoSpaceDE w:val="0"/>
              <w:autoSpaceDN w:val="0"/>
              <w:adjustRightInd w:val="0"/>
              <w:rPr>
                <w:rFonts w:asciiTheme="majorHAnsi" w:hAnsiTheme="majorHAnsi"/>
                <w:b/>
              </w:rPr>
            </w:pPr>
            <w:r w:rsidRPr="00343C4F">
              <w:rPr>
                <w:rFonts w:asciiTheme="majorHAnsi" w:hAnsiTheme="majorHAnsi"/>
                <w:b/>
              </w:rPr>
              <w:t>Populations</w:t>
            </w:r>
          </w:p>
        </w:tc>
        <w:tc>
          <w:tcPr>
            <w:tcW w:w="1710" w:type="dxa"/>
            <w:shd w:val="clear" w:color="auto" w:fill="BFBFBF" w:themeFill="background1" w:themeFillShade="BF"/>
          </w:tcPr>
          <w:p w14:paraId="5165FCA9" w14:textId="77777777" w:rsidR="00C025E4" w:rsidRPr="00343C4F" w:rsidRDefault="00C025E4" w:rsidP="00C025E4">
            <w:pPr>
              <w:rPr>
                <w:rFonts w:asciiTheme="majorHAnsi" w:hAnsiTheme="majorHAnsi"/>
                <w:b/>
              </w:rPr>
            </w:pPr>
            <w:r w:rsidRPr="00343C4F">
              <w:rPr>
                <w:rFonts w:asciiTheme="majorHAnsi" w:hAnsiTheme="majorHAnsi"/>
                <w:b/>
              </w:rPr>
              <w:t>Lead agencies</w:t>
            </w:r>
          </w:p>
        </w:tc>
      </w:tr>
      <w:tr w:rsidR="00C025E4" w:rsidRPr="00343C4F" w14:paraId="484F17AD" w14:textId="77777777" w:rsidTr="001E7B99">
        <w:trPr>
          <w:trHeight w:val="266"/>
        </w:trPr>
        <w:tc>
          <w:tcPr>
            <w:tcW w:w="2155" w:type="dxa"/>
            <w:vMerge w:val="restart"/>
            <w:shd w:val="clear" w:color="auto" w:fill="B2A1C7" w:themeFill="accent4" w:themeFillTint="99"/>
          </w:tcPr>
          <w:p w14:paraId="5BDAB7CB" w14:textId="77777777" w:rsidR="00C025E4" w:rsidRPr="00343C4F" w:rsidRDefault="00C025E4" w:rsidP="00C32B68">
            <w:pPr>
              <w:rPr>
                <w:rFonts w:asciiTheme="majorHAnsi" w:hAnsiTheme="majorHAnsi"/>
              </w:rPr>
            </w:pPr>
            <w:r w:rsidRPr="00343C4F">
              <w:rPr>
                <w:rFonts w:asciiTheme="majorHAnsi" w:hAnsiTheme="majorHAnsi"/>
              </w:rPr>
              <w:t>Objective 2.</w:t>
            </w:r>
            <w:r w:rsidR="00C32B68" w:rsidRPr="00343C4F">
              <w:rPr>
                <w:rFonts w:asciiTheme="majorHAnsi" w:hAnsiTheme="majorHAnsi"/>
              </w:rPr>
              <w:t>2.A</w:t>
            </w:r>
            <w:r w:rsidRPr="00343C4F">
              <w:rPr>
                <w:rFonts w:asciiTheme="majorHAnsi" w:hAnsiTheme="majorHAnsi"/>
              </w:rPr>
              <w:t>:</w:t>
            </w:r>
            <w:r w:rsidR="00C32B68" w:rsidRPr="00343C4F">
              <w:rPr>
                <w:rFonts w:asciiTheme="majorHAnsi" w:hAnsiTheme="majorHAnsi"/>
              </w:rPr>
              <w:br/>
            </w:r>
            <w:r w:rsidRPr="00343C4F">
              <w:rPr>
                <w:rFonts w:asciiTheme="majorHAnsi" w:hAnsiTheme="majorHAnsi"/>
              </w:rPr>
              <w:t xml:space="preserve"> Test 90% of all people with TB </w:t>
            </w:r>
            <w:r w:rsidR="00BB13E4" w:rsidRPr="00343C4F">
              <w:rPr>
                <w:rFonts w:asciiTheme="majorHAnsi" w:hAnsiTheme="majorHAnsi"/>
              </w:rPr>
              <w:br/>
            </w:r>
            <w:r w:rsidRPr="00343C4F">
              <w:rPr>
                <w:rFonts w:asciiTheme="majorHAnsi" w:hAnsiTheme="majorHAnsi"/>
              </w:rPr>
              <w:t>(408 600)</w:t>
            </w:r>
          </w:p>
        </w:tc>
        <w:tc>
          <w:tcPr>
            <w:tcW w:w="4590" w:type="dxa"/>
          </w:tcPr>
          <w:p w14:paraId="70C9D244" w14:textId="77777777" w:rsidR="00C025E4" w:rsidRPr="00343C4F" w:rsidRDefault="00C025E4" w:rsidP="00C025E4">
            <w:pPr>
              <w:jc w:val="both"/>
              <w:rPr>
                <w:rFonts w:asciiTheme="majorHAnsi" w:hAnsiTheme="majorHAnsi"/>
                <w:b/>
              </w:rPr>
            </w:pPr>
            <w:r w:rsidRPr="00343C4F">
              <w:rPr>
                <w:rFonts w:asciiTheme="majorHAnsi" w:hAnsiTheme="majorHAnsi" w:cs="Arial"/>
              </w:rPr>
              <w:t>Upgrade laboratory diagnostic services (second line LPA)</w:t>
            </w:r>
          </w:p>
        </w:tc>
        <w:tc>
          <w:tcPr>
            <w:tcW w:w="3690" w:type="dxa"/>
          </w:tcPr>
          <w:p w14:paraId="09946DA6"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Ensure proficiency in laboratories selected for testing </w:t>
            </w:r>
          </w:p>
          <w:p w14:paraId="1E3F1EFF"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Develop laboratory costing and finalized tariff</w:t>
            </w:r>
          </w:p>
          <w:p w14:paraId="7694DE1F"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Load test method on LIS and standard comments</w:t>
            </w:r>
          </w:p>
          <w:p w14:paraId="481A4206"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Load consumables on Oracle and procure reagents for testing</w:t>
            </w:r>
          </w:p>
          <w:p w14:paraId="3263B646"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Procure reagents for testing</w:t>
            </w:r>
          </w:p>
          <w:p w14:paraId="365469F5" w14:textId="77777777" w:rsidR="00D45812"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Train initiation sites and labs receiving on-test requisition</w:t>
            </w:r>
          </w:p>
          <w:p w14:paraId="5F719D44"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Review implementation every 6 months</w:t>
            </w:r>
          </w:p>
        </w:tc>
        <w:tc>
          <w:tcPr>
            <w:tcW w:w="1800" w:type="dxa"/>
          </w:tcPr>
          <w:p w14:paraId="24AB1B90" w14:textId="77777777" w:rsidR="00C025E4" w:rsidRPr="00343C4F" w:rsidRDefault="00C32B68" w:rsidP="00C025E4">
            <w:pPr>
              <w:jc w:val="both"/>
              <w:rPr>
                <w:rFonts w:asciiTheme="majorHAnsi" w:hAnsiTheme="majorHAnsi" w:cs="Arial"/>
              </w:rPr>
            </w:pPr>
            <w:r w:rsidRPr="00343C4F">
              <w:rPr>
                <w:rFonts w:asciiTheme="majorHAnsi" w:hAnsiTheme="majorHAnsi" w:cs="Arial"/>
              </w:rPr>
              <w:t>PLHIV</w:t>
            </w:r>
          </w:p>
          <w:p w14:paraId="534D1F54" w14:textId="77777777" w:rsidR="00C32B68" w:rsidRPr="00343C4F" w:rsidRDefault="00C32B68" w:rsidP="00C025E4">
            <w:pPr>
              <w:jc w:val="both"/>
              <w:rPr>
                <w:rFonts w:asciiTheme="majorHAnsi" w:hAnsiTheme="majorHAnsi" w:cs="Arial"/>
              </w:rPr>
            </w:pPr>
          </w:p>
          <w:p w14:paraId="50B7C650" w14:textId="77777777" w:rsidR="00C32B68" w:rsidRPr="00343C4F" w:rsidRDefault="00C32B68" w:rsidP="00C025E4">
            <w:pPr>
              <w:jc w:val="both"/>
              <w:rPr>
                <w:rFonts w:asciiTheme="majorHAnsi" w:hAnsiTheme="majorHAnsi" w:cs="Arial"/>
              </w:rPr>
            </w:pPr>
          </w:p>
        </w:tc>
        <w:tc>
          <w:tcPr>
            <w:tcW w:w="1710" w:type="dxa"/>
          </w:tcPr>
          <w:p w14:paraId="353FBB03" w14:textId="77777777" w:rsidR="00C025E4" w:rsidRPr="00343C4F" w:rsidRDefault="00C025E4" w:rsidP="00C025E4">
            <w:pPr>
              <w:jc w:val="both"/>
              <w:rPr>
                <w:rFonts w:asciiTheme="majorHAnsi" w:hAnsiTheme="majorHAnsi" w:cs="Arial"/>
              </w:rPr>
            </w:pPr>
            <w:r w:rsidRPr="00343C4F">
              <w:rPr>
                <w:rFonts w:asciiTheme="majorHAnsi" w:hAnsiTheme="majorHAnsi" w:cs="Arial"/>
              </w:rPr>
              <w:t>NDoH/ NHLS NICD</w:t>
            </w:r>
          </w:p>
          <w:p w14:paraId="68F634A9" w14:textId="77777777" w:rsidR="00C025E4" w:rsidRPr="00343C4F" w:rsidRDefault="00C025E4" w:rsidP="00C025E4">
            <w:pPr>
              <w:rPr>
                <w:rFonts w:asciiTheme="majorHAnsi" w:hAnsiTheme="majorHAnsi"/>
              </w:rPr>
            </w:pPr>
            <w:r w:rsidRPr="00343C4F">
              <w:rPr>
                <w:rFonts w:asciiTheme="majorHAnsi" w:hAnsiTheme="majorHAnsi" w:cs="Arial"/>
              </w:rPr>
              <w:t>CHAI</w:t>
            </w:r>
          </w:p>
        </w:tc>
      </w:tr>
      <w:tr w:rsidR="00C025E4" w:rsidRPr="00343C4F" w14:paraId="01600FDD" w14:textId="77777777" w:rsidTr="001E7B99">
        <w:trPr>
          <w:trHeight w:val="945"/>
        </w:trPr>
        <w:tc>
          <w:tcPr>
            <w:tcW w:w="2155" w:type="dxa"/>
            <w:vMerge/>
            <w:shd w:val="clear" w:color="auto" w:fill="B2A1C7" w:themeFill="accent4" w:themeFillTint="99"/>
          </w:tcPr>
          <w:p w14:paraId="1D4C3159" w14:textId="77777777" w:rsidR="00C025E4" w:rsidRPr="00343C4F" w:rsidRDefault="00C025E4" w:rsidP="00C025E4">
            <w:pPr>
              <w:autoSpaceDE w:val="0"/>
              <w:autoSpaceDN w:val="0"/>
              <w:adjustRightInd w:val="0"/>
              <w:rPr>
                <w:rFonts w:asciiTheme="majorHAnsi" w:hAnsiTheme="majorHAnsi"/>
              </w:rPr>
            </w:pPr>
          </w:p>
        </w:tc>
        <w:tc>
          <w:tcPr>
            <w:tcW w:w="4590" w:type="dxa"/>
          </w:tcPr>
          <w:p w14:paraId="0F0DF395" w14:textId="77777777" w:rsidR="00C025E4" w:rsidRPr="00343C4F" w:rsidRDefault="00C025E4" w:rsidP="00C025E4">
            <w:pPr>
              <w:jc w:val="both"/>
              <w:rPr>
                <w:rFonts w:asciiTheme="majorHAnsi" w:hAnsiTheme="majorHAnsi"/>
                <w:b/>
              </w:rPr>
            </w:pPr>
            <w:r w:rsidRPr="00343C4F">
              <w:rPr>
                <w:rFonts w:asciiTheme="majorHAnsi" w:eastAsia="Calibri" w:hAnsiTheme="majorHAnsi" w:cs="Arial"/>
              </w:rPr>
              <w:t xml:space="preserve">Increased national </w:t>
            </w:r>
            <w:r w:rsidRPr="00343C4F">
              <w:rPr>
                <w:rFonts w:asciiTheme="majorHAnsi" w:hAnsiTheme="majorHAnsi" w:cs="Arial"/>
              </w:rPr>
              <w:t>coverage</w:t>
            </w:r>
            <w:r w:rsidRPr="00343C4F">
              <w:rPr>
                <w:rFonts w:asciiTheme="majorHAnsi" w:eastAsia="Calibri" w:hAnsiTheme="majorHAnsi" w:cs="Arial"/>
              </w:rPr>
              <w:t xml:space="preserve"> of Xpert MTB/RIF as the first-line diagnostic tool for TB cases</w:t>
            </w:r>
          </w:p>
        </w:tc>
        <w:tc>
          <w:tcPr>
            <w:tcW w:w="3690" w:type="dxa"/>
          </w:tcPr>
          <w:p w14:paraId="25466336" w14:textId="77777777" w:rsidR="00103FB6" w:rsidRPr="00343C4F" w:rsidRDefault="00C025E4" w:rsidP="00103FB6">
            <w:pPr>
              <w:pStyle w:val="ListParagraph"/>
              <w:numPr>
                <w:ilvl w:val="0"/>
                <w:numId w:val="40"/>
              </w:numPr>
              <w:rPr>
                <w:rFonts w:asciiTheme="majorHAnsi" w:hAnsiTheme="majorHAnsi" w:cs="Arial"/>
              </w:rPr>
            </w:pPr>
            <w:r w:rsidRPr="00343C4F">
              <w:rPr>
                <w:rFonts w:asciiTheme="majorHAnsi" w:hAnsiTheme="majorHAnsi" w:cs="Arial"/>
                <w:bCs/>
                <w:lang w:val="en-GB"/>
              </w:rPr>
              <w:t xml:space="preserve">Train clinic staff on Xpert </w:t>
            </w:r>
          </w:p>
          <w:p w14:paraId="1858DE6B" w14:textId="77777777" w:rsidR="00C025E4" w:rsidRPr="00343C4F" w:rsidRDefault="00C025E4" w:rsidP="00103FB6">
            <w:pPr>
              <w:pStyle w:val="ListParagraph"/>
              <w:numPr>
                <w:ilvl w:val="0"/>
                <w:numId w:val="40"/>
              </w:numPr>
              <w:rPr>
                <w:rFonts w:asciiTheme="majorHAnsi" w:hAnsiTheme="majorHAnsi" w:cs="Arial"/>
              </w:rPr>
            </w:pPr>
            <w:r w:rsidRPr="00343C4F">
              <w:rPr>
                <w:rFonts w:asciiTheme="majorHAnsi" w:hAnsiTheme="majorHAnsi" w:cs="Arial"/>
                <w:bCs/>
                <w:lang w:val="en-GB"/>
              </w:rPr>
              <w:t>Train clinic staff on NHLS requisition procedures</w:t>
            </w:r>
          </w:p>
        </w:tc>
        <w:tc>
          <w:tcPr>
            <w:tcW w:w="1800" w:type="dxa"/>
          </w:tcPr>
          <w:p w14:paraId="24597382" w14:textId="77777777" w:rsidR="00C025E4" w:rsidRPr="00343C4F" w:rsidRDefault="00C025E4" w:rsidP="00C025E4">
            <w:pPr>
              <w:jc w:val="both"/>
              <w:rPr>
                <w:rFonts w:asciiTheme="majorHAnsi" w:hAnsiTheme="majorHAnsi" w:cs="Arial"/>
              </w:rPr>
            </w:pPr>
          </w:p>
        </w:tc>
        <w:tc>
          <w:tcPr>
            <w:tcW w:w="1710" w:type="dxa"/>
          </w:tcPr>
          <w:p w14:paraId="16B10464" w14:textId="77777777" w:rsidR="00C025E4" w:rsidRPr="00343C4F" w:rsidRDefault="00C025E4" w:rsidP="00C025E4">
            <w:pPr>
              <w:rPr>
                <w:rFonts w:asciiTheme="majorHAnsi" w:hAnsiTheme="majorHAnsi" w:cs="Arial"/>
              </w:rPr>
            </w:pPr>
            <w:r w:rsidRPr="00343C4F">
              <w:rPr>
                <w:rFonts w:asciiTheme="majorHAnsi" w:hAnsiTheme="majorHAnsi" w:cs="Arial"/>
              </w:rPr>
              <w:t>NDoH</w:t>
            </w:r>
          </w:p>
          <w:p w14:paraId="200232B8" w14:textId="77777777" w:rsidR="00C025E4" w:rsidRPr="00343C4F" w:rsidRDefault="00C025E4" w:rsidP="00C025E4">
            <w:pPr>
              <w:rPr>
                <w:rFonts w:asciiTheme="majorHAnsi" w:hAnsiTheme="majorHAnsi" w:cs="Arial"/>
              </w:rPr>
            </w:pPr>
            <w:r w:rsidRPr="00343C4F">
              <w:rPr>
                <w:rFonts w:asciiTheme="majorHAnsi" w:hAnsiTheme="majorHAnsi" w:cs="Arial"/>
              </w:rPr>
              <w:t xml:space="preserve">PDoH </w:t>
            </w:r>
          </w:p>
          <w:p w14:paraId="0F606DC6" w14:textId="77777777" w:rsidR="00C025E4" w:rsidRPr="00343C4F" w:rsidRDefault="00C025E4" w:rsidP="00C025E4">
            <w:pPr>
              <w:rPr>
                <w:rFonts w:asciiTheme="majorHAnsi" w:hAnsiTheme="majorHAnsi"/>
              </w:rPr>
            </w:pPr>
            <w:r w:rsidRPr="00343C4F">
              <w:rPr>
                <w:rFonts w:asciiTheme="majorHAnsi" w:hAnsiTheme="majorHAnsi" w:cs="Arial"/>
              </w:rPr>
              <w:t>Districts</w:t>
            </w:r>
          </w:p>
        </w:tc>
      </w:tr>
      <w:tr w:rsidR="00C025E4" w:rsidRPr="00343C4F" w14:paraId="21A4B47E" w14:textId="77777777" w:rsidTr="001E7B99">
        <w:trPr>
          <w:trHeight w:val="266"/>
        </w:trPr>
        <w:tc>
          <w:tcPr>
            <w:tcW w:w="2155" w:type="dxa"/>
            <w:vMerge w:val="restart"/>
            <w:shd w:val="clear" w:color="auto" w:fill="B2A1C7" w:themeFill="accent4" w:themeFillTint="99"/>
          </w:tcPr>
          <w:p w14:paraId="5D4D36F9" w14:textId="77777777" w:rsidR="00C025E4" w:rsidRPr="00343C4F" w:rsidRDefault="00C025E4" w:rsidP="00BB13E4">
            <w:pPr>
              <w:rPr>
                <w:rFonts w:asciiTheme="majorHAnsi" w:hAnsiTheme="majorHAnsi"/>
              </w:rPr>
            </w:pPr>
            <w:r w:rsidRPr="00343C4F">
              <w:rPr>
                <w:rFonts w:asciiTheme="majorHAnsi" w:hAnsiTheme="majorHAnsi"/>
              </w:rPr>
              <w:t>Sub Objective 2.</w:t>
            </w:r>
            <w:r w:rsidR="00BB13E4" w:rsidRPr="00343C4F">
              <w:rPr>
                <w:rFonts w:asciiTheme="majorHAnsi" w:hAnsiTheme="majorHAnsi"/>
              </w:rPr>
              <w:t>2</w:t>
            </w:r>
            <w:r w:rsidRPr="00343C4F">
              <w:rPr>
                <w:rFonts w:asciiTheme="majorHAnsi" w:hAnsiTheme="majorHAnsi"/>
              </w:rPr>
              <w:t>.</w:t>
            </w:r>
            <w:r w:rsidR="00BB13E4" w:rsidRPr="00343C4F">
              <w:rPr>
                <w:rFonts w:asciiTheme="majorHAnsi" w:hAnsiTheme="majorHAnsi"/>
              </w:rPr>
              <w:t>B</w:t>
            </w:r>
            <w:r w:rsidRPr="00343C4F">
              <w:rPr>
                <w:rFonts w:asciiTheme="majorHAnsi" w:hAnsiTheme="majorHAnsi"/>
              </w:rPr>
              <w:t>: Treat at least 90% of those diagnosed with TB</w:t>
            </w:r>
          </w:p>
        </w:tc>
        <w:tc>
          <w:tcPr>
            <w:tcW w:w="4590" w:type="dxa"/>
          </w:tcPr>
          <w:p w14:paraId="7642D64E" w14:textId="77777777" w:rsidR="00C025E4" w:rsidRPr="00343C4F" w:rsidRDefault="00C025E4" w:rsidP="00C025E4">
            <w:pPr>
              <w:jc w:val="both"/>
              <w:rPr>
                <w:rFonts w:asciiTheme="majorHAnsi" w:hAnsiTheme="majorHAnsi"/>
                <w:b/>
              </w:rPr>
            </w:pPr>
            <w:r w:rsidRPr="00343C4F">
              <w:rPr>
                <w:rFonts w:asciiTheme="majorHAnsi" w:hAnsiTheme="majorHAnsi" w:cs="Arial"/>
                <w:color w:val="000000"/>
              </w:rPr>
              <w:t>Scale up appropriate Short Course treatments: Establish and appoint Steering Committee for introduction of the 9-month regimen</w:t>
            </w:r>
          </w:p>
        </w:tc>
        <w:tc>
          <w:tcPr>
            <w:tcW w:w="3690" w:type="dxa"/>
          </w:tcPr>
          <w:p w14:paraId="7D24708F" w14:textId="77777777" w:rsidR="00103FB6" w:rsidRPr="00343C4F" w:rsidRDefault="00C025E4" w:rsidP="00103FB6">
            <w:pPr>
              <w:pStyle w:val="ListParagraph"/>
              <w:numPr>
                <w:ilvl w:val="0"/>
                <w:numId w:val="40"/>
              </w:numPr>
              <w:rPr>
                <w:rFonts w:asciiTheme="majorHAnsi" w:hAnsiTheme="majorHAnsi" w:cs="Arial"/>
              </w:rPr>
            </w:pPr>
            <w:r w:rsidRPr="00343C4F">
              <w:rPr>
                <w:rFonts w:asciiTheme="majorHAnsi" w:hAnsiTheme="majorHAnsi" w:cs="Arial"/>
                <w:bCs/>
                <w:lang w:val="en-GB"/>
              </w:rPr>
              <w:t>Appoint relevant individuals, secretariat</w:t>
            </w:r>
          </w:p>
          <w:p w14:paraId="79FF1276" w14:textId="77777777" w:rsidR="00C025E4" w:rsidRPr="00343C4F" w:rsidRDefault="00C025E4" w:rsidP="00103FB6">
            <w:pPr>
              <w:pStyle w:val="ListParagraph"/>
              <w:numPr>
                <w:ilvl w:val="0"/>
                <w:numId w:val="40"/>
              </w:numPr>
              <w:rPr>
                <w:rFonts w:asciiTheme="majorHAnsi" w:hAnsiTheme="majorHAnsi" w:cs="Arial"/>
              </w:rPr>
            </w:pPr>
            <w:r w:rsidRPr="00343C4F">
              <w:rPr>
                <w:rFonts w:asciiTheme="majorHAnsi" w:hAnsiTheme="majorHAnsi" w:cs="Arial"/>
                <w:bCs/>
                <w:lang w:val="en-GB"/>
              </w:rPr>
              <w:t>Schedule and organize quarterly meetings, teleconferences every 2 weeks (bi-monthly), ad hoc meetings as needed</w:t>
            </w:r>
          </w:p>
        </w:tc>
        <w:tc>
          <w:tcPr>
            <w:tcW w:w="1800" w:type="dxa"/>
          </w:tcPr>
          <w:p w14:paraId="49742417" w14:textId="77777777" w:rsidR="00C025E4" w:rsidRPr="00343C4F" w:rsidRDefault="00C025E4" w:rsidP="00C025E4">
            <w:pPr>
              <w:jc w:val="both"/>
              <w:rPr>
                <w:rFonts w:asciiTheme="majorHAnsi" w:hAnsiTheme="majorHAnsi" w:cs="Arial"/>
              </w:rPr>
            </w:pPr>
          </w:p>
        </w:tc>
        <w:tc>
          <w:tcPr>
            <w:tcW w:w="1710" w:type="dxa"/>
          </w:tcPr>
          <w:p w14:paraId="07995D80" w14:textId="77777777" w:rsidR="00C025E4" w:rsidRPr="00343C4F" w:rsidRDefault="00C025E4" w:rsidP="00C025E4">
            <w:pPr>
              <w:rPr>
                <w:rFonts w:asciiTheme="majorHAnsi" w:hAnsiTheme="majorHAnsi"/>
              </w:rPr>
            </w:pPr>
            <w:r w:rsidRPr="00343C4F">
              <w:rPr>
                <w:rFonts w:asciiTheme="majorHAnsi" w:hAnsiTheme="majorHAnsi" w:cs="Arial"/>
              </w:rPr>
              <w:t>NDoH</w:t>
            </w:r>
          </w:p>
        </w:tc>
      </w:tr>
      <w:tr w:rsidR="00C025E4" w:rsidRPr="00343C4F" w14:paraId="5839C8FD" w14:textId="77777777" w:rsidTr="001E7B99">
        <w:trPr>
          <w:trHeight w:val="266"/>
        </w:trPr>
        <w:tc>
          <w:tcPr>
            <w:tcW w:w="2155" w:type="dxa"/>
            <w:vMerge/>
            <w:shd w:val="clear" w:color="auto" w:fill="B2A1C7" w:themeFill="accent4" w:themeFillTint="99"/>
          </w:tcPr>
          <w:p w14:paraId="46AD1A11" w14:textId="77777777" w:rsidR="00C025E4" w:rsidRPr="00343C4F" w:rsidRDefault="00C025E4" w:rsidP="00C025E4">
            <w:pPr>
              <w:rPr>
                <w:rFonts w:asciiTheme="majorHAnsi" w:hAnsiTheme="majorHAnsi"/>
              </w:rPr>
            </w:pPr>
          </w:p>
        </w:tc>
        <w:tc>
          <w:tcPr>
            <w:tcW w:w="4590" w:type="dxa"/>
          </w:tcPr>
          <w:p w14:paraId="79CDE546" w14:textId="77777777" w:rsidR="00C025E4" w:rsidRPr="00343C4F" w:rsidRDefault="00C025E4" w:rsidP="00C025E4">
            <w:pPr>
              <w:jc w:val="both"/>
              <w:rPr>
                <w:rFonts w:asciiTheme="majorHAnsi" w:hAnsiTheme="majorHAnsi"/>
                <w:b/>
              </w:rPr>
            </w:pPr>
            <w:r w:rsidRPr="00343C4F">
              <w:rPr>
                <w:rFonts w:asciiTheme="majorHAnsi" w:hAnsiTheme="majorHAnsi" w:cs="Arial"/>
              </w:rPr>
              <w:t>Revise the normative and regulatory documents</w:t>
            </w:r>
          </w:p>
        </w:tc>
        <w:tc>
          <w:tcPr>
            <w:tcW w:w="3690" w:type="dxa"/>
          </w:tcPr>
          <w:p w14:paraId="6AE1AC3B"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Revise MDR-TB policy documents in South Africa</w:t>
            </w:r>
          </w:p>
          <w:p w14:paraId="6E9952BC" w14:textId="77777777" w:rsidR="00C025E4" w:rsidRPr="00343C4F" w:rsidRDefault="00C025E4" w:rsidP="00103FB6">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Revise treatment guideline</w:t>
            </w:r>
          </w:p>
          <w:p w14:paraId="0B07E784" w14:textId="77777777" w:rsidR="00343C4F" w:rsidRPr="00343C4F" w:rsidRDefault="00C025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Link the new MDR guidelines to the EML process</w:t>
            </w:r>
          </w:p>
          <w:p w14:paraId="4949781D" w14:textId="77777777" w:rsidR="00C025E4" w:rsidRPr="00343C4F" w:rsidRDefault="00C025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lastRenderedPageBreak/>
              <w:t>Revise the diagnostic algorithms for second line testing</w:t>
            </w:r>
          </w:p>
        </w:tc>
        <w:tc>
          <w:tcPr>
            <w:tcW w:w="1800" w:type="dxa"/>
          </w:tcPr>
          <w:p w14:paraId="2291BD1D" w14:textId="77777777" w:rsidR="00C025E4" w:rsidRPr="00343C4F" w:rsidRDefault="00C025E4" w:rsidP="00C025E4">
            <w:pPr>
              <w:jc w:val="both"/>
              <w:rPr>
                <w:rFonts w:asciiTheme="majorHAnsi" w:hAnsiTheme="majorHAnsi" w:cs="Arial"/>
              </w:rPr>
            </w:pPr>
          </w:p>
        </w:tc>
        <w:tc>
          <w:tcPr>
            <w:tcW w:w="1710" w:type="dxa"/>
          </w:tcPr>
          <w:p w14:paraId="4C10CD70" w14:textId="77777777" w:rsidR="00C025E4" w:rsidRPr="00343C4F" w:rsidRDefault="00C025E4" w:rsidP="00C025E4">
            <w:pPr>
              <w:jc w:val="both"/>
              <w:rPr>
                <w:rFonts w:asciiTheme="majorHAnsi" w:hAnsiTheme="majorHAnsi" w:cs="Arial"/>
              </w:rPr>
            </w:pPr>
            <w:r w:rsidRPr="00343C4F">
              <w:rPr>
                <w:rFonts w:asciiTheme="majorHAnsi" w:hAnsiTheme="majorHAnsi" w:cs="Arial"/>
              </w:rPr>
              <w:t>NDoH/RTC</w:t>
            </w:r>
          </w:p>
          <w:p w14:paraId="3BA61B9A" w14:textId="77777777" w:rsidR="00C025E4" w:rsidRPr="00343C4F" w:rsidRDefault="00C025E4" w:rsidP="00C025E4">
            <w:pPr>
              <w:jc w:val="both"/>
              <w:rPr>
                <w:rFonts w:asciiTheme="majorHAnsi" w:hAnsiTheme="majorHAnsi" w:cs="Arial"/>
              </w:rPr>
            </w:pPr>
            <w:r w:rsidRPr="00343C4F">
              <w:rPr>
                <w:rFonts w:asciiTheme="majorHAnsi" w:hAnsiTheme="majorHAnsi" w:cs="Arial"/>
              </w:rPr>
              <w:t>NHLS</w:t>
            </w:r>
          </w:p>
          <w:p w14:paraId="6E7DBB95" w14:textId="77777777" w:rsidR="00C025E4" w:rsidRPr="00343C4F" w:rsidRDefault="00C025E4" w:rsidP="00C025E4">
            <w:pPr>
              <w:jc w:val="both"/>
              <w:rPr>
                <w:rFonts w:asciiTheme="majorHAnsi" w:hAnsiTheme="majorHAnsi" w:cs="Arial"/>
              </w:rPr>
            </w:pPr>
            <w:r w:rsidRPr="00343C4F">
              <w:rPr>
                <w:rFonts w:asciiTheme="majorHAnsi" w:hAnsiTheme="majorHAnsi" w:cs="Arial"/>
              </w:rPr>
              <w:t>WHO</w:t>
            </w:r>
          </w:p>
          <w:p w14:paraId="68923EC2" w14:textId="77777777" w:rsidR="00C025E4" w:rsidRPr="00343C4F" w:rsidRDefault="00C025E4" w:rsidP="00C025E4">
            <w:pPr>
              <w:jc w:val="both"/>
              <w:rPr>
                <w:rFonts w:asciiTheme="majorHAnsi" w:hAnsiTheme="majorHAnsi" w:cs="Arial"/>
              </w:rPr>
            </w:pPr>
            <w:r w:rsidRPr="00343C4F">
              <w:rPr>
                <w:rFonts w:asciiTheme="majorHAnsi" w:hAnsiTheme="majorHAnsi" w:cs="Arial"/>
              </w:rPr>
              <w:t>FHI URC</w:t>
            </w:r>
          </w:p>
          <w:p w14:paraId="4D7E8D97" w14:textId="77777777" w:rsidR="00C025E4" w:rsidRPr="00343C4F" w:rsidRDefault="00C025E4" w:rsidP="00C025E4">
            <w:pPr>
              <w:jc w:val="both"/>
              <w:rPr>
                <w:rFonts w:asciiTheme="majorHAnsi" w:hAnsiTheme="majorHAnsi" w:cs="Arial"/>
              </w:rPr>
            </w:pPr>
            <w:r w:rsidRPr="00343C4F">
              <w:rPr>
                <w:rFonts w:asciiTheme="majorHAnsi" w:hAnsiTheme="majorHAnsi" w:cs="Arial"/>
              </w:rPr>
              <w:t>Aurum</w:t>
            </w:r>
          </w:p>
          <w:p w14:paraId="0B0AB007" w14:textId="77777777" w:rsidR="00C025E4" w:rsidRPr="00343C4F" w:rsidRDefault="00C025E4" w:rsidP="00C025E4">
            <w:pPr>
              <w:jc w:val="both"/>
              <w:rPr>
                <w:rFonts w:asciiTheme="majorHAnsi" w:hAnsiTheme="majorHAnsi" w:cs="Arial"/>
              </w:rPr>
            </w:pPr>
            <w:r w:rsidRPr="00343C4F">
              <w:rPr>
                <w:rFonts w:asciiTheme="majorHAnsi" w:hAnsiTheme="majorHAnsi" w:cs="Arial"/>
              </w:rPr>
              <w:lastRenderedPageBreak/>
              <w:t xml:space="preserve">Clinton Health Access Initiative </w:t>
            </w:r>
          </w:p>
          <w:p w14:paraId="340FABAD" w14:textId="77777777" w:rsidR="00C025E4" w:rsidRPr="00343C4F" w:rsidRDefault="00C025E4" w:rsidP="00C025E4">
            <w:pPr>
              <w:rPr>
                <w:rFonts w:asciiTheme="majorHAnsi" w:hAnsiTheme="majorHAnsi"/>
              </w:rPr>
            </w:pPr>
            <w:r w:rsidRPr="00343C4F">
              <w:rPr>
                <w:rFonts w:asciiTheme="majorHAnsi" w:hAnsiTheme="majorHAnsi" w:cs="Arial"/>
              </w:rPr>
              <w:t xml:space="preserve">Other partners </w:t>
            </w:r>
          </w:p>
        </w:tc>
      </w:tr>
      <w:tr w:rsidR="00C025E4" w:rsidRPr="00343C4F" w14:paraId="42E3A387" w14:textId="77777777" w:rsidTr="00343C4F">
        <w:trPr>
          <w:trHeight w:val="266"/>
        </w:trPr>
        <w:tc>
          <w:tcPr>
            <w:tcW w:w="2155" w:type="dxa"/>
            <w:vMerge/>
            <w:tcBorders>
              <w:bottom w:val="nil"/>
            </w:tcBorders>
            <w:shd w:val="clear" w:color="auto" w:fill="B2A1C7" w:themeFill="accent4" w:themeFillTint="99"/>
          </w:tcPr>
          <w:p w14:paraId="3BE07424" w14:textId="77777777" w:rsidR="00C025E4" w:rsidRPr="00343C4F" w:rsidRDefault="00C025E4" w:rsidP="00C025E4">
            <w:pPr>
              <w:rPr>
                <w:rFonts w:asciiTheme="majorHAnsi" w:hAnsiTheme="majorHAnsi"/>
              </w:rPr>
            </w:pPr>
          </w:p>
        </w:tc>
        <w:tc>
          <w:tcPr>
            <w:tcW w:w="4590" w:type="dxa"/>
          </w:tcPr>
          <w:p w14:paraId="2CD467F0" w14:textId="77777777" w:rsidR="00C025E4" w:rsidRPr="00343C4F" w:rsidRDefault="00C025E4" w:rsidP="00C025E4">
            <w:pPr>
              <w:jc w:val="both"/>
              <w:rPr>
                <w:rFonts w:asciiTheme="majorHAnsi" w:hAnsiTheme="majorHAnsi"/>
                <w:b/>
              </w:rPr>
            </w:pPr>
            <w:r w:rsidRPr="00343C4F">
              <w:rPr>
                <w:rFonts w:asciiTheme="majorHAnsi" w:hAnsiTheme="majorHAnsi" w:cs="Arial"/>
              </w:rPr>
              <w:t>Review supply chain management</w:t>
            </w:r>
          </w:p>
        </w:tc>
        <w:tc>
          <w:tcPr>
            <w:tcW w:w="3690" w:type="dxa"/>
          </w:tcPr>
          <w:p w14:paraId="6BA43A60" w14:textId="77777777" w:rsidR="00C025E4" w:rsidRPr="00343C4F" w:rsidRDefault="00C025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Meet with key stakeholders from AMD (including EML), NTP as required</w:t>
            </w:r>
          </w:p>
          <w:p w14:paraId="16606D10" w14:textId="77777777" w:rsidR="00C025E4" w:rsidRPr="00343C4F" w:rsidRDefault="00C025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Review initial anticipated demand shifts and impact on current contract commitment</w:t>
            </w:r>
          </w:p>
          <w:p w14:paraId="0C44BFC7" w14:textId="77777777" w:rsidR="00C025E4" w:rsidRPr="00343C4F" w:rsidRDefault="00C025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Analyse provincial stock situation </w:t>
            </w:r>
          </w:p>
          <w:p w14:paraId="447DFB47" w14:textId="77777777" w:rsidR="00343C4F" w:rsidRPr="00343C4F" w:rsidRDefault="00C025E4" w:rsidP="00343C4F">
            <w:pPr>
              <w:pStyle w:val="ListParagraph"/>
              <w:numPr>
                <w:ilvl w:val="0"/>
                <w:numId w:val="40"/>
              </w:numPr>
              <w:rPr>
                <w:rFonts w:asciiTheme="majorHAnsi" w:hAnsiTheme="majorHAnsi" w:cs="Arial"/>
              </w:rPr>
            </w:pPr>
            <w:r w:rsidRPr="00343C4F">
              <w:rPr>
                <w:rFonts w:asciiTheme="majorHAnsi" w:hAnsiTheme="majorHAnsi" w:cs="Arial"/>
                <w:bCs/>
                <w:lang w:val="en-GB"/>
              </w:rPr>
              <w:t>Determine the mechanism for clofazimine registration and supply</w:t>
            </w:r>
          </w:p>
          <w:p w14:paraId="301D9F4C" w14:textId="77777777" w:rsidR="00C025E4" w:rsidRPr="00343C4F" w:rsidRDefault="00C025E4" w:rsidP="00343C4F">
            <w:pPr>
              <w:pStyle w:val="ListParagraph"/>
              <w:numPr>
                <w:ilvl w:val="0"/>
                <w:numId w:val="40"/>
              </w:numPr>
              <w:rPr>
                <w:rFonts w:asciiTheme="majorHAnsi" w:hAnsiTheme="majorHAnsi" w:cs="Arial"/>
              </w:rPr>
            </w:pPr>
            <w:r w:rsidRPr="00343C4F">
              <w:rPr>
                <w:rFonts w:asciiTheme="majorHAnsi" w:hAnsiTheme="majorHAnsi" w:cs="Arial"/>
                <w:bCs/>
                <w:lang w:val="en-GB"/>
              </w:rPr>
              <w:t>Distribute stock to provincial depots</w:t>
            </w:r>
          </w:p>
        </w:tc>
        <w:tc>
          <w:tcPr>
            <w:tcW w:w="1800" w:type="dxa"/>
          </w:tcPr>
          <w:p w14:paraId="7B74EB8A" w14:textId="77777777" w:rsidR="00C025E4" w:rsidRPr="00343C4F" w:rsidRDefault="00C025E4" w:rsidP="00C025E4">
            <w:pPr>
              <w:jc w:val="both"/>
              <w:rPr>
                <w:rFonts w:asciiTheme="majorHAnsi" w:hAnsiTheme="majorHAnsi" w:cs="Arial"/>
              </w:rPr>
            </w:pPr>
          </w:p>
        </w:tc>
        <w:tc>
          <w:tcPr>
            <w:tcW w:w="1710" w:type="dxa"/>
          </w:tcPr>
          <w:p w14:paraId="4F7D1188" w14:textId="77777777" w:rsidR="00C025E4" w:rsidRPr="00343C4F" w:rsidRDefault="00C025E4" w:rsidP="00C025E4">
            <w:pPr>
              <w:jc w:val="both"/>
              <w:rPr>
                <w:rFonts w:asciiTheme="majorHAnsi" w:hAnsiTheme="majorHAnsi" w:cs="Arial"/>
              </w:rPr>
            </w:pPr>
            <w:r w:rsidRPr="00343C4F">
              <w:rPr>
                <w:rFonts w:asciiTheme="majorHAnsi" w:hAnsiTheme="majorHAnsi" w:cs="Arial"/>
              </w:rPr>
              <w:t>NDoH</w:t>
            </w:r>
          </w:p>
          <w:p w14:paraId="0C1666C0" w14:textId="77777777" w:rsidR="00C025E4" w:rsidRPr="00343C4F" w:rsidRDefault="00C025E4" w:rsidP="00C025E4">
            <w:pPr>
              <w:jc w:val="both"/>
              <w:rPr>
                <w:rFonts w:asciiTheme="majorHAnsi" w:hAnsiTheme="majorHAnsi" w:cs="Arial"/>
              </w:rPr>
            </w:pPr>
            <w:r w:rsidRPr="00343C4F">
              <w:rPr>
                <w:rFonts w:asciiTheme="majorHAnsi" w:hAnsiTheme="majorHAnsi" w:cs="Arial"/>
              </w:rPr>
              <w:t>Key stake-holders</w:t>
            </w:r>
          </w:p>
          <w:p w14:paraId="52708D25" w14:textId="77777777" w:rsidR="00C025E4" w:rsidRPr="00343C4F" w:rsidRDefault="00C025E4" w:rsidP="00C025E4">
            <w:pPr>
              <w:rPr>
                <w:rFonts w:asciiTheme="majorHAnsi" w:hAnsiTheme="majorHAnsi"/>
              </w:rPr>
            </w:pPr>
            <w:r w:rsidRPr="00343C4F">
              <w:rPr>
                <w:rFonts w:asciiTheme="majorHAnsi" w:hAnsiTheme="majorHAnsi" w:cs="Arial"/>
              </w:rPr>
              <w:t>Provincial TB directorate</w:t>
            </w:r>
          </w:p>
        </w:tc>
      </w:tr>
      <w:tr w:rsidR="00590E3D" w:rsidRPr="00343C4F" w14:paraId="566F471C" w14:textId="77777777" w:rsidTr="00343C4F">
        <w:trPr>
          <w:trHeight w:val="266"/>
        </w:trPr>
        <w:tc>
          <w:tcPr>
            <w:tcW w:w="2155" w:type="dxa"/>
            <w:vMerge w:val="restart"/>
            <w:tcBorders>
              <w:top w:val="nil"/>
            </w:tcBorders>
            <w:shd w:val="clear" w:color="auto" w:fill="B2A1C7" w:themeFill="accent4" w:themeFillTint="99"/>
          </w:tcPr>
          <w:p w14:paraId="320538C7" w14:textId="77777777" w:rsidR="00590E3D" w:rsidRPr="00343C4F" w:rsidRDefault="00590E3D" w:rsidP="00C025E4">
            <w:pPr>
              <w:rPr>
                <w:rFonts w:asciiTheme="majorHAnsi" w:hAnsiTheme="majorHAnsi"/>
              </w:rPr>
            </w:pPr>
          </w:p>
        </w:tc>
        <w:tc>
          <w:tcPr>
            <w:tcW w:w="4590" w:type="dxa"/>
          </w:tcPr>
          <w:p w14:paraId="0D5FEFC1" w14:textId="77777777" w:rsidR="00590E3D" w:rsidRPr="00343C4F" w:rsidRDefault="00590E3D" w:rsidP="00C025E4">
            <w:pPr>
              <w:jc w:val="both"/>
              <w:rPr>
                <w:rFonts w:asciiTheme="majorHAnsi" w:hAnsiTheme="majorHAnsi"/>
                <w:b/>
              </w:rPr>
            </w:pPr>
            <w:r w:rsidRPr="00343C4F">
              <w:rPr>
                <w:rFonts w:asciiTheme="majorHAnsi" w:hAnsiTheme="majorHAnsi" w:cs="Arial"/>
              </w:rPr>
              <w:t xml:space="preserve">Retrain staff </w:t>
            </w:r>
            <w:r w:rsidRPr="00343C4F">
              <w:rPr>
                <w:rFonts w:asciiTheme="majorHAnsi" w:hAnsiTheme="majorHAnsi" w:cs="Arial"/>
                <w:color w:val="000000"/>
              </w:rPr>
              <w:t>and implement on-going clinical governance</w:t>
            </w:r>
          </w:p>
        </w:tc>
        <w:tc>
          <w:tcPr>
            <w:tcW w:w="3690" w:type="dxa"/>
          </w:tcPr>
          <w:p w14:paraId="347D8133" w14:textId="77777777" w:rsidR="00590E3D" w:rsidRPr="00343C4F" w:rsidRDefault="00590E3D"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Convert new guidelines into training materials for all cadres of staff</w:t>
            </w:r>
          </w:p>
          <w:p w14:paraId="4DD2634F" w14:textId="77777777" w:rsidR="00343C4F" w:rsidRPr="00343C4F" w:rsidRDefault="00590E3D" w:rsidP="00343C4F">
            <w:pPr>
              <w:pStyle w:val="ListParagraph"/>
              <w:numPr>
                <w:ilvl w:val="0"/>
                <w:numId w:val="40"/>
              </w:numPr>
              <w:rPr>
                <w:rFonts w:asciiTheme="majorHAnsi" w:hAnsiTheme="majorHAnsi" w:cs="Arial"/>
              </w:rPr>
            </w:pPr>
            <w:r w:rsidRPr="00343C4F">
              <w:rPr>
                <w:rFonts w:asciiTheme="majorHAnsi" w:hAnsiTheme="majorHAnsi" w:cs="Arial"/>
                <w:bCs/>
                <w:lang w:val="en-GB"/>
              </w:rPr>
              <w:t>Conduct training per province and then re-enforce at a site level</w:t>
            </w:r>
          </w:p>
          <w:p w14:paraId="1B38A91D" w14:textId="77777777" w:rsidR="00590E3D" w:rsidRPr="00343C4F" w:rsidRDefault="00590E3D" w:rsidP="00343C4F">
            <w:pPr>
              <w:pStyle w:val="ListParagraph"/>
              <w:numPr>
                <w:ilvl w:val="0"/>
                <w:numId w:val="40"/>
              </w:numPr>
              <w:rPr>
                <w:rFonts w:asciiTheme="majorHAnsi" w:hAnsiTheme="majorHAnsi" w:cs="Arial"/>
              </w:rPr>
            </w:pPr>
            <w:r w:rsidRPr="00343C4F">
              <w:rPr>
                <w:rFonts w:asciiTheme="majorHAnsi" w:hAnsiTheme="majorHAnsi" w:cs="Arial"/>
                <w:bCs/>
                <w:lang w:val="en-GB"/>
              </w:rPr>
              <w:t>Conduct regular clinical audits including chart reviews to ensure adherence to guidelines</w:t>
            </w:r>
          </w:p>
        </w:tc>
        <w:tc>
          <w:tcPr>
            <w:tcW w:w="1800" w:type="dxa"/>
          </w:tcPr>
          <w:p w14:paraId="67BC8816" w14:textId="77777777" w:rsidR="00590E3D" w:rsidRPr="00343C4F" w:rsidRDefault="00590E3D" w:rsidP="00C025E4">
            <w:pPr>
              <w:jc w:val="both"/>
              <w:rPr>
                <w:rFonts w:asciiTheme="majorHAnsi" w:hAnsiTheme="majorHAnsi" w:cs="Arial"/>
              </w:rPr>
            </w:pPr>
          </w:p>
        </w:tc>
        <w:tc>
          <w:tcPr>
            <w:tcW w:w="1710" w:type="dxa"/>
          </w:tcPr>
          <w:p w14:paraId="46BDA9EE" w14:textId="77777777" w:rsidR="00590E3D" w:rsidRPr="00343C4F" w:rsidRDefault="00590E3D" w:rsidP="00C025E4">
            <w:pPr>
              <w:rPr>
                <w:rFonts w:asciiTheme="majorHAnsi" w:hAnsiTheme="majorHAnsi" w:cs="Arial"/>
              </w:rPr>
            </w:pPr>
            <w:r w:rsidRPr="00343C4F">
              <w:rPr>
                <w:rFonts w:asciiTheme="majorHAnsi" w:hAnsiTheme="majorHAnsi" w:cs="Arial"/>
              </w:rPr>
              <w:t xml:space="preserve">NDoH </w:t>
            </w:r>
          </w:p>
          <w:p w14:paraId="752CE58D" w14:textId="77777777" w:rsidR="00590E3D" w:rsidRPr="00343C4F" w:rsidRDefault="00590E3D" w:rsidP="00C025E4">
            <w:pPr>
              <w:rPr>
                <w:rFonts w:asciiTheme="majorHAnsi" w:hAnsiTheme="majorHAnsi"/>
              </w:rPr>
            </w:pPr>
            <w:r w:rsidRPr="00343C4F">
              <w:rPr>
                <w:rFonts w:asciiTheme="majorHAnsi" w:hAnsiTheme="majorHAnsi" w:cs="Arial"/>
              </w:rPr>
              <w:t xml:space="preserve">Key stake-holders </w:t>
            </w:r>
          </w:p>
        </w:tc>
      </w:tr>
      <w:tr w:rsidR="00590E3D" w:rsidRPr="00343C4F" w14:paraId="330CD0C6" w14:textId="77777777" w:rsidTr="001E7B99">
        <w:trPr>
          <w:trHeight w:val="266"/>
        </w:trPr>
        <w:tc>
          <w:tcPr>
            <w:tcW w:w="2155" w:type="dxa"/>
            <w:vMerge/>
            <w:shd w:val="clear" w:color="auto" w:fill="B2A1C7" w:themeFill="accent4" w:themeFillTint="99"/>
          </w:tcPr>
          <w:p w14:paraId="0607E4CD" w14:textId="77777777" w:rsidR="00590E3D" w:rsidRPr="00343C4F" w:rsidRDefault="00590E3D" w:rsidP="00C025E4">
            <w:pPr>
              <w:rPr>
                <w:rFonts w:asciiTheme="majorHAnsi" w:hAnsiTheme="majorHAnsi"/>
              </w:rPr>
            </w:pPr>
          </w:p>
        </w:tc>
        <w:tc>
          <w:tcPr>
            <w:tcW w:w="4590" w:type="dxa"/>
          </w:tcPr>
          <w:p w14:paraId="77E147F6" w14:textId="77777777" w:rsidR="00590E3D" w:rsidRPr="00343C4F" w:rsidRDefault="00590E3D" w:rsidP="00C025E4">
            <w:pPr>
              <w:jc w:val="both"/>
              <w:rPr>
                <w:rFonts w:asciiTheme="majorHAnsi" w:hAnsiTheme="majorHAnsi"/>
                <w:b/>
              </w:rPr>
            </w:pPr>
            <w:r w:rsidRPr="00343C4F">
              <w:rPr>
                <w:rFonts w:asciiTheme="majorHAnsi" w:hAnsiTheme="majorHAnsi" w:cs="Arial"/>
              </w:rPr>
              <w:t>Provide enhancements to the EDR to accommodate a number of different regimen lengths</w:t>
            </w:r>
          </w:p>
        </w:tc>
        <w:tc>
          <w:tcPr>
            <w:tcW w:w="3690" w:type="dxa"/>
          </w:tcPr>
          <w:p w14:paraId="1892B11D" w14:textId="77777777" w:rsidR="00590E3D" w:rsidRPr="00343C4F" w:rsidRDefault="00590E3D"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Re-define how outcomes are measured, based on the treatment guidelines</w:t>
            </w:r>
          </w:p>
          <w:p w14:paraId="4EA16C0B" w14:textId="77777777" w:rsidR="00343C4F" w:rsidRPr="00343C4F" w:rsidRDefault="00590E3D" w:rsidP="00343C4F">
            <w:pPr>
              <w:pStyle w:val="ListParagraph"/>
              <w:numPr>
                <w:ilvl w:val="0"/>
                <w:numId w:val="40"/>
              </w:numPr>
              <w:rPr>
                <w:rFonts w:asciiTheme="majorHAnsi" w:hAnsiTheme="majorHAnsi" w:cs="Arial"/>
              </w:rPr>
            </w:pPr>
            <w:r w:rsidRPr="00343C4F">
              <w:rPr>
                <w:rFonts w:asciiTheme="majorHAnsi" w:hAnsiTheme="majorHAnsi" w:cs="Arial"/>
                <w:bCs/>
                <w:lang w:val="en-GB"/>
              </w:rPr>
              <w:t>Change categorization and expand drugs to be entered</w:t>
            </w:r>
          </w:p>
          <w:p w14:paraId="21BAB8EA" w14:textId="77777777" w:rsidR="00590E3D" w:rsidRPr="00343C4F" w:rsidRDefault="00590E3D" w:rsidP="00343C4F">
            <w:pPr>
              <w:pStyle w:val="ListParagraph"/>
              <w:numPr>
                <w:ilvl w:val="0"/>
                <w:numId w:val="40"/>
              </w:numPr>
              <w:rPr>
                <w:rFonts w:asciiTheme="majorHAnsi" w:hAnsiTheme="majorHAnsi" w:cs="Arial"/>
              </w:rPr>
            </w:pPr>
            <w:r w:rsidRPr="00343C4F">
              <w:rPr>
                <w:rFonts w:asciiTheme="majorHAnsi" w:hAnsiTheme="majorHAnsi" w:cs="Arial"/>
                <w:bCs/>
                <w:lang w:val="en-GB"/>
              </w:rPr>
              <w:t>Update date capture and clinical training to ensure adequate capture of outcome</w:t>
            </w:r>
          </w:p>
        </w:tc>
        <w:tc>
          <w:tcPr>
            <w:tcW w:w="1800" w:type="dxa"/>
          </w:tcPr>
          <w:p w14:paraId="1354B776" w14:textId="77777777" w:rsidR="00590E3D" w:rsidRPr="00343C4F" w:rsidRDefault="00590E3D" w:rsidP="00C025E4">
            <w:pPr>
              <w:jc w:val="both"/>
              <w:rPr>
                <w:rFonts w:asciiTheme="majorHAnsi" w:hAnsiTheme="majorHAnsi" w:cs="Arial"/>
              </w:rPr>
            </w:pPr>
          </w:p>
        </w:tc>
        <w:tc>
          <w:tcPr>
            <w:tcW w:w="1710" w:type="dxa"/>
          </w:tcPr>
          <w:p w14:paraId="340EE42A" w14:textId="77777777" w:rsidR="00590E3D" w:rsidRPr="00343C4F" w:rsidRDefault="00590E3D" w:rsidP="00C025E4">
            <w:pPr>
              <w:jc w:val="both"/>
              <w:rPr>
                <w:rFonts w:asciiTheme="majorHAnsi" w:hAnsiTheme="majorHAnsi" w:cs="Arial"/>
              </w:rPr>
            </w:pPr>
            <w:r w:rsidRPr="00343C4F">
              <w:rPr>
                <w:rFonts w:asciiTheme="majorHAnsi" w:hAnsiTheme="majorHAnsi" w:cs="Arial"/>
              </w:rPr>
              <w:t>NDoH</w:t>
            </w:r>
          </w:p>
          <w:p w14:paraId="3A53DEDF" w14:textId="77777777" w:rsidR="00590E3D" w:rsidRPr="00343C4F" w:rsidRDefault="00590E3D" w:rsidP="00C025E4">
            <w:pPr>
              <w:jc w:val="both"/>
              <w:rPr>
                <w:rFonts w:asciiTheme="majorHAnsi" w:hAnsiTheme="majorHAnsi" w:cs="Arial"/>
              </w:rPr>
            </w:pPr>
            <w:r w:rsidRPr="00343C4F">
              <w:rPr>
                <w:rFonts w:asciiTheme="majorHAnsi" w:hAnsiTheme="majorHAnsi" w:cs="Arial"/>
              </w:rPr>
              <w:t>RIMES</w:t>
            </w:r>
          </w:p>
          <w:p w14:paraId="3E99F305" w14:textId="77777777" w:rsidR="00590E3D" w:rsidRPr="00343C4F" w:rsidRDefault="00590E3D" w:rsidP="00C025E4">
            <w:pPr>
              <w:rPr>
                <w:rFonts w:asciiTheme="majorHAnsi" w:hAnsiTheme="majorHAnsi"/>
              </w:rPr>
            </w:pPr>
            <w:r w:rsidRPr="00343C4F">
              <w:rPr>
                <w:rFonts w:asciiTheme="majorHAnsi" w:hAnsiTheme="majorHAnsi" w:cs="Arial"/>
              </w:rPr>
              <w:t>Wamtech</w:t>
            </w:r>
          </w:p>
        </w:tc>
      </w:tr>
      <w:tr w:rsidR="00590E3D" w:rsidRPr="00343C4F" w14:paraId="2C2E60D0" w14:textId="77777777" w:rsidTr="001E7B99">
        <w:trPr>
          <w:trHeight w:val="266"/>
        </w:trPr>
        <w:tc>
          <w:tcPr>
            <w:tcW w:w="2155" w:type="dxa"/>
            <w:vMerge w:val="restart"/>
            <w:shd w:val="clear" w:color="auto" w:fill="B2A1C7" w:themeFill="accent4" w:themeFillTint="99"/>
          </w:tcPr>
          <w:p w14:paraId="0DB1FA20" w14:textId="77777777" w:rsidR="00590E3D" w:rsidRPr="00343C4F" w:rsidRDefault="00590E3D" w:rsidP="00C025E4">
            <w:pPr>
              <w:rPr>
                <w:rFonts w:asciiTheme="majorHAnsi" w:hAnsiTheme="majorHAnsi"/>
              </w:rPr>
            </w:pPr>
          </w:p>
        </w:tc>
        <w:tc>
          <w:tcPr>
            <w:tcW w:w="4590" w:type="dxa"/>
          </w:tcPr>
          <w:p w14:paraId="7FD547F5" w14:textId="77777777" w:rsidR="00590E3D" w:rsidRPr="00343C4F" w:rsidRDefault="00590E3D" w:rsidP="00C025E4">
            <w:pPr>
              <w:jc w:val="both"/>
              <w:rPr>
                <w:rFonts w:asciiTheme="majorHAnsi" w:hAnsiTheme="majorHAnsi"/>
                <w:b/>
              </w:rPr>
            </w:pPr>
            <w:r w:rsidRPr="00343C4F">
              <w:rPr>
                <w:rFonts w:asciiTheme="majorHAnsi" w:hAnsiTheme="majorHAnsi" w:cs="Arial"/>
              </w:rPr>
              <w:t>Implement short course treatment of DR-TB</w:t>
            </w:r>
          </w:p>
        </w:tc>
        <w:tc>
          <w:tcPr>
            <w:tcW w:w="3690" w:type="dxa"/>
          </w:tcPr>
          <w:p w14:paraId="343673E5" w14:textId="77777777" w:rsidR="00590E3D" w:rsidRPr="00343C4F" w:rsidRDefault="00590E3D" w:rsidP="00C025E4">
            <w:pPr>
              <w:pStyle w:val="ListParagraph"/>
              <w:numPr>
                <w:ilvl w:val="0"/>
                <w:numId w:val="40"/>
              </w:numPr>
              <w:jc w:val="both"/>
              <w:rPr>
                <w:rFonts w:asciiTheme="majorHAnsi" w:hAnsiTheme="majorHAnsi" w:cs="Arial"/>
                <w:bCs/>
                <w:lang w:val="en-GB"/>
              </w:rPr>
            </w:pPr>
            <w:r w:rsidRPr="00343C4F">
              <w:rPr>
                <w:rFonts w:asciiTheme="majorHAnsi" w:hAnsiTheme="majorHAnsi" w:cs="Arial"/>
                <w:bCs/>
                <w:lang w:val="en-GB"/>
              </w:rPr>
              <w:t>Implement real-time monitoring of appropriate patient selection for short-course via EDR</w:t>
            </w:r>
          </w:p>
          <w:p w14:paraId="2808F5A1" w14:textId="77777777" w:rsidR="00343C4F" w:rsidRPr="00343C4F" w:rsidRDefault="00590E3D" w:rsidP="00343C4F">
            <w:pPr>
              <w:pStyle w:val="ListParagraph"/>
              <w:numPr>
                <w:ilvl w:val="0"/>
                <w:numId w:val="40"/>
              </w:numPr>
              <w:jc w:val="both"/>
              <w:rPr>
                <w:rFonts w:asciiTheme="majorHAnsi" w:hAnsiTheme="majorHAnsi" w:cs="Arial"/>
              </w:rPr>
            </w:pPr>
            <w:r w:rsidRPr="00343C4F">
              <w:rPr>
                <w:rFonts w:asciiTheme="majorHAnsi" w:hAnsiTheme="majorHAnsi" w:cs="Arial"/>
                <w:bCs/>
                <w:lang w:val="en-GB"/>
              </w:rPr>
              <w:t>Actively monitor outcomes: death and loss to follow up</w:t>
            </w:r>
          </w:p>
          <w:p w14:paraId="7AC3E85E" w14:textId="77777777" w:rsidR="00590E3D" w:rsidRPr="00343C4F" w:rsidRDefault="00590E3D" w:rsidP="00343C4F">
            <w:pPr>
              <w:pStyle w:val="ListParagraph"/>
              <w:numPr>
                <w:ilvl w:val="0"/>
                <w:numId w:val="40"/>
              </w:numPr>
              <w:jc w:val="both"/>
              <w:rPr>
                <w:rFonts w:asciiTheme="majorHAnsi" w:hAnsiTheme="majorHAnsi" w:cs="Arial"/>
              </w:rPr>
            </w:pPr>
            <w:r w:rsidRPr="00343C4F">
              <w:rPr>
                <w:rFonts w:asciiTheme="majorHAnsi" w:hAnsiTheme="majorHAnsi" w:cs="Arial"/>
                <w:bCs/>
                <w:lang w:val="en-GB"/>
              </w:rPr>
              <w:t>Implement measurement of culture conversion at 4 months</w:t>
            </w:r>
          </w:p>
        </w:tc>
        <w:tc>
          <w:tcPr>
            <w:tcW w:w="1800" w:type="dxa"/>
          </w:tcPr>
          <w:p w14:paraId="48B657E8" w14:textId="77777777" w:rsidR="00590E3D" w:rsidRPr="00343C4F" w:rsidRDefault="00590E3D" w:rsidP="00C025E4">
            <w:pPr>
              <w:jc w:val="both"/>
              <w:rPr>
                <w:rFonts w:asciiTheme="majorHAnsi" w:hAnsiTheme="majorHAnsi" w:cs="Arial"/>
              </w:rPr>
            </w:pPr>
          </w:p>
        </w:tc>
        <w:tc>
          <w:tcPr>
            <w:tcW w:w="1710" w:type="dxa"/>
          </w:tcPr>
          <w:p w14:paraId="16573F91" w14:textId="77777777" w:rsidR="00590E3D" w:rsidRPr="00343C4F" w:rsidRDefault="00590E3D" w:rsidP="00C025E4">
            <w:pPr>
              <w:rPr>
                <w:rFonts w:asciiTheme="majorHAnsi" w:hAnsiTheme="majorHAnsi"/>
              </w:rPr>
            </w:pPr>
            <w:r w:rsidRPr="00343C4F">
              <w:rPr>
                <w:rFonts w:asciiTheme="majorHAnsi" w:hAnsiTheme="majorHAnsi" w:cs="Arial"/>
              </w:rPr>
              <w:t>NDoH</w:t>
            </w:r>
          </w:p>
        </w:tc>
      </w:tr>
      <w:tr w:rsidR="00590E3D" w:rsidRPr="00343C4F" w14:paraId="6CD6DFDC" w14:textId="77777777" w:rsidTr="001E7B99">
        <w:trPr>
          <w:trHeight w:val="266"/>
        </w:trPr>
        <w:tc>
          <w:tcPr>
            <w:tcW w:w="2155" w:type="dxa"/>
            <w:vMerge/>
            <w:shd w:val="clear" w:color="auto" w:fill="B2A1C7" w:themeFill="accent4" w:themeFillTint="99"/>
          </w:tcPr>
          <w:p w14:paraId="0A44DBD0" w14:textId="77777777" w:rsidR="00590E3D" w:rsidRPr="00343C4F" w:rsidRDefault="00590E3D" w:rsidP="00C025E4">
            <w:pPr>
              <w:rPr>
                <w:rFonts w:asciiTheme="majorHAnsi" w:hAnsiTheme="majorHAnsi"/>
              </w:rPr>
            </w:pPr>
          </w:p>
        </w:tc>
        <w:tc>
          <w:tcPr>
            <w:tcW w:w="4590" w:type="dxa"/>
          </w:tcPr>
          <w:p w14:paraId="0EB182A6" w14:textId="77777777" w:rsidR="00590E3D" w:rsidRPr="00343C4F" w:rsidRDefault="00BB13E4" w:rsidP="00BB13E4">
            <w:pPr>
              <w:jc w:val="both"/>
              <w:rPr>
                <w:rFonts w:asciiTheme="majorHAnsi" w:hAnsiTheme="majorHAnsi"/>
                <w:b/>
              </w:rPr>
            </w:pPr>
            <w:r w:rsidRPr="00343C4F">
              <w:rPr>
                <w:rFonts w:asciiTheme="majorHAnsi" w:hAnsiTheme="majorHAnsi" w:cs="Arial"/>
              </w:rPr>
              <w:t xml:space="preserve">Implement </w:t>
            </w:r>
            <w:r w:rsidR="00590E3D" w:rsidRPr="00343C4F">
              <w:rPr>
                <w:rFonts w:asciiTheme="majorHAnsi" w:hAnsiTheme="majorHAnsi" w:cs="Arial"/>
              </w:rPr>
              <w:t>bedaquiline short course</w:t>
            </w:r>
          </w:p>
        </w:tc>
        <w:tc>
          <w:tcPr>
            <w:tcW w:w="3690" w:type="dxa"/>
          </w:tcPr>
          <w:p w14:paraId="4AEDC3BD" w14:textId="77777777" w:rsidR="00590E3D" w:rsidRPr="00343C4F" w:rsidRDefault="00590E3D" w:rsidP="00C025E4">
            <w:pPr>
              <w:pStyle w:val="ListParagraph"/>
              <w:numPr>
                <w:ilvl w:val="0"/>
                <w:numId w:val="40"/>
              </w:numPr>
              <w:jc w:val="both"/>
              <w:rPr>
                <w:rFonts w:asciiTheme="majorHAnsi" w:hAnsiTheme="majorHAnsi" w:cs="Arial"/>
                <w:bCs/>
                <w:lang w:val="en-GB"/>
              </w:rPr>
            </w:pPr>
            <w:r w:rsidRPr="00343C4F">
              <w:rPr>
                <w:rFonts w:asciiTheme="majorHAnsi" w:hAnsiTheme="majorHAnsi" w:cs="Arial"/>
                <w:bCs/>
                <w:lang w:val="en-GB"/>
              </w:rPr>
              <w:t>Develop operational research protocol for the modified bedaquiline short course</w:t>
            </w:r>
          </w:p>
          <w:p w14:paraId="1E7B14A9" w14:textId="77777777" w:rsidR="00BB13E4" w:rsidRPr="00343C4F" w:rsidRDefault="00590E3D" w:rsidP="00BB13E4">
            <w:pPr>
              <w:pStyle w:val="ListParagraph"/>
              <w:numPr>
                <w:ilvl w:val="0"/>
                <w:numId w:val="40"/>
              </w:numPr>
              <w:jc w:val="both"/>
              <w:rPr>
                <w:rFonts w:asciiTheme="majorHAnsi" w:hAnsiTheme="majorHAnsi" w:cs="Arial"/>
              </w:rPr>
            </w:pPr>
            <w:r w:rsidRPr="00343C4F">
              <w:rPr>
                <w:rFonts w:asciiTheme="majorHAnsi" w:hAnsiTheme="majorHAnsi" w:cs="Arial"/>
                <w:bCs/>
                <w:lang w:val="en-GB"/>
              </w:rPr>
              <w:t>Selection of initial sites for bedaquiline short course</w:t>
            </w:r>
          </w:p>
          <w:p w14:paraId="72D4598E" w14:textId="77777777" w:rsidR="00590E3D" w:rsidRPr="00343C4F" w:rsidRDefault="00590E3D" w:rsidP="00BB13E4">
            <w:pPr>
              <w:pStyle w:val="ListParagraph"/>
              <w:numPr>
                <w:ilvl w:val="0"/>
                <w:numId w:val="40"/>
              </w:numPr>
              <w:jc w:val="both"/>
              <w:rPr>
                <w:rFonts w:asciiTheme="majorHAnsi" w:hAnsiTheme="majorHAnsi" w:cs="Arial"/>
              </w:rPr>
            </w:pPr>
            <w:r w:rsidRPr="00343C4F">
              <w:rPr>
                <w:rFonts w:asciiTheme="majorHAnsi" w:hAnsiTheme="majorHAnsi" w:cs="Arial"/>
                <w:bCs/>
                <w:lang w:val="en-GB"/>
              </w:rPr>
              <w:t>Implement operational research protocol for the modified bedaquiline short course</w:t>
            </w:r>
          </w:p>
        </w:tc>
        <w:tc>
          <w:tcPr>
            <w:tcW w:w="1800" w:type="dxa"/>
          </w:tcPr>
          <w:p w14:paraId="577C8556" w14:textId="77777777" w:rsidR="00590E3D" w:rsidRPr="00343C4F" w:rsidRDefault="00590E3D" w:rsidP="00C025E4">
            <w:pPr>
              <w:jc w:val="both"/>
              <w:rPr>
                <w:rFonts w:asciiTheme="majorHAnsi" w:hAnsiTheme="majorHAnsi" w:cs="Arial"/>
              </w:rPr>
            </w:pPr>
          </w:p>
        </w:tc>
        <w:tc>
          <w:tcPr>
            <w:tcW w:w="1710" w:type="dxa"/>
          </w:tcPr>
          <w:p w14:paraId="5F140BAF" w14:textId="77777777" w:rsidR="00590E3D" w:rsidRPr="00343C4F" w:rsidRDefault="00590E3D" w:rsidP="00C025E4">
            <w:pPr>
              <w:jc w:val="both"/>
              <w:rPr>
                <w:rFonts w:asciiTheme="majorHAnsi" w:hAnsiTheme="majorHAnsi" w:cs="Arial"/>
              </w:rPr>
            </w:pPr>
            <w:r w:rsidRPr="00343C4F">
              <w:rPr>
                <w:rFonts w:asciiTheme="majorHAnsi" w:hAnsiTheme="majorHAnsi" w:cs="Arial"/>
              </w:rPr>
              <w:t>NDoH</w:t>
            </w:r>
          </w:p>
          <w:p w14:paraId="1F111171" w14:textId="77777777" w:rsidR="00590E3D" w:rsidRPr="00343C4F" w:rsidRDefault="00590E3D" w:rsidP="00C025E4">
            <w:pPr>
              <w:rPr>
                <w:rFonts w:asciiTheme="majorHAnsi" w:hAnsiTheme="majorHAnsi"/>
              </w:rPr>
            </w:pPr>
            <w:r w:rsidRPr="00343C4F">
              <w:rPr>
                <w:rFonts w:asciiTheme="majorHAnsi" w:hAnsiTheme="majorHAnsi" w:cs="Arial"/>
              </w:rPr>
              <w:t>Partners</w:t>
            </w:r>
          </w:p>
        </w:tc>
      </w:tr>
      <w:tr w:rsidR="00C025E4" w:rsidRPr="00343C4F" w14:paraId="6495E62E" w14:textId="77777777" w:rsidTr="00343C4F">
        <w:trPr>
          <w:trHeight w:val="2519"/>
        </w:trPr>
        <w:tc>
          <w:tcPr>
            <w:tcW w:w="2155" w:type="dxa"/>
            <w:tcBorders>
              <w:bottom w:val="nil"/>
            </w:tcBorders>
            <w:shd w:val="clear" w:color="auto" w:fill="B2A1C7" w:themeFill="accent4" w:themeFillTint="99"/>
          </w:tcPr>
          <w:p w14:paraId="0A56E386" w14:textId="77777777" w:rsidR="00C025E4" w:rsidRPr="00343C4F" w:rsidRDefault="00C025E4" w:rsidP="00BB13E4">
            <w:pPr>
              <w:rPr>
                <w:rFonts w:asciiTheme="majorHAnsi" w:hAnsiTheme="majorHAnsi"/>
              </w:rPr>
            </w:pPr>
            <w:r w:rsidRPr="00343C4F">
              <w:rPr>
                <w:rFonts w:asciiTheme="majorHAnsi" w:hAnsiTheme="majorHAnsi" w:cs="Arial"/>
                <w:lang w:val="en-GB"/>
              </w:rPr>
              <w:t>Sub Objective 2.</w:t>
            </w:r>
            <w:r w:rsidR="00BB13E4" w:rsidRPr="00343C4F">
              <w:rPr>
                <w:rFonts w:asciiTheme="majorHAnsi" w:hAnsiTheme="majorHAnsi" w:cs="Arial"/>
                <w:lang w:val="en-GB"/>
              </w:rPr>
              <w:t>2</w:t>
            </w:r>
            <w:r w:rsidRPr="00343C4F">
              <w:rPr>
                <w:rFonts w:asciiTheme="majorHAnsi" w:hAnsiTheme="majorHAnsi" w:cs="Arial"/>
                <w:lang w:val="en-GB"/>
              </w:rPr>
              <w:t>.</w:t>
            </w:r>
            <w:r w:rsidR="00BB13E4" w:rsidRPr="00343C4F">
              <w:rPr>
                <w:rFonts w:asciiTheme="majorHAnsi" w:hAnsiTheme="majorHAnsi" w:cs="Arial"/>
                <w:lang w:val="en-GB"/>
              </w:rPr>
              <w:t>C</w:t>
            </w:r>
            <w:r w:rsidRPr="00343C4F">
              <w:rPr>
                <w:rFonts w:asciiTheme="majorHAnsi" w:hAnsiTheme="majorHAnsi" w:cs="Arial"/>
                <w:lang w:val="en-GB"/>
              </w:rPr>
              <w:t>: Ensure a 90% treatment success rate for drug-sensitive (and at least a 65% treatment success rate for multi-drug resistant TB).</w:t>
            </w:r>
          </w:p>
        </w:tc>
        <w:tc>
          <w:tcPr>
            <w:tcW w:w="4590" w:type="dxa"/>
          </w:tcPr>
          <w:p w14:paraId="42635509" w14:textId="77777777" w:rsidR="00C025E4" w:rsidRPr="00343C4F" w:rsidRDefault="00C025E4" w:rsidP="00BB13E4">
            <w:pPr>
              <w:jc w:val="both"/>
              <w:rPr>
                <w:rFonts w:asciiTheme="majorHAnsi" w:hAnsiTheme="majorHAnsi"/>
                <w:b/>
              </w:rPr>
            </w:pPr>
            <w:r w:rsidRPr="00343C4F">
              <w:rPr>
                <w:rFonts w:asciiTheme="majorHAnsi" w:eastAsia="Calibri" w:hAnsiTheme="majorHAnsi" w:cs="Arial"/>
              </w:rPr>
              <w:t>Reduc</w:t>
            </w:r>
            <w:r w:rsidR="00BB13E4" w:rsidRPr="00343C4F">
              <w:rPr>
                <w:rFonts w:asciiTheme="majorHAnsi" w:eastAsia="Calibri" w:hAnsiTheme="majorHAnsi" w:cs="Arial"/>
              </w:rPr>
              <w:t>e</w:t>
            </w:r>
            <w:r w:rsidRPr="00343C4F">
              <w:rPr>
                <w:rFonts w:asciiTheme="majorHAnsi" w:eastAsia="Calibri" w:hAnsiTheme="majorHAnsi" w:cs="Arial"/>
              </w:rPr>
              <w:t xml:space="preserve"> loss to follow-up rates established as management priority</w:t>
            </w:r>
          </w:p>
        </w:tc>
        <w:tc>
          <w:tcPr>
            <w:tcW w:w="3690" w:type="dxa"/>
          </w:tcPr>
          <w:p w14:paraId="77C20D70" w14:textId="77777777" w:rsidR="00C025E4" w:rsidRPr="00343C4F" w:rsidRDefault="00C025E4" w:rsidP="00C025E4">
            <w:pPr>
              <w:pStyle w:val="ListParagraph"/>
              <w:numPr>
                <w:ilvl w:val="0"/>
                <w:numId w:val="40"/>
              </w:numPr>
              <w:jc w:val="both"/>
              <w:rPr>
                <w:rFonts w:asciiTheme="majorHAnsi" w:hAnsiTheme="majorHAnsi" w:cs="Arial"/>
                <w:bCs/>
                <w:lang w:val="en-GB"/>
              </w:rPr>
            </w:pPr>
            <w:r w:rsidRPr="00343C4F">
              <w:rPr>
                <w:rFonts w:asciiTheme="majorHAnsi" w:hAnsiTheme="majorHAnsi" w:cs="Arial"/>
                <w:bCs/>
                <w:lang w:val="en-GB"/>
              </w:rPr>
              <w:t>Undertake district baseline assessments and set targets</w:t>
            </w:r>
          </w:p>
          <w:p w14:paraId="6A8A735A" w14:textId="77777777" w:rsidR="00343C4F" w:rsidRPr="00343C4F" w:rsidRDefault="00C025E4" w:rsidP="00343C4F">
            <w:pPr>
              <w:pStyle w:val="ListParagraph"/>
              <w:numPr>
                <w:ilvl w:val="0"/>
                <w:numId w:val="40"/>
              </w:numPr>
              <w:jc w:val="both"/>
              <w:rPr>
                <w:rFonts w:asciiTheme="majorHAnsi" w:hAnsiTheme="majorHAnsi" w:cs="Arial"/>
              </w:rPr>
            </w:pPr>
            <w:r w:rsidRPr="00343C4F">
              <w:rPr>
                <w:rFonts w:asciiTheme="majorHAnsi" w:hAnsiTheme="majorHAnsi" w:cs="Arial"/>
                <w:bCs/>
                <w:lang w:val="en-GB"/>
              </w:rPr>
              <w:t xml:space="preserve">Implement electronic system for routine monitoring / reporting on </w:t>
            </w:r>
            <w:r w:rsidRPr="00343C4F">
              <w:rPr>
                <w:rFonts w:asciiTheme="majorHAnsi" w:eastAsia="Calibri" w:hAnsiTheme="majorHAnsi" w:cs="Arial"/>
              </w:rPr>
              <w:t xml:space="preserve">loss to follow-up </w:t>
            </w:r>
            <w:r w:rsidRPr="00343C4F">
              <w:rPr>
                <w:rFonts w:asciiTheme="majorHAnsi" w:hAnsiTheme="majorHAnsi" w:cs="Arial"/>
                <w:bCs/>
                <w:lang w:val="en-GB"/>
              </w:rPr>
              <w:t>at facilities</w:t>
            </w:r>
          </w:p>
          <w:p w14:paraId="5C7832AA" w14:textId="77777777" w:rsidR="00C025E4" w:rsidRPr="00343C4F" w:rsidRDefault="00C025E4" w:rsidP="00343C4F">
            <w:pPr>
              <w:pStyle w:val="ListParagraph"/>
              <w:numPr>
                <w:ilvl w:val="0"/>
                <w:numId w:val="40"/>
              </w:numPr>
              <w:jc w:val="both"/>
              <w:rPr>
                <w:rFonts w:asciiTheme="majorHAnsi" w:hAnsiTheme="majorHAnsi" w:cs="Arial"/>
              </w:rPr>
            </w:pPr>
            <w:r w:rsidRPr="00343C4F">
              <w:rPr>
                <w:rFonts w:asciiTheme="majorHAnsi" w:hAnsiTheme="majorHAnsi" w:cs="Arial"/>
                <w:bCs/>
                <w:lang w:val="en-GB"/>
              </w:rPr>
              <w:t xml:space="preserve">Implement quality improvement approach to reduce </w:t>
            </w:r>
            <w:r w:rsidRPr="00343C4F">
              <w:rPr>
                <w:rFonts w:asciiTheme="majorHAnsi" w:eastAsia="Calibri" w:hAnsiTheme="majorHAnsi" w:cs="Arial"/>
              </w:rPr>
              <w:t>loss to follow-up</w:t>
            </w:r>
          </w:p>
        </w:tc>
        <w:tc>
          <w:tcPr>
            <w:tcW w:w="1800" w:type="dxa"/>
          </w:tcPr>
          <w:p w14:paraId="0A3C7DFA" w14:textId="77777777" w:rsidR="00C025E4" w:rsidRPr="00343C4F" w:rsidRDefault="00C025E4" w:rsidP="00C025E4">
            <w:pPr>
              <w:jc w:val="both"/>
              <w:rPr>
                <w:rFonts w:asciiTheme="majorHAnsi" w:hAnsiTheme="majorHAnsi" w:cs="Arial"/>
              </w:rPr>
            </w:pPr>
          </w:p>
        </w:tc>
        <w:tc>
          <w:tcPr>
            <w:tcW w:w="1710" w:type="dxa"/>
          </w:tcPr>
          <w:p w14:paraId="4DB9879B" w14:textId="77777777" w:rsidR="00C025E4" w:rsidRPr="00343C4F" w:rsidRDefault="00C025E4" w:rsidP="00C025E4">
            <w:pPr>
              <w:keepNext/>
              <w:keepLines/>
              <w:jc w:val="both"/>
              <w:rPr>
                <w:rFonts w:asciiTheme="majorHAnsi" w:eastAsia="Calibri" w:hAnsiTheme="majorHAnsi" w:cs="Arial"/>
              </w:rPr>
            </w:pPr>
            <w:r w:rsidRPr="00343C4F">
              <w:rPr>
                <w:rFonts w:asciiTheme="majorHAnsi" w:eastAsia="Calibri" w:hAnsiTheme="majorHAnsi" w:cs="Arial"/>
              </w:rPr>
              <w:t>NDoH</w:t>
            </w:r>
          </w:p>
          <w:p w14:paraId="61943074" w14:textId="77777777" w:rsidR="00C025E4" w:rsidRPr="00343C4F" w:rsidRDefault="00C025E4" w:rsidP="00C025E4">
            <w:pPr>
              <w:keepNext/>
              <w:keepLines/>
              <w:jc w:val="both"/>
              <w:rPr>
                <w:rFonts w:asciiTheme="majorHAnsi" w:eastAsia="Calibri" w:hAnsiTheme="majorHAnsi" w:cs="Arial"/>
              </w:rPr>
            </w:pPr>
            <w:r w:rsidRPr="00343C4F">
              <w:rPr>
                <w:rFonts w:asciiTheme="majorHAnsi" w:eastAsia="Calibri" w:hAnsiTheme="majorHAnsi" w:cs="Arial"/>
              </w:rPr>
              <w:t>PDoH</w:t>
            </w:r>
          </w:p>
          <w:p w14:paraId="0D13C89B" w14:textId="77777777" w:rsidR="00C025E4" w:rsidRPr="00343C4F" w:rsidRDefault="00C025E4" w:rsidP="00C025E4">
            <w:pPr>
              <w:keepNext/>
              <w:keepLines/>
              <w:jc w:val="both"/>
              <w:rPr>
                <w:rFonts w:asciiTheme="majorHAnsi" w:eastAsia="Calibri" w:hAnsiTheme="majorHAnsi" w:cs="Arial"/>
              </w:rPr>
            </w:pPr>
            <w:r w:rsidRPr="00343C4F">
              <w:rPr>
                <w:rFonts w:asciiTheme="majorHAnsi" w:eastAsia="Calibri" w:hAnsiTheme="majorHAnsi" w:cs="Arial"/>
              </w:rPr>
              <w:t>Districts</w:t>
            </w:r>
          </w:p>
          <w:p w14:paraId="4B039C74" w14:textId="77777777" w:rsidR="00C025E4" w:rsidRPr="00343C4F" w:rsidRDefault="00C025E4" w:rsidP="00C025E4">
            <w:pPr>
              <w:rPr>
                <w:rFonts w:asciiTheme="majorHAnsi" w:hAnsiTheme="majorHAnsi"/>
              </w:rPr>
            </w:pPr>
            <w:r w:rsidRPr="00343C4F">
              <w:rPr>
                <w:rFonts w:asciiTheme="majorHAnsi" w:eastAsia="Calibri" w:hAnsiTheme="majorHAnsi" w:cs="Arial"/>
              </w:rPr>
              <w:t>Support partners</w:t>
            </w:r>
          </w:p>
        </w:tc>
      </w:tr>
      <w:tr w:rsidR="00590E3D" w:rsidRPr="00343C4F" w14:paraId="06065BAD" w14:textId="77777777" w:rsidTr="00343C4F">
        <w:trPr>
          <w:cantSplit/>
          <w:trHeight w:val="266"/>
        </w:trPr>
        <w:tc>
          <w:tcPr>
            <w:tcW w:w="2155" w:type="dxa"/>
            <w:vMerge w:val="restart"/>
            <w:tcBorders>
              <w:top w:val="nil"/>
            </w:tcBorders>
            <w:shd w:val="clear" w:color="auto" w:fill="B2A1C7" w:themeFill="accent4" w:themeFillTint="99"/>
          </w:tcPr>
          <w:p w14:paraId="65AC5CF5" w14:textId="77777777" w:rsidR="00590E3D" w:rsidRPr="00343C4F" w:rsidRDefault="00590E3D" w:rsidP="00C025E4">
            <w:pPr>
              <w:rPr>
                <w:rFonts w:asciiTheme="majorHAnsi" w:hAnsiTheme="majorHAnsi"/>
              </w:rPr>
            </w:pPr>
          </w:p>
        </w:tc>
        <w:tc>
          <w:tcPr>
            <w:tcW w:w="4590" w:type="dxa"/>
          </w:tcPr>
          <w:p w14:paraId="20771293" w14:textId="77777777" w:rsidR="00590E3D" w:rsidRPr="00343C4F" w:rsidRDefault="00BB13E4" w:rsidP="00C025E4">
            <w:pPr>
              <w:jc w:val="both"/>
              <w:rPr>
                <w:rFonts w:asciiTheme="majorHAnsi" w:hAnsiTheme="majorHAnsi"/>
                <w:b/>
              </w:rPr>
            </w:pPr>
            <w:r w:rsidRPr="00343C4F">
              <w:rPr>
                <w:rFonts w:asciiTheme="majorHAnsi" w:hAnsiTheme="majorHAnsi" w:cs="Arial"/>
              </w:rPr>
              <w:t>Reduce</w:t>
            </w:r>
            <w:r w:rsidR="00590E3D" w:rsidRPr="00343C4F">
              <w:rPr>
                <w:rFonts w:asciiTheme="majorHAnsi" w:hAnsiTheme="majorHAnsi" w:cs="Arial"/>
              </w:rPr>
              <w:t xml:space="preserve"> duration and number of visits from symptom onset to treatment initiation</w:t>
            </w:r>
          </w:p>
        </w:tc>
        <w:tc>
          <w:tcPr>
            <w:tcW w:w="3690" w:type="dxa"/>
          </w:tcPr>
          <w:p w14:paraId="131056A4" w14:textId="77777777" w:rsidR="00590E3D" w:rsidRPr="00343C4F" w:rsidRDefault="00590E3D" w:rsidP="00C025E4">
            <w:pPr>
              <w:keepNext/>
              <w:keepLines/>
              <w:rPr>
                <w:rFonts w:asciiTheme="majorHAnsi" w:hAnsiTheme="majorHAnsi" w:cs="Arial"/>
              </w:rPr>
            </w:pPr>
            <w:r w:rsidRPr="00343C4F">
              <w:rPr>
                <w:rFonts w:asciiTheme="majorHAnsi" w:hAnsiTheme="majorHAnsi" w:cs="Arial"/>
                <w:bCs/>
                <w:lang w:val="en-GB"/>
              </w:rPr>
              <w:t xml:space="preserve">Undertake community awareness campaigns on early health seeking for TB </w:t>
            </w:r>
          </w:p>
        </w:tc>
        <w:tc>
          <w:tcPr>
            <w:tcW w:w="1800" w:type="dxa"/>
          </w:tcPr>
          <w:p w14:paraId="74D87EC2" w14:textId="77777777" w:rsidR="00590E3D" w:rsidRPr="00343C4F" w:rsidRDefault="00590E3D" w:rsidP="00C025E4">
            <w:pPr>
              <w:jc w:val="both"/>
              <w:rPr>
                <w:rFonts w:asciiTheme="majorHAnsi" w:hAnsiTheme="majorHAnsi" w:cs="Arial"/>
              </w:rPr>
            </w:pPr>
          </w:p>
        </w:tc>
        <w:tc>
          <w:tcPr>
            <w:tcW w:w="1710" w:type="dxa"/>
          </w:tcPr>
          <w:p w14:paraId="3083C69F"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NDoH</w:t>
            </w:r>
          </w:p>
          <w:p w14:paraId="4A679C33"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NDoH NHLS</w:t>
            </w:r>
          </w:p>
          <w:p w14:paraId="03E03396"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PDOH</w:t>
            </w:r>
          </w:p>
          <w:p w14:paraId="4B27B9EA"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 xml:space="preserve">Districts, </w:t>
            </w:r>
          </w:p>
          <w:p w14:paraId="4E14173B"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Facilities,</w:t>
            </w:r>
          </w:p>
          <w:p w14:paraId="73CC0860"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Partners</w:t>
            </w:r>
          </w:p>
          <w:p w14:paraId="756A31D3" w14:textId="77777777" w:rsidR="00590E3D" w:rsidRPr="00343C4F" w:rsidRDefault="00590E3D" w:rsidP="00C025E4">
            <w:pPr>
              <w:rPr>
                <w:rFonts w:asciiTheme="majorHAnsi" w:hAnsiTheme="majorHAnsi"/>
              </w:rPr>
            </w:pPr>
          </w:p>
        </w:tc>
      </w:tr>
      <w:tr w:rsidR="00590E3D" w:rsidRPr="00343C4F" w14:paraId="21D26D27" w14:textId="77777777" w:rsidTr="001E7B99">
        <w:trPr>
          <w:trHeight w:val="266"/>
        </w:trPr>
        <w:tc>
          <w:tcPr>
            <w:tcW w:w="2155" w:type="dxa"/>
            <w:vMerge/>
            <w:shd w:val="clear" w:color="auto" w:fill="B2A1C7" w:themeFill="accent4" w:themeFillTint="99"/>
          </w:tcPr>
          <w:p w14:paraId="3CF79E3E" w14:textId="77777777" w:rsidR="00590E3D" w:rsidRPr="00343C4F" w:rsidRDefault="00590E3D" w:rsidP="00C025E4">
            <w:pPr>
              <w:rPr>
                <w:rFonts w:asciiTheme="majorHAnsi" w:hAnsiTheme="majorHAnsi"/>
              </w:rPr>
            </w:pPr>
          </w:p>
        </w:tc>
        <w:tc>
          <w:tcPr>
            <w:tcW w:w="4590" w:type="dxa"/>
          </w:tcPr>
          <w:p w14:paraId="027E7251" w14:textId="77777777" w:rsidR="00590E3D" w:rsidRPr="00343C4F" w:rsidRDefault="00BB13E4" w:rsidP="00C025E4">
            <w:pPr>
              <w:jc w:val="both"/>
              <w:rPr>
                <w:rFonts w:asciiTheme="majorHAnsi" w:hAnsiTheme="majorHAnsi"/>
                <w:b/>
              </w:rPr>
            </w:pPr>
            <w:r w:rsidRPr="00343C4F">
              <w:rPr>
                <w:rFonts w:asciiTheme="majorHAnsi" w:hAnsiTheme="majorHAnsi" w:cs="Arial"/>
              </w:rPr>
              <w:t>Improve</w:t>
            </w:r>
            <w:r w:rsidR="00590E3D" w:rsidRPr="00343C4F">
              <w:rPr>
                <w:rFonts w:asciiTheme="majorHAnsi" w:hAnsiTheme="majorHAnsi" w:cs="Arial"/>
              </w:rPr>
              <w:t xml:space="preserve"> identification and recall of cases not returning for treatment</w:t>
            </w:r>
          </w:p>
        </w:tc>
        <w:tc>
          <w:tcPr>
            <w:tcW w:w="3690" w:type="dxa"/>
          </w:tcPr>
          <w:p w14:paraId="47F42CF8" w14:textId="77777777" w:rsidR="00590E3D" w:rsidRPr="00343C4F" w:rsidRDefault="00590E3D" w:rsidP="00C025E4">
            <w:pPr>
              <w:pStyle w:val="ListParagraph"/>
              <w:numPr>
                <w:ilvl w:val="0"/>
                <w:numId w:val="40"/>
              </w:numPr>
              <w:jc w:val="both"/>
              <w:rPr>
                <w:rFonts w:asciiTheme="majorHAnsi" w:hAnsiTheme="majorHAnsi" w:cs="Arial"/>
                <w:bCs/>
                <w:lang w:val="en-GB"/>
              </w:rPr>
            </w:pPr>
            <w:r w:rsidRPr="00343C4F">
              <w:rPr>
                <w:rFonts w:asciiTheme="majorHAnsi" w:hAnsiTheme="majorHAnsi" w:cs="Arial"/>
                <w:bCs/>
                <w:lang w:val="en-GB"/>
              </w:rPr>
              <w:t>Establish use of unique ID (national ID/HPRN)</w:t>
            </w:r>
          </w:p>
          <w:p w14:paraId="7D6E11FD" w14:textId="77777777" w:rsidR="00590E3D" w:rsidRPr="00343C4F" w:rsidRDefault="00590E3D" w:rsidP="00C025E4">
            <w:pPr>
              <w:keepNext/>
              <w:keepLines/>
              <w:rPr>
                <w:rFonts w:asciiTheme="majorHAnsi" w:hAnsiTheme="majorHAnsi" w:cs="Arial"/>
              </w:rPr>
            </w:pPr>
            <w:r w:rsidRPr="00343C4F">
              <w:rPr>
                <w:rFonts w:asciiTheme="majorHAnsi" w:hAnsiTheme="majorHAnsi" w:cs="Arial"/>
                <w:bCs/>
                <w:lang w:val="en-GB"/>
              </w:rPr>
              <w:t>Implement interactive web-based system for action on positive DS-TB and DR-TB results</w:t>
            </w:r>
          </w:p>
        </w:tc>
        <w:tc>
          <w:tcPr>
            <w:tcW w:w="1800" w:type="dxa"/>
          </w:tcPr>
          <w:p w14:paraId="02B51D56" w14:textId="77777777" w:rsidR="00590E3D" w:rsidRPr="00343C4F" w:rsidRDefault="00590E3D" w:rsidP="00C025E4">
            <w:pPr>
              <w:jc w:val="both"/>
              <w:rPr>
                <w:rFonts w:asciiTheme="majorHAnsi" w:hAnsiTheme="majorHAnsi" w:cs="Arial"/>
              </w:rPr>
            </w:pPr>
          </w:p>
        </w:tc>
        <w:tc>
          <w:tcPr>
            <w:tcW w:w="1710" w:type="dxa"/>
          </w:tcPr>
          <w:p w14:paraId="79331A9F"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 xml:space="preserve">NDoH - HIER Unit, NHLS </w:t>
            </w:r>
          </w:p>
          <w:p w14:paraId="38913050"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 xml:space="preserve">PDoH </w:t>
            </w:r>
          </w:p>
          <w:p w14:paraId="34F742DB" w14:textId="77777777" w:rsidR="00590E3D" w:rsidRPr="00343C4F" w:rsidRDefault="00590E3D" w:rsidP="00C025E4">
            <w:pPr>
              <w:keepNext/>
              <w:keepLines/>
              <w:jc w:val="both"/>
              <w:rPr>
                <w:rFonts w:asciiTheme="majorHAnsi" w:hAnsiTheme="majorHAnsi" w:cs="Arial"/>
              </w:rPr>
            </w:pPr>
            <w:r w:rsidRPr="00343C4F">
              <w:rPr>
                <w:rFonts w:asciiTheme="majorHAnsi" w:hAnsiTheme="majorHAnsi" w:cs="Arial"/>
              </w:rPr>
              <w:t>Districts</w:t>
            </w:r>
          </w:p>
          <w:p w14:paraId="0CCCA494" w14:textId="77777777" w:rsidR="00590E3D" w:rsidRPr="00343C4F" w:rsidRDefault="00590E3D" w:rsidP="00C025E4">
            <w:pPr>
              <w:rPr>
                <w:rFonts w:asciiTheme="majorHAnsi" w:hAnsiTheme="majorHAnsi"/>
              </w:rPr>
            </w:pPr>
            <w:r w:rsidRPr="00343C4F">
              <w:rPr>
                <w:rFonts w:asciiTheme="majorHAnsi" w:hAnsiTheme="majorHAnsi" w:cs="Arial"/>
              </w:rPr>
              <w:t>Facilities/ Facility managers</w:t>
            </w:r>
          </w:p>
        </w:tc>
      </w:tr>
    </w:tbl>
    <w:p w14:paraId="20B22B2A" w14:textId="77777777" w:rsidR="00153982" w:rsidRPr="00B50180" w:rsidRDefault="00153982" w:rsidP="006B56D6">
      <w:pPr>
        <w:rPr>
          <w:rFonts w:asciiTheme="majorHAnsi" w:hAnsiTheme="majorHAnsi"/>
          <w:sz w:val="22"/>
          <w:szCs w:val="22"/>
          <w:lang w:val="en-GB"/>
        </w:rPr>
      </w:pPr>
    </w:p>
    <w:tbl>
      <w:tblPr>
        <w:tblStyle w:val="TableGrid"/>
        <w:tblW w:w="13950" w:type="dxa"/>
        <w:tblInd w:w="-5" w:type="dxa"/>
        <w:tblLayout w:type="fixed"/>
        <w:tblLook w:val="04A0" w:firstRow="1" w:lastRow="0" w:firstColumn="1" w:lastColumn="0" w:noHBand="0" w:noVBand="1"/>
      </w:tblPr>
      <w:tblGrid>
        <w:gridCol w:w="2160"/>
        <w:gridCol w:w="4590"/>
        <w:gridCol w:w="3690"/>
        <w:gridCol w:w="1800"/>
        <w:gridCol w:w="1710"/>
      </w:tblGrid>
      <w:tr w:rsidR="00C40CFB" w:rsidRPr="00343C4F" w14:paraId="35371C77" w14:textId="77777777" w:rsidTr="00343C4F">
        <w:trPr>
          <w:trHeight w:val="47"/>
          <w:tblHeader/>
        </w:trPr>
        <w:tc>
          <w:tcPr>
            <w:tcW w:w="2160" w:type="dxa"/>
            <w:tcBorders>
              <w:bottom w:val="nil"/>
            </w:tcBorders>
            <w:shd w:val="clear" w:color="auto" w:fill="C4BC96" w:themeFill="background2" w:themeFillShade="BF"/>
          </w:tcPr>
          <w:p w14:paraId="6E2EB45C" w14:textId="77777777" w:rsidR="00C40CFB" w:rsidRPr="00343C4F" w:rsidRDefault="00C40CFB" w:rsidP="00C836F8">
            <w:pPr>
              <w:pStyle w:val="ListParagraph"/>
              <w:ind w:left="72"/>
              <w:rPr>
                <w:rFonts w:asciiTheme="majorHAnsi" w:hAnsiTheme="majorHAnsi"/>
              </w:rPr>
            </w:pPr>
          </w:p>
        </w:tc>
        <w:tc>
          <w:tcPr>
            <w:tcW w:w="11790" w:type="dxa"/>
            <w:gridSpan w:val="4"/>
            <w:shd w:val="clear" w:color="auto" w:fill="C4BC96" w:themeFill="background2" w:themeFillShade="BF"/>
          </w:tcPr>
          <w:p w14:paraId="10CA1FEA" w14:textId="77777777" w:rsidR="00C40CFB" w:rsidRPr="00343C4F" w:rsidRDefault="00C40CFB" w:rsidP="00C836F8">
            <w:pPr>
              <w:rPr>
                <w:rFonts w:asciiTheme="majorHAnsi" w:hAnsiTheme="majorHAnsi"/>
                <w:b/>
                <w:i/>
                <w:lang w:val="en-GB"/>
              </w:rPr>
            </w:pPr>
            <w:r w:rsidRPr="00343C4F">
              <w:rPr>
                <w:rFonts w:asciiTheme="majorHAnsi" w:hAnsiTheme="majorHAnsi"/>
                <w:b/>
                <w:i/>
                <w:lang w:val="en-GB"/>
              </w:rPr>
              <w:t xml:space="preserve">Objective 3.3: </w:t>
            </w:r>
            <w:r w:rsidR="00BB13E4" w:rsidRPr="00343C4F">
              <w:rPr>
                <w:rFonts w:asciiTheme="majorHAnsi" w:hAnsiTheme="majorHAnsi"/>
                <w:b/>
                <w:i/>
                <w:lang w:val="en-GB"/>
              </w:rPr>
              <w:t>Improve STI detection, diagnosis and treatment</w:t>
            </w:r>
          </w:p>
        </w:tc>
      </w:tr>
      <w:tr w:rsidR="00153982" w:rsidRPr="00343C4F" w14:paraId="66688E79" w14:textId="77777777" w:rsidTr="00343C4F">
        <w:trPr>
          <w:trHeight w:val="47"/>
          <w:tblHeader/>
        </w:trPr>
        <w:tc>
          <w:tcPr>
            <w:tcW w:w="2160" w:type="dxa"/>
            <w:tcBorders>
              <w:top w:val="nil"/>
            </w:tcBorders>
            <w:shd w:val="clear" w:color="auto" w:fill="C4BC96" w:themeFill="background2" w:themeFillShade="BF"/>
          </w:tcPr>
          <w:p w14:paraId="1E4BCD83" w14:textId="77777777" w:rsidR="00153982" w:rsidRPr="00343C4F" w:rsidRDefault="00153982" w:rsidP="00C836F8">
            <w:pPr>
              <w:pStyle w:val="ListParagraph"/>
              <w:ind w:left="72"/>
              <w:rPr>
                <w:rFonts w:asciiTheme="majorHAnsi" w:hAnsiTheme="majorHAnsi"/>
              </w:rPr>
            </w:pPr>
          </w:p>
        </w:tc>
        <w:tc>
          <w:tcPr>
            <w:tcW w:w="4590" w:type="dxa"/>
            <w:shd w:val="clear" w:color="auto" w:fill="BFBFBF" w:themeFill="background1" w:themeFillShade="BF"/>
          </w:tcPr>
          <w:p w14:paraId="5D17CA9E" w14:textId="77777777" w:rsidR="00153982" w:rsidRPr="00343C4F" w:rsidRDefault="00153982" w:rsidP="00C836F8">
            <w:pPr>
              <w:autoSpaceDE w:val="0"/>
              <w:autoSpaceDN w:val="0"/>
              <w:adjustRightInd w:val="0"/>
              <w:rPr>
                <w:rFonts w:asciiTheme="majorHAnsi" w:hAnsiTheme="majorHAnsi"/>
                <w:b/>
              </w:rPr>
            </w:pPr>
            <w:r w:rsidRPr="00343C4F">
              <w:rPr>
                <w:rFonts w:asciiTheme="majorHAnsi" w:hAnsiTheme="majorHAnsi"/>
                <w:b/>
              </w:rPr>
              <w:t>Interventions</w:t>
            </w:r>
          </w:p>
        </w:tc>
        <w:tc>
          <w:tcPr>
            <w:tcW w:w="3690" w:type="dxa"/>
            <w:shd w:val="clear" w:color="auto" w:fill="BFBFBF" w:themeFill="background1" w:themeFillShade="BF"/>
          </w:tcPr>
          <w:p w14:paraId="74C4F9CB" w14:textId="77777777" w:rsidR="00153982" w:rsidRPr="00343C4F" w:rsidRDefault="00153982" w:rsidP="00C836F8">
            <w:pPr>
              <w:autoSpaceDE w:val="0"/>
              <w:autoSpaceDN w:val="0"/>
              <w:adjustRightInd w:val="0"/>
              <w:rPr>
                <w:rFonts w:asciiTheme="majorHAnsi" w:hAnsiTheme="majorHAnsi"/>
                <w:b/>
              </w:rPr>
            </w:pPr>
            <w:r w:rsidRPr="00343C4F">
              <w:rPr>
                <w:rFonts w:asciiTheme="majorHAnsi" w:hAnsiTheme="majorHAnsi"/>
                <w:b/>
              </w:rPr>
              <w:t>Approaches</w:t>
            </w:r>
          </w:p>
        </w:tc>
        <w:tc>
          <w:tcPr>
            <w:tcW w:w="1800" w:type="dxa"/>
            <w:shd w:val="clear" w:color="auto" w:fill="BFBFBF" w:themeFill="background1" w:themeFillShade="BF"/>
          </w:tcPr>
          <w:p w14:paraId="43AFDE40" w14:textId="77777777" w:rsidR="00153982" w:rsidRPr="00343C4F" w:rsidRDefault="00153982" w:rsidP="00C836F8">
            <w:pPr>
              <w:autoSpaceDE w:val="0"/>
              <w:autoSpaceDN w:val="0"/>
              <w:adjustRightInd w:val="0"/>
              <w:rPr>
                <w:rFonts w:asciiTheme="majorHAnsi" w:hAnsiTheme="majorHAnsi"/>
                <w:b/>
              </w:rPr>
            </w:pPr>
            <w:r w:rsidRPr="00343C4F">
              <w:rPr>
                <w:rFonts w:asciiTheme="majorHAnsi" w:hAnsiTheme="majorHAnsi"/>
                <w:b/>
              </w:rPr>
              <w:t>Populations</w:t>
            </w:r>
          </w:p>
        </w:tc>
        <w:tc>
          <w:tcPr>
            <w:tcW w:w="1710" w:type="dxa"/>
            <w:shd w:val="clear" w:color="auto" w:fill="BFBFBF" w:themeFill="background1" w:themeFillShade="BF"/>
          </w:tcPr>
          <w:p w14:paraId="4CEE20AE" w14:textId="77777777" w:rsidR="00153982" w:rsidRPr="00343C4F" w:rsidRDefault="00103FB6" w:rsidP="00C836F8">
            <w:pPr>
              <w:rPr>
                <w:rFonts w:asciiTheme="majorHAnsi" w:hAnsiTheme="majorHAnsi"/>
                <w:b/>
              </w:rPr>
            </w:pPr>
            <w:r w:rsidRPr="00343C4F">
              <w:rPr>
                <w:rFonts w:asciiTheme="majorHAnsi" w:hAnsiTheme="majorHAnsi"/>
                <w:b/>
              </w:rPr>
              <w:t>Lead Agencies</w:t>
            </w:r>
          </w:p>
        </w:tc>
      </w:tr>
      <w:tr w:rsidR="00BB13E4" w:rsidRPr="00343C4F" w14:paraId="2A8A190F" w14:textId="77777777" w:rsidTr="00C8191D">
        <w:trPr>
          <w:trHeight w:val="274"/>
        </w:trPr>
        <w:tc>
          <w:tcPr>
            <w:tcW w:w="2160" w:type="dxa"/>
            <w:shd w:val="clear" w:color="auto" w:fill="C4BC96" w:themeFill="background2" w:themeFillShade="BF"/>
          </w:tcPr>
          <w:p w14:paraId="542E9AF0" w14:textId="77777777" w:rsidR="00BB13E4" w:rsidRPr="00343C4F" w:rsidRDefault="00BB13E4" w:rsidP="00BB13E4">
            <w:pPr>
              <w:rPr>
                <w:rFonts w:asciiTheme="majorHAnsi" w:hAnsiTheme="majorHAnsi"/>
              </w:rPr>
            </w:pPr>
            <w:r w:rsidRPr="00343C4F">
              <w:rPr>
                <w:rFonts w:asciiTheme="majorHAnsi" w:hAnsiTheme="majorHAnsi"/>
              </w:rPr>
              <w:t>Sub-objective 3.3.A: Increase detection and treatment of asymptomatic STIs by 50% in high burden districts</w:t>
            </w:r>
          </w:p>
        </w:tc>
        <w:tc>
          <w:tcPr>
            <w:tcW w:w="4590" w:type="dxa"/>
          </w:tcPr>
          <w:p w14:paraId="1AFAC102" w14:textId="77777777" w:rsidR="00BB13E4" w:rsidRPr="00343C4F" w:rsidRDefault="00BB13E4" w:rsidP="00BB13E4">
            <w:pPr>
              <w:rPr>
                <w:rFonts w:asciiTheme="majorHAnsi" w:hAnsiTheme="majorHAnsi" w:cs="Effra-Regular"/>
                <w:color w:val="000000" w:themeColor="text1"/>
              </w:rPr>
            </w:pPr>
            <w:r w:rsidRPr="00343C4F">
              <w:rPr>
                <w:rFonts w:asciiTheme="majorHAnsi" w:eastAsia="Calibri" w:hAnsiTheme="majorHAnsi" w:cs="Times New Roman"/>
              </w:rPr>
              <w:t xml:space="preserve">Update the STI guidelines to include specific approach for the management of asymptomatic infections.. </w:t>
            </w:r>
          </w:p>
        </w:tc>
        <w:tc>
          <w:tcPr>
            <w:tcW w:w="3690" w:type="dxa"/>
          </w:tcPr>
          <w:p w14:paraId="20CB18B5" w14:textId="77777777" w:rsidR="00BB13E4" w:rsidRPr="00343C4F" w:rsidRDefault="00BB13E4" w:rsidP="00BB13E4">
            <w:pPr>
              <w:pStyle w:val="ListParagraph"/>
              <w:numPr>
                <w:ilvl w:val="0"/>
                <w:numId w:val="39"/>
              </w:numPr>
              <w:rPr>
                <w:rFonts w:asciiTheme="majorHAnsi" w:eastAsia="Calibri" w:hAnsiTheme="majorHAnsi" w:cs="Times New Roman"/>
              </w:rPr>
            </w:pPr>
            <w:r w:rsidRPr="00343C4F">
              <w:rPr>
                <w:rFonts w:asciiTheme="majorHAnsi" w:eastAsia="Calibri" w:hAnsiTheme="majorHAnsi" w:cs="Times New Roman"/>
              </w:rPr>
              <w:t xml:space="preserve">The starting point is to take a concise STI (sexual) history to assess the client’s risk and so perform aetiological testing. </w:t>
            </w:r>
          </w:p>
          <w:p w14:paraId="2A7FAD53" w14:textId="77777777" w:rsidR="00BB13E4" w:rsidRPr="00343C4F" w:rsidRDefault="00BB13E4" w:rsidP="00BB13E4">
            <w:pPr>
              <w:pStyle w:val="ListParagraph"/>
              <w:numPr>
                <w:ilvl w:val="0"/>
                <w:numId w:val="39"/>
              </w:numPr>
              <w:rPr>
                <w:rFonts w:asciiTheme="majorHAnsi" w:eastAsia="Calibri" w:hAnsiTheme="majorHAnsi" w:cs="Times New Roman"/>
              </w:rPr>
            </w:pPr>
            <w:r w:rsidRPr="00343C4F">
              <w:rPr>
                <w:rFonts w:asciiTheme="majorHAnsi" w:eastAsia="Calibri" w:hAnsiTheme="majorHAnsi" w:cs="Times New Roman"/>
              </w:rPr>
              <w:t xml:space="preserve">This service should be integrated onto existing programmatic systems – MSM male friendly clinics, ART clinics, FSW programs, ANC clinics and FPC services and through </w:t>
            </w:r>
            <w:r w:rsidRPr="00343C4F">
              <w:rPr>
                <w:rFonts w:asciiTheme="majorHAnsi" w:hAnsiTheme="majorHAnsi" w:cs="Arial"/>
              </w:rPr>
              <w:t>pre-exposure prophylaxis (PrEP) programmes.</w:t>
            </w:r>
            <w:r w:rsidRPr="00343C4F">
              <w:rPr>
                <w:rFonts w:asciiTheme="majorHAnsi" w:hAnsiTheme="majorHAnsi"/>
                <w:color w:val="000000"/>
                <w:shd w:val="clear" w:color="auto" w:fill="FFFFFF"/>
              </w:rPr>
              <w:t xml:space="preserve"> </w:t>
            </w:r>
          </w:p>
          <w:p w14:paraId="7F290D42" w14:textId="77777777" w:rsidR="00BB13E4" w:rsidRPr="00343C4F" w:rsidRDefault="00BB13E4" w:rsidP="00BB13E4">
            <w:pPr>
              <w:pStyle w:val="ListParagraph"/>
              <w:numPr>
                <w:ilvl w:val="0"/>
                <w:numId w:val="39"/>
              </w:numPr>
              <w:rPr>
                <w:rFonts w:asciiTheme="majorHAnsi" w:eastAsia="Calibri" w:hAnsiTheme="majorHAnsi" w:cs="Times New Roman"/>
              </w:rPr>
            </w:pPr>
            <w:r w:rsidRPr="00343C4F">
              <w:rPr>
                <w:rFonts w:asciiTheme="majorHAnsi" w:hAnsiTheme="majorHAnsi"/>
                <w:color w:val="000000"/>
                <w:shd w:val="clear" w:color="auto" w:fill="FFFFFF"/>
              </w:rPr>
              <w:t>The screening history tool will also b</w:t>
            </w:r>
            <w:r w:rsidRPr="00343C4F">
              <w:rPr>
                <w:rFonts w:asciiTheme="majorHAnsi" w:hAnsiTheme="majorHAnsi"/>
              </w:rPr>
              <w:t xml:space="preserve">e used </w:t>
            </w:r>
            <w:r w:rsidRPr="00343C4F">
              <w:rPr>
                <w:rFonts w:asciiTheme="majorHAnsi" w:hAnsiTheme="majorHAnsi" w:cs="Arial"/>
              </w:rPr>
              <w:t xml:space="preserve">at community level through peer outreach or Ward Based Outreach Teams who will then refer at- risk clients on for further assessment and appropriate management. </w:t>
            </w:r>
            <w:r w:rsidRPr="00343C4F">
              <w:rPr>
                <w:rFonts w:asciiTheme="majorHAnsi" w:hAnsiTheme="majorHAnsi"/>
              </w:rPr>
              <w:t xml:space="preserve"> </w:t>
            </w:r>
            <w:r w:rsidRPr="00343C4F">
              <w:rPr>
                <w:rFonts w:asciiTheme="majorHAnsi" w:hAnsiTheme="majorHAnsi" w:cs="Arial"/>
              </w:rPr>
              <w:t xml:space="preserve"> </w:t>
            </w:r>
          </w:p>
          <w:p w14:paraId="64EEA173" w14:textId="77777777" w:rsidR="00BB13E4" w:rsidRPr="00343C4F" w:rsidRDefault="00BB13E4" w:rsidP="00BB13E4">
            <w:pPr>
              <w:pStyle w:val="ListParagraph"/>
              <w:numPr>
                <w:ilvl w:val="0"/>
                <w:numId w:val="39"/>
              </w:numPr>
              <w:jc w:val="both"/>
              <w:rPr>
                <w:rFonts w:asciiTheme="majorHAnsi" w:hAnsiTheme="majorHAnsi" w:cs="Arial"/>
                <w:bCs/>
                <w:lang w:val="en-GB"/>
              </w:rPr>
            </w:pPr>
          </w:p>
        </w:tc>
        <w:tc>
          <w:tcPr>
            <w:tcW w:w="1800" w:type="dxa"/>
          </w:tcPr>
          <w:p w14:paraId="31B49803" w14:textId="77777777" w:rsidR="00BB13E4" w:rsidRPr="00343C4F" w:rsidRDefault="00BB13E4" w:rsidP="00BB13E4">
            <w:pPr>
              <w:rPr>
                <w:rFonts w:asciiTheme="majorHAnsi" w:hAnsiTheme="majorHAnsi"/>
              </w:rPr>
            </w:pPr>
          </w:p>
        </w:tc>
        <w:tc>
          <w:tcPr>
            <w:tcW w:w="1710" w:type="dxa"/>
          </w:tcPr>
          <w:p w14:paraId="78387FC1" w14:textId="77777777" w:rsidR="00BB13E4" w:rsidRPr="00343C4F" w:rsidRDefault="00BB13E4" w:rsidP="00BB13E4">
            <w:pPr>
              <w:rPr>
                <w:rFonts w:asciiTheme="majorHAnsi" w:hAnsiTheme="majorHAnsi"/>
              </w:rPr>
            </w:pPr>
          </w:p>
        </w:tc>
      </w:tr>
      <w:tr w:rsidR="00BB13E4" w:rsidRPr="00343C4F" w14:paraId="1E704F10" w14:textId="77777777" w:rsidTr="00C8191D">
        <w:trPr>
          <w:trHeight w:val="274"/>
        </w:trPr>
        <w:tc>
          <w:tcPr>
            <w:tcW w:w="2160" w:type="dxa"/>
            <w:vMerge w:val="restart"/>
            <w:shd w:val="clear" w:color="auto" w:fill="C4BC96" w:themeFill="background2" w:themeFillShade="BF"/>
          </w:tcPr>
          <w:p w14:paraId="0EF0175D" w14:textId="77777777" w:rsidR="00BB13E4" w:rsidRPr="00343C4F" w:rsidRDefault="00BB13E4" w:rsidP="00103FB6">
            <w:pPr>
              <w:rPr>
                <w:rFonts w:asciiTheme="majorHAnsi" w:hAnsiTheme="majorHAnsi"/>
              </w:rPr>
            </w:pPr>
            <w:r w:rsidRPr="00343C4F">
              <w:rPr>
                <w:rFonts w:asciiTheme="majorHAnsi" w:hAnsiTheme="majorHAnsi"/>
              </w:rPr>
              <w:lastRenderedPageBreak/>
              <w:t xml:space="preserve">Sub-objective </w:t>
            </w:r>
            <w:r w:rsidR="00103FB6" w:rsidRPr="00343C4F">
              <w:rPr>
                <w:rFonts w:asciiTheme="majorHAnsi" w:hAnsiTheme="majorHAnsi"/>
              </w:rPr>
              <w:t>3.3.B</w:t>
            </w:r>
            <w:r w:rsidRPr="00343C4F">
              <w:rPr>
                <w:rFonts w:asciiTheme="majorHAnsi" w:hAnsiTheme="majorHAnsi"/>
              </w:rPr>
              <w:t>: Increase the detection and treatment of STIs</w:t>
            </w:r>
          </w:p>
        </w:tc>
        <w:tc>
          <w:tcPr>
            <w:tcW w:w="4590" w:type="dxa"/>
          </w:tcPr>
          <w:p w14:paraId="2BBD0621" w14:textId="77777777" w:rsidR="00BB13E4" w:rsidRPr="00343C4F" w:rsidRDefault="00BB13E4" w:rsidP="00343C4F">
            <w:pPr>
              <w:rPr>
                <w:rFonts w:asciiTheme="majorHAnsi" w:hAnsiTheme="majorHAnsi"/>
              </w:rPr>
            </w:pPr>
            <w:r w:rsidRPr="00343C4F">
              <w:rPr>
                <w:rFonts w:asciiTheme="majorHAnsi" w:hAnsiTheme="majorHAnsi" w:cs="Effra-Regular"/>
                <w:color w:val="000000" w:themeColor="text1"/>
              </w:rPr>
              <w:t xml:space="preserve">Appropriate syndromic management of STI s and and further care of those who fail syndromic management </w:t>
            </w:r>
          </w:p>
        </w:tc>
        <w:tc>
          <w:tcPr>
            <w:tcW w:w="3690" w:type="dxa"/>
          </w:tcPr>
          <w:p w14:paraId="0DA0F470" w14:textId="77777777" w:rsidR="00BB13E4" w:rsidRPr="00343C4F" w:rsidRDefault="00BB13E4" w:rsidP="00343C4F">
            <w:pPr>
              <w:pStyle w:val="ListParagraph"/>
              <w:numPr>
                <w:ilvl w:val="0"/>
                <w:numId w:val="39"/>
              </w:numPr>
              <w:rPr>
                <w:rFonts w:asciiTheme="majorHAnsi" w:hAnsiTheme="majorHAnsi" w:cs="Arial"/>
                <w:bCs/>
                <w:lang w:val="en-GB"/>
              </w:rPr>
            </w:pPr>
            <w:r w:rsidRPr="00343C4F">
              <w:rPr>
                <w:rFonts w:asciiTheme="majorHAnsi" w:hAnsiTheme="majorHAnsi" w:cs="Arial"/>
                <w:bCs/>
                <w:lang w:val="en-GB"/>
              </w:rPr>
              <w:t>Adapt and implement guidelines on STI and HIV screening, diagnosis and management guidelines based on national data and building on available services</w:t>
            </w:r>
          </w:p>
          <w:p w14:paraId="72CE14FF" w14:textId="77777777" w:rsidR="00BB13E4" w:rsidRPr="00343C4F" w:rsidRDefault="00BB13E4" w:rsidP="00343C4F">
            <w:pPr>
              <w:pStyle w:val="ListParagraph"/>
              <w:numPr>
                <w:ilvl w:val="0"/>
                <w:numId w:val="39"/>
              </w:numPr>
              <w:rPr>
                <w:rFonts w:asciiTheme="majorHAnsi" w:hAnsiTheme="majorHAnsi" w:cs="Arial"/>
                <w:bCs/>
                <w:lang w:val="en-GB"/>
              </w:rPr>
            </w:pPr>
            <w:r w:rsidRPr="00343C4F">
              <w:rPr>
                <w:rFonts w:asciiTheme="majorHAnsi" w:hAnsiTheme="majorHAnsi" w:cs="Arial"/>
                <w:bCs/>
                <w:lang w:val="en-GB"/>
              </w:rPr>
              <w:t>Develop and implement strategies to strengthen sexual partner management, including partner notification and contact tracing especially most at risk populations.</w:t>
            </w:r>
          </w:p>
          <w:p w14:paraId="67087032" w14:textId="77777777" w:rsidR="00BB13E4" w:rsidRPr="00343C4F" w:rsidRDefault="00BB13E4" w:rsidP="00343C4F">
            <w:pPr>
              <w:pStyle w:val="ListParagraph"/>
              <w:numPr>
                <w:ilvl w:val="0"/>
                <w:numId w:val="39"/>
              </w:numPr>
              <w:rPr>
                <w:rFonts w:asciiTheme="majorHAnsi" w:hAnsiTheme="majorHAnsi" w:cs="Arial"/>
                <w:bCs/>
                <w:lang w:val="en-GB"/>
              </w:rPr>
            </w:pPr>
            <w:r w:rsidRPr="00343C4F">
              <w:rPr>
                <w:rFonts w:asciiTheme="majorHAnsi" w:hAnsiTheme="majorHAnsi" w:cs="Arial"/>
                <w:bCs/>
                <w:lang w:val="en-GB"/>
              </w:rPr>
              <w:t xml:space="preserve">STI treatment in all primary health care facilities </w:t>
            </w:r>
          </w:p>
          <w:p w14:paraId="49C52E37" w14:textId="77777777" w:rsidR="00BB13E4" w:rsidRPr="00343C4F" w:rsidRDefault="00BB13E4" w:rsidP="00343C4F">
            <w:pPr>
              <w:pStyle w:val="ListParagraph"/>
              <w:numPr>
                <w:ilvl w:val="0"/>
                <w:numId w:val="39"/>
              </w:numPr>
              <w:rPr>
                <w:rFonts w:asciiTheme="majorHAnsi" w:hAnsiTheme="majorHAnsi" w:cs="Arial"/>
                <w:bCs/>
                <w:lang w:val="en-GB"/>
              </w:rPr>
            </w:pPr>
            <w:r w:rsidRPr="00343C4F">
              <w:rPr>
                <w:rFonts w:asciiTheme="majorHAnsi" w:hAnsiTheme="majorHAnsi" w:cs="Arial"/>
                <w:bCs/>
                <w:lang w:val="en-GB"/>
              </w:rPr>
              <w:t xml:space="preserve">Train and re-train HCWs on syndromic management  </w:t>
            </w:r>
          </w:p>
          <w:p w14:paraId="2C8ADE15" w14:textId="77777777" w:rsidR="00BB13E4" w:rsidRPr="00343C4F" w:rsidRDefault="00BB13E4" w:rsidP="00343C4F">
            <w:pPr>
              <w:pStyle w:val="ListParagraph"/>
              <w:numPr>
                <w:ilvl w:val="0"/>
                <w:numId w:val="39"/>
              </w:numPr>
              <w:rPr>
                <w:rFonts w:asciiTheme="majorHAnsi" w:hAnsiTheme="majorHAnsi" w:cs="Arial"/>
                <w:bCs/>
                <w:lang w:val="en-GB"/>
              </w:rPr>
            </w:pPr>
            <w:r w:rsidRPr="00343C4F">
              <w:rPr>
                <w:rFonts w:asciiTheme="majorHAnsi" w:hAnsiTheme="majorHAnsi" w:cs="Arial"/>
                <w:bCs/>
                <w:lang w:val="en-GB"/>
              </w:rPr>
              <w:t xml:space="preserve">Advanced STI care services in secondary level hospitals and CHCs </w:t>
            </w:r>
          </w:p>
          <w:p w14:paraId="667686E5" w14:textId="77777777" w:rsidR="00BB13E4" w:rsidRPr="00343C4F" w:rsidRDefault="00BB13E4" w:rsidP="00343C4F">
            <w:pPr>
              <w:pStyle w:val="ListParagraph"/>
              <w:numPr>
                <w:ilvl w:val="0"/>
                <w:numId w:val="39"/>
              </w:numPr>
              <w:rPr>
                <w:rFonts w:asciiTheme="majorHAnsi" w:hAnsiTheme="majorHAnsi" w:cs="Arial"/>
                <w:bCs/>
                <w:lang w:val="en-GB"/>
              </w:rPr>
            </w:pPr>
            <w:r w:rsidRPr="00343C4F">
              <w:rPr>
                <w:rFonts w:asciiTheme="majorHAnsi" w:hAnsiTheme="majorHAnsi" w:cs="Arial"/>
                <w:bCs/>
                <w:lang w:val="en-GB"/>
              </w:rPr>
              <w:t xml:space="preserve">Train HCWs on advanced STI care, referral  and appropriate  specimen collection </w:t>
            </w:r>
          </w:p>
          <w:p w14:paraId="6C21F307" w14:textId="77777777" w:rsidR="00BB13E4" w:rsidRPr="00343C4F" w:rsidRDefault="00BB13E4" w:rsidP="00343C4F">
            <w:pPr>
              <w:pStyle w:val="ListParagraph"/>
              <w:numPr>
                <w:ilvl w:val="0"/>
                <w:numId w:val="39"/>
              </w:numPr>
              <w:rPr>
                <w:rFonts w:asciiTheme="majorHAnsi" w:hAnsiTheme="majorHAnsi" w:cs="Arial"/>
                <w:bCs/>
                <w:lang w:val="en-GB"/>
              </w:rPr>
            </w:pPr>
            <w:r w:rsidRPr="00343C4F">
              <w:rPr>
                <w:rFonts w:asciiTheme="majorHAnsi" w:hAnsiTheme="majorHAnsi" w:cs="Arial"/>
                <w:bCs/>
                <w:lang w:val="en-GB"/>
              </w:rPr>
              <w:t>Care for individuals with persistent and or complicated STI</w:t>
            </w:r>
          </w:p>
        </w:tc>
        <w:tc>
          <w:tcPr>
            <w:tcW w:w="1800" w:type="dxa"/>
          </w:tcPr>
          <w:p w14:paraId="6D754CB3" w14:textId="77777777" w:rsidR="00BB13E4" w:rsidRPr="00343C4F" w:rsidRDefault="00BB13E4" w:rsidP="00BB13E4">
            <w:pPr>
              <w:rPr>
                <w:rFonts w:asciiTheme="majorHAnsi" w:hAnsiTheme="majorHAnsi"/>
              </w:rPr>
            </w:pPr>
          </w:p>
        </w:tc>
        <w:tc>
          <w:tcPr>
            <w:tcW w:w="1710" w:type="dxa"/>
          </w:tcPr>
          <w:p w14:paraId="480C644A" w14:textId="77777777" w:rsidR="00BB13E4" w:rsidRPr="00343C4F" w:rsidRDefault="00BB13E4" w:rsidP="00BB13E4">
            <w:pPr>
              <w:rPr>
                <w:rFonts w:asciiTheme="majorHAnsi" w:hAnsiTheme="majorHAnsi"/>
              </w:rPr>
            </w:pPr>
          </w:p>
        </w:tc>
      </w:tr>
      <w:tr w:rsidR="00BB13E4" w:rsidRPr="00343C4F" w14:paraId="48B97A81" w14:textId="77777777" w:rsidTr="00C8191D">
        <w:trPr>
          <w:trHeight w:val="265"/>
        </w:trPr>
        <w:tc>
          <w:tcPr>
            <w:tcW w:w="2160" w:type="dxa"/>
            <w:vMerge/>
            <w:shd w:val="clear" w:color="auto" w:fill="C4BC96" w:themeFill="background2" w:themeFillShade="BF"/>
          </w:tcPr>
          <w:p w14:paraId="5595ED08" w14:textId="77777777" w:rsidR="00BB13E4" w:rsidRPr="00343C4F" w:rsidRDefault="00BB13E4" w:rsidP="00BB13E4">
            <w:pPr>
              <w:rPr>
                <w:rFonts w:asciiTheme="majorHAnsi" w:hAnsiTheme="majorHAnsi"/>
              </w:rPr>
            </w:pPr>
          </w:p>
        </w:tc>
        <w:tc>
          <w:tcPr>
            <w:tcW w:w="4590" w:type="dxa"/>
          </w:tcPr>
          <w:p w14:paraId="73B32C09" w14:textId="77777777" w:rsidR="00BB13E4" w:rsidRPr="00343C4F" w:rsidRDefault="00BB13E4" w:rsidP="00343C4F">
            <w:pPr>
              <w:rPr>
                <w:rFonts w:asciiTheme="majorHAnsi" w:hAnsiTheme="majorHAnsi"/>
              </w:rPr>
            </w:pPr>
            <w:r w:rsidRPr="00343C4F">
              <w:rPr>
                <w:rFonts w:asciiTheme="majorHAnsi" w:hAnsiTheme="majorHAnsi" w:cs="Effra-Regular"/>
                <w:color w:val="000000" w:themeColor="text1"/>
              </w:rPr>
              <w:t xml:space="preserve">Eliminate congenital syphilis  and neonatal conjunctivitis </w:t>
            </w:r>
          </w:p>
        </w:tc>
        <w:tc>
          <w:tcPr>
            <w:tcW w:w="3690" w:type="dxa"/>
          </w:tcPr>
          <w:p w14:paraId="3BAD5732" w14:textId="77777777" w:rsidR="00BB13E4" w:rsidRPr="00343C4F" w:rsidRDefault="00BB13E4" w:rsidP="00343C4F">
            <w:pPr>
              <w:pStyle w:val="ListParagraph"/>
              <w:numPr>
                <w:ilvl w:val="0"/>
                <w:numId w:val="38"/>
              </w:numPr>
              <w:rPr>
                <w:rFonts w:asciiTheme="majorHAnsi" w:hAnsiTheme="majorHAnsi" w:cs="Arial"/>
                <w:bCs/>
                <w:lang w:val="en-GB"/>
              </w:rPr>
            </w:pPr>
            <w:r w:rsidRPr="00343C4F">
              <w:rPr>
                <w:rFonts w:asciiTheme="majorHAnsi" w:hAnsiTheme="majorHAnsi" w:cs="Arial"/>
                <w:bCs/>
                <w:lang w:val="en-GB"/>
              </w:rPr>
              <w:t xml:space="preserve">Screening all pregnant women for syphilis at first ANC visit </w:t>
            </w:r>
          </w:p>
          <w:p w14:paraId="03F6F1CF" w14:textId="77777777" w:rsidR="00BB13E4" w:rsidRPr="00343C4F" w:rsidRDefault="00BB13E4" w:rsidP="00343C4F">
            <w:pPr>
              <w:pStyle w:val="ListParagraph"/>
              <w:numPr>
                <w:ilvl w:val="0"/>
                <w:numId w:val="38"/>
              </w:numPr>
              <w:rPr>
                <w:rFonts w:asciiTheme="majorHAnsi" w:hAnsiTheme="majorHAnsi" w:cs="Arial"/>
                <w:bCs/>
                <w:lang w:val="en-GB"/>
              </w:rPr>
            </w:pPr>
            <w:r w:rsidRPr="00343C4F">
              <w:rPr>
                <w:rFonts w:asciiTheme="majorHAnsi" w:hAnsiTheme="majorHAnsi" w:cs="Arial"/>
                <w:bCs/>
                <w:lang w:val="en-GB"/>
              </w:rPr>
              <w:t xml:space="preserve">Treating all syphilis  positive women with three doses of Benzathine penicillin </w:t>
            </w:r>
          </w:p>
          <w:p w14:paraId="33A7411B" w14:textId="77777777" w:rsidR="00BB13E4" w:rsidRPr="00343C4F" w:rsidRDefault="00BB13E4" w:rsidP="00343C4F">
            <w:pPr>
              <w:pStyle w:val="ListParagraph"/>
              <w:numPr>
                <w:ilvl w:val="0"/>
                <w:numId w:val="38"/>
              </w:numPr>
              <w:rPr>
                <w:rFonts w:asciiTheme="majorHAnsi" w:hAnsiTheme="majorHAnsi" w:cs="Arial"/>
                <w:bCs/>
                <w:lang w:val="en-GB"/>
              </w:rPr>
            </w:pPr>
            <w:r w:rsidRPr="00343C4F">
              <w:rPr>
                <w:rFonts w:asciiTheme="majorHAnsi" w:hAnsiTheme="majorHAnsi" w:cs="Arial"/>
                <w:bCs/>
                <w:lang w:val="en-GB"/>
              </w:rPr>
              <w:lastRenderedPageBreak/>
              <w:t xml:space="preserve">Screening for  syphilis at birth all infants born to Syphilis positive women or to women who were unbooked or untested </w:t>
            </w:r>
          </w:p>
          <w:p w14:paraId="32797769" w14:textId="77777777" w:rsidR="00BB13E4" w:rsidRPr="00343C4F" w:rsidRDefault="00BB13E4" w:rsidP="00343C4F">
            <w:pPr>
              <w:pStyle w:val="ListParagraph"/>
              <w:numPr>
                <w:ilvl w:val="0"/>
                <w:numId w:val="38"/>
              </w:numPr>
              <w:rPr>
                <w:rFonts w:asciiTheme="majorHAnsi" w:hAnsiTheme="majorHAnsi" w:cs="Arial"/>
                <w:bCs/>
                <w:lang w:val="en-GB"/>
              </w:rPr>
            </w:pPr>
            <w:r w:rsidRPr="00343C4F">
              <w:rPr>
                <w:rFonts w:asciiTheme="majorHAnsi" w:hAnsiTheme="majorHAnsi" w:cs="Arial"/>
                <w:bCs/>
                <w:lang w:val="en-GB"/>
              </w:rPr>
              <w:t>Linking all children diagnosed with congenital syphilis to care and receive treatment</w:t>
            </w:r>
          </w:p>
        </w:tc>
        <w:tc>
          <w:tcPr>
            <w:tcW w:w="1800" w:type="dxa"/>
          </w:tcPr>
          <w:p w14:paraId="78E6BF5F" w14:textId="77777777" w:rsidR="00BB13E4" w:rsidRPr="00343C4F" w:rsidRDefault="00BB13E4" w:rsidP="00BB13E4">
            <w:pPr>
              <w:rPr>
                <w:rFonts w:asciiTheme="majorHAnsi" w:hAnsiTheme="majorHAnsi"/>
              </w:rPr>
            </w:pPr>
          </w:p>
        </w:tc>
        <w:tc>
          <w:tcPr>
            <w:tcW w:w="1710" w:type="dxa"/>
          </w:tcPr>
          <w:p w14:paraId="4748A39C" w14:textId="77777777" w:rsidR="00BB13E4" w:rsidRPr="00343C4F" w:rsidRDefault="00BB13E4" w:rsidP="00BB13E4">
            <w:pPr>
              <w:rPr>
                <w:rFonts w:asciiTheme="majorHAnsi" w:hAnsiTheme="majorHAnsi"/>
              </w:rPr>
            </w:pPr>
          </w:p>
        </w:tc>
      </w:tr>
      <w:tr w:rsidR="00BB13E4" w:rsidRPr="00343C4F" w14:paraId="2AFD8539" w14:textId="77777777" w:rsidTr="00C8191D">
        <w:trPr>
          <w:trHeight w:val="265"/>
        </w:trPr>
        <w:tc>
          <w:tcPr>
            <w:tcW w:w="2160" w:type="dxa"/>
            <w:vMerge/>
            <w:shd w:val="clear" w:color="auto" w:fill="C4BC96" w:themeFill="background2" w:themeFillShade="BF"/>
          </w:tcPr>
          <w:p w14:paraId="0E9D70BF" w14:textId="77777777" w:rsidR="00BB13E4" w:rsidRPr="00343C4F" w:rsidRDefault="00BB13E4" w:rsidP="00BB13E4">
            <w:pPr>
              <w:rPr>
                <w:rFonts w:asciiTheme="majorHAnsi" w:hAnsiTheme="majorHAnsi"/>
              </w:rPr>
            </w:pPr>
          </w:p>
        </w:tc>
        <w:tc>
          <w:tcPr>
            <w:tcW w:w="4590" w:type="dxa"/>
          </w:tcPr>
          <w:p w14:paraId="48FB069C" w14:textId="77777777" w:rsidR="00BB13E4" w:rsidRPr="00343C4F" w:rsidRDefault="00BB13E4" w:rsidP="00343C4F">
            <w:pPr>
              <w:rPr>
                <w:rFonts w:asciiTheme="majorHAnsi" w:hAnsiTheme="majorHAnsi"/>
              </w:rPr>
            </w:pPr>
            <w:r w:rsidRPr="00343C4F">
              <w:rPr>
                <w:rFonts w:asciiTheme="majorHAnsi" w:hAnsiTheme="majorHAnsi" w:cs="Effra-Regular"/>
                <w:color w:val="000000" w:themeColor="text1"/>
              </w:rPr>
              <w:t>Strengthen private – public partnership for STI management</w:t>
            </w:r>
          </w:p>
        </w:tc>
        <w:tc>
          <w:tcPr>
            <w:tcW w:w="3690" w:type="dxa"/>
          </w:tcPr>
          <w:p w14:paraId="6139637D"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Mapping key private sector stakeholders in STI research </w:t>
            </w:r>
          </w:p>
          <w:p w14:paraId="71AAA3EC"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Use framework for PPP in STI management </w:t>
            </w:r>
          </w:p>
          <w:p w14:paraId="3A5F9C0E"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SAQA accredited course on Genitourinary</w:t>
            </w:r>
          </w:p>
          <w:p w14:paraId="00F2A0BA"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Partnership with NGOs and government to improve efficiency and quality of STI service delivery</w:t>
            </w:r>
          </w:p>
          <w:p w14:paraId="770CB8AA"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Capacity building of private practitioners in STI management </w:t>
            </w:r>
          </w:p>
          <w:p w14:paraId="3E153B55"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Use service agreements and contracts with private service delivery organizations for STIs prevention, testing, treatment and management.</w:t>
            </w:r>
          </w:p>
        </w:tc>
        <w:tc>
          <w:tcPr>
            <w:tcW w:w="1800" w:type="dxa"/>
          </w:tcPr>
          <w:p w14:paraId="4F920EB5" w14:textId="77777777" w:rsidR="00BB13E4" w:rsidRPr="00343C4F" w:rsidRDefault="00BB13E4" w:rsidP="00BB13E4">
            <w:pPr>
              <w:rPr>
                <w:rFonts w:asciiTheme="majorHAnsi" w:hAnsiTheme="majorHAnsi"/>
                <w:b/>
              </w:rPr>
            </w:pPr>
          </w:p>
        </w:tc>
        <w:tc>
          <w:tcPr>
            <w:tcW w:w="1710" w:type="dxa"/>
          </w:tcPr>
          <w:p w14:paraId="314B25FF" w14:textId="77777777" w:rsidR="00BB13E4" w:rsidRPr="00343C4F" w:rsidRDefault="00BB13E4" w:rsidP="00BB13E4">
            <w:pPr>
              <w:rPr>
                <w:rFonts w:asciiTheme="majorHAnsi" w:hAnsiTheme="majorHAnsi"/>
              </w:rPr>
            </w:pPr>
          </w:p>
        </w:tc>
      </w:tr>
      <w:tr w:rsidR="00BB13E4" w:rsidRPr="00343C4F" w14:paraId="7B5E3136" w14:textId="77777777" w:rsidTr="00C8191D">
        <w:trPr>
          <w:trHeight w:val="265"/>
        </w:trPr>
        <w:tc>
          <w:tcPr>
            <w:tcW w:w="2160" w:type="dxa"/>
            <w:vMerge/>
            <w:shd w:val="clear" w:color="auto" w:fill="C4BC96" w:themeFill="background2" w:themeFillShade="BF"/>
          </w:tcPr>
          <w:p w14:paraId="5AECB086" w14:textId="77777777" w:rsidR="00BB13E4" w:rsidRPr="00343C4F" w:rsidRDefault="00BB13E4" w:rsidP="00BB13E4">
            <w:pPr>
              <w:rPr>
                <w:rFonts w:asciiTheme="majorHAnsi" w:hAnsiTheme="majorHAnsi"/>
              </w:rPr>
            </w:pPr>
          </w:p>
        </w:tc>
        <w:tc>
          <w:tcPr>
            <w:tcW w:w="4590" w:type="dxa"/>
          </w:tcPr>
          <w:p w14:paraId="453CF632" w14:textId="77777777" w:rsidR="00BB13E4" w:rsidRPr="00343C4F" w:rsidRDefault="00BB13E4" w:rsidP="00343C4F">
            <w:pPr>
              <w:rPr>
                <w:rFonts w:asciiTheme="majorHAnsi" w:hAnsiTheme="majorHAnsi"/>
              </w:rPr>
            </w:pPr>
            <w:r w:rsidRPr="00343C4F">
              <w:rPr>
                <w:rFonts w:asciiTheme="majorHAnsi" w:hAnsiTheme="majorHAnsi" w:cs="Effra-Regular"/>
                <w:color w:val="000000" w:themeColor="text1"/>
              </w:rPr>
              <w:t xml:space="preserve">Promote integration of STI prevention care and treatment into HIV, TB, ANC, sexual and reproductive health services </w:t>
            </w:r>
          </w:p>
        </w:tc>
        <w:tc>
          <w:tcPr>
            <w:tcW w:w="3690" w:type="dxa"/>
          </w:tcPr>
          <w:p w14:paraId="4EBDBD1F"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HIV testing of all STI patients </w:t>
            </w:r>
          </w:p>
          <w:p w14:paraId="600D29BF"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ART for all HIV positive STI clients </w:t>
            </w:r>
          </w:p>
          <w:p w14:paraId="74077C45"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Referral to MMC for all male STI clients</w:t>
            </w:r>
          </w:p>
          <w:p w14:paraId="5E3754E2"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Screening of all MMC clients for STIs </w:t>
            </w:r>
          </w:p>
          <w:p w14:paraId="0BC038A6"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lastRenderedPageBreak/>
              <w:t>Family planning and cervical cancer screening for all eligible female STI clients</w:t>
            </w:r>
          </w:p>
          <w:p w14:paraId="6849E3E9"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STI screening and treatment of all symptomatic / asymptomatic pregnant women </w:t>
            </w:r>
          </w:p>
        </w:tc>
        <w:tc>
          <w:tcPr>
            <w:tcW w:w="1800" w:type="dxa"/>
          </w:tcPr>
          <w:p w14:paraId="75B956E8" w14:textId="77777777" w:rsidR="00BB13E4" w:rsidRPr="00343C4F" w:rsidRDefault="00BB13E4" w:rsidP="00BB13E4">
            <w:pPr>
              <w:rPr>
                <w:rFonts w:asciiTheme="majorHAnsi" w:hAnsiTheme="majorHAnsi"/>
                <w:b/>
              </w:rPr>
            </w:pPr>
          </w:p>
        </w:tc>
        <w:tc>
          <w:tcPr>
            <w:tcW w:w="1710" w:type="dxa"/>
          </w:tcPr>
          <w:p w14:paraId="6247E662" w14:textId="77777777" w:rsidR="00BB13E4" w:rsidRPr="00343C4F" w:rsidRDefault="00BB13E4" w:rsidP="00BB13E4">
            <w:pPr>
              <w:rPr>
                <w:rFonts w:asciiTheme="majorHAnsi" w:hAnsiTheme="majorHAnsi"/>
              </w:rPr>
            </w:pPr>
          </w:p>
        </w:tc>
      </w:tr>
      <w:tr w:rsidR="00BB13E4" w:rsidRPr="00343C4F" w14:paraId="55E80627" w14:textId="77777777" w:rsidTr="00C8191D">
        <w:trPr>
          <w:trHeight w:val="530"/>
        </w:trPr>
        <w:tc>
          <w:tcPr>
            <w:tcW w:w="2160" w:type="dxa"/>
            <w:vMerge/>
            <w:shd w:val="clear" w:color="auto" w:fill="C4BC96" w:themeFill="background2" w:themeFillShade="BF"/>
          </w:tcPr>
          <w:p w14:paraId="6792EF3C" w14:textId="77777777" w:rsidR="00BB13E4" w:rsidRPr="00343C4F" w:rsidRDefault="00BB13E4" w:rsidP="00BB13E4">
            <w:pPr>
              <w:rPr>
                <w:rFonts w:asciiTheme="majorHAnsi" w:hAnsiTheme="majorHAnsi"/>
              </w:rPr>
            </w:pPr>
          </w:p>
        </w:tc>
        <w:tc>
          <w:tcPr>
            <w:tcW w:w="4590" w:type="dxa"/>
          </w:tcPr>
          <w:p w14:paraId="0AF0AC23" w14:textId="77777777" w:rsidR="00BB13E4" w:rsidRPr="00343C4F" w:rsidRDefault="00BB13E4" w:rsidP="00343C4F">
            <w:pPr>
              <w:rPr>
                <w:rFonts w:asciiTheme="majorHAnsi" w:hAnsiTheme="majorHAnsi" w:cs="Arial"/>
                <w:bCs/>
                <w:lang w:val="en-GB"/>
              </w:rPr>
            </w:pPr>
            <w:r w:rsidRPr="00343C4F">
              <w:rPr>
                <w:rFonts w:asciiTheme="majorHAnsi" w:hAnsiTheme="majorHAnsi" w:cs="Arial"/>
                <w:bCs/>
                <w:lang w:val="en-GB"/>
              </w:rPr>
              <w:t xml:space="preserve">Collaborate with relevant organization to ensure delivery of targeted response and professional development (continuous education) </w:t>
            </w:r>
          </w:p>
        </w:tc>
        <w:tc>
          <w:tcPr>
            <w:tcW w:w="3690" w:type="dxa"/>
          </w:tcPr>
          <w:p w14:paraId="4E087E4D"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Capacity building of health workers in STI management.  </w:t>
            </w:r>
          </w:p>
        </w:tc>
        <w:tc>
          <w:tcPr>
            <w:tcW w:w="1800" w:type="dxa"/>
          </w:tcPr>
          <w:p w14:paraId="36E223AB" w14:textId="77777777" w:rsidR="00BB13E4" w:rsidRPr="00343C4F" w:rsidRDefault="00BB13E4" w:rsidP="00BB13E4">
            <w:pPr>
              <w:pStyle w:val="ListParagraph"/>
              <w:ind w:left="360"/>
              <w:jc w:val="both"/>
              <w:rPr>
                <w:rFonts w:asciiTheme="majorHAnsi" w:hAnsiTheme="majorHAnsi"/>
                <w:b/>
              </w:rPr>
            </w:pPr>
          </w:p>
        </w:tc>
        <w:tc>
          <w:tcPr>
            <w:tcW w:w="1710" w:type="dxa"/>
          </w:tcPr>
          <w:p w14:paraId="1C7F2CD7" w14:textId="77777777" w:rsidR="00BB13E4" w:rsidRPr="00343C4F" w:rsidRDefault="00BB13E4" w:rsidP="00BB13E4">
            <w:pPr>
              <w:rPr>
                <w:rFonts w:asciiTheme="majorHAnsi" w:hAnsiTheme="majorHAnsi"/>
              </w:rPr>
            </w:pPr>
          </w:p>
        </w:tc>
      </w:tr>
      <w:tr w:rsidR="00BB13E4" w:rsidRPr="00343C4F" w14:paraId="3EE8C041" w14:textId="77777777" w:rsidTr="00C8191D">
        <w:trPr>
          <w:trHeight w:val="265"/>
        </w:trPr>
        <w:tc>
          <w:tcPr>
            <w:tcW w:w="2160" w:type="dxa"/>
            <w:vMerge/>
            <w:shd w:val="clear" w:color="auto" w:fill="C4BC96" w:themeFill="background2" w:themeFillShade="BF"/>
          </w:tcPr>
          <w:p w14:paraId="4140DC09" w14:textId="77777777" w:rsidR="00BB13E4" w:rsidRPr="00343C4F" w:rsidRDefault="00BB13E4" w:rsidP="00BB13E4">
            <w:pPr>
              <w:rPr>
                <w:rFonts w:asciiTheme="majorHAnsi" w:hAnsiTheme="majorHAnsi"/>
              </w:rPr>
            </w:pPr>
          </w:p>
        </w:tc>
        <w:tc>
          <w:tcPr>
            <w:tcW w:w="4590" w:type="dxa"/>
          </w:tcPr>
          <w:p w14:paraId="70462540" w14:textId="77777777" w:rsidR="00BB13E4" w:rsidRPr="00343C4F" w:rsidRDefault="00BB13E4" w:rsidP="00343C4F">
            <w:pPr>
              <w:rPr>
                <w:rFonts w:asciiTheme="majorHAnsi" w:hAnsiTheme="majorHAnsi" w:cs="Effra-Regular"/>
                <w:color w:val="000000" w:themeColor="text1"/>
              </w:rPr>
            </w:pPr>
            <w:r w:rsidRPr="00343C4F">
              <w:rPr>
                <w:rFonts w:asciiTheme="majorHAnsi" w:hAnsiTheme="majorHAnsi" w:cs="Effra-Regular"/>
                <w:color w:val="000000" w:themeColor="text1"/>
              </w:rPr>
              <w:t>Conduct operational research to strengthen the diagnosis, care and treatment of STIs</w:t>
            </w:r>
          </w:p>
        </w:tc>
        <w:tc>
          <w:tcPr>
            <w:tcW w:w="3690" w:type="dxa"/>
          </w:tcPr>
          <w:p w14:paraId="4E0FFC3D"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Literature reviews  of published and unpublished STI </w:t>
            </w:r>
          </w:p>
          <w:p w14:paraId="564C90E4" w14:textId="77777777" w:rsidR="00BB13E4" w:rsidRPr="00343C4F" w:rsidRDefault="00BB13E4" w:rsidP="00343C4F">
            <w:pPr>
              <w:pStyle w:val="ListParagraph"/>
              <w:numPr>
                <w:ilvl w:val="0"/>
                <w:numId w:val="40"/>
              </w:numPr>
              <w:rPr>
                <w:rFonts w:asciiTheme="majorHAnsi" w:hAnsiTheme="majorHAnsi" w:cs="Arial"/>
                <w:bCs/>
                <w:lang w:val="en-GB"/>
              </w:rPr>
            </w:pPr>
            <w:r w:rsidRPr="00343C4F">
              <w:rPr>
                <w:rFonts w:asciiTheme="majorHAnsi" w:hAnsiTheme="majorHAnsi" w:cs="Arial"/>
                <w:bCs/>
                <w:lang w:val="en-GB"/>
              </w:rPr>
              <w:t xml:space="preserve">Operational research prioritisation </w:t>
            </w:r>
          </w:p>
        </w:tc>
        <w:tc>
          <w:tcPr>
            <w:tcW w:w="1800" w:type="dxa"/>
          </w:tcPr>
          <w:p w14:paraId="525F67C6" w14:textId="77777777" w:rsidR="00BB13E4" w:rsidRPr="00343C4F" w:rsidRDefault="00BB13E4" w:rsidP="00BB13E4">
            <w:pPr>
              <w:rPr>
                <w:rFonts w:asciiTheme="majorHAnsi" w:hAnsiTheme="majorHAnsi"/>
                <w:b/>
              </w:rPr>
            </w:pPr>
          </w:p>
        </w:tc>
        <w:tc>
          <w:tcPr>
            <w:tcW w:w="1710" w:type="dxa"/>
          </w:tcPr>
          <w:p w14:paraId="311CF4D1" w14:textId="77777777" w:rsidR="00BB13E4" w:rsidRPr="00343C4F" w:rsidRDefault="00BB13E4" w:rsidP="00BB13E4">
            <w:pPr>
              <w:rPr>
                <w:rFonts w:asciiTheme="majorHAnsi" w:hAnsiTheme="majorHAnsi"/>
              </w:rPr>
            </w:pPr>
          </w:p>
        </w:tc>
      </w:tr>
    </w:tbl>
    <w:p w14:paraId="02245EA6" w14:textId="77777777" w:rsidR="00153982" w:rsidRPr="00B50180" w:rsidRDefault="00153982" w:rsidP="006B56D6">
      <w:pPr>
        <w:rPr>
          <w:rFonts w:asciiTheme="majorHAnsi" w:hAnsiTheme="majorHAnsi"/>
          <w:sz w:val="22"/>
          <w:szCs w:val="22"/>
          <w:lang w:val="en-GB"/>
        </w:rPr>
        <w:sectPr w:rsidR="00153982" w:rsidRPr="00B50180" w:rsidSect="003D28C8">
          <w:footnotePr>
            <w:numFmt w:val="chicago"/>
          </w:footnotePr>
          <w:pgSz w:w="15840" w:h="12240" w:orient="landscape"/>
          <w:pgMar w:top="1800" w:right="1440" w:bottom="1800" w:left="1440" w:header="720" w:footer="720" w:gutter="0"/>
          <w:cols w:space="720"/>
          <w:docGrid w:linePitch="360"/>
        </w:sectPr>
      </w:pPr>
    </w:p>
    <w:p w14:paraId="484FC266" w14:textId="77777777" w:rsidR="00DC0991" w:rsidRPr="00B50180" w:rsidRDefault="00750E52" w:rsidP="0018393F">
      <w:pPr>
        <w:pStyle w:val="Heading1"/>
      </w:pPr>
      <w:bookmarkStart w:id="23" w:name="_Toc473732454"/>
      <w:r w:rsidRPr="00B50180">
        <w:lastRenderedPageBreak/>
        <w:t xml:space="preserve">Goal 3: </w:t>
      </w:r>
      <w:r w:rsidR="00775FDD" w:rsidRPr="00B50180">
        <w:t>Reach all key and vulnerable populations with customised and targeted interventions.</w:t>
      </w:r>
      <w:bookmarkEnd w:id="23"/>
    </w:p>
    <w:p w14:paraId="36E19075" w14:textId="77777777" w:rsidR="00775FDD" w:rsidRPr="00B50180" w:rsidRDefault="00775FDD" w:rsidP="00775FDD">
      <w:pPr>
        <w:rPr>
          <w:rFonts w:asciiTheme="majorHAnsi" w:hAnsiTheme="majorHAnsi"/>
          <w:b/>
          <w:lang w:val="en-GB"/>
        </w:rPr>
      </w:pPr>
    </w:p>
    <w:p w14:paraId="066FBB57" w14:textId="77777777" w:rsidR="00775FDD" w:rsidRPr="00B50180" w:rsidRDefault="00775FDD" w:rsidP="0018393F">
      <w:pPr>
        <w:pStyle w:val="Heading3"/>
        <w:rPr>
          <w:lang w:val="en-GB"/>
        </w:rPr>
      </w:pPr>
      <w:bookmarkStart w:id="24" w:name="_Toc473732455"/>
      <w:r w:rsidRPr="00B50180">
        <w:rPr>
          <w:lang w:val="en-GB"/>
        </w:rPr>
        <w:t>Situation analysis</w:t>
      </w:r>
      <w:bookmarkEnd w:id="24"/>
    </w:p>
    <w:p w14:paraId="07729C20" w14:textId="77777777" w:rsidR="00775FDD" w:rsidRPr="00B50180" w:rsidRDefault="00775FDD" w:rsidP="00775FDD">
      <w:pPr>
        <w:rPr>
          <w:rFonts w:asciiTheme="majorHAnsi" w:hAnsiTheme="majorHAnsi"/>
          <w:sz w:val="22"/>
          <w:szCs w:val="22"/>
          <w:lang w:val="en-GB"/>
        </w:rPr>
      </w:pPr>
    </w:p>
    <w:p w14:paraId="52DC2ED9" w14:textId="77777777" w:rsidR="00F73B74" w:rsidRPr="00B50180" w:rsidRDefault="00203B87" w:rsidP="00775FDD">
      <w:pPr>
        <w:rPr>
          <w:rFonts w:asciiTheme="majorHAnsi" w:hAnsiTheme="majorHAnsi"/>
          <w:sz w:val="22"/>
          <w:szCs w:val="22"/>
          <w:lang w:val="en-GB"/>
        </w:rPr>
      </w:pPr>
      <w:r w:rsidRPr="00B50180">
        <w:rPr>
          <w:rFonts w:asciiTheme="majorHAnsi" w:hAnsiTheme="majorHAnsi"/>
          <w:noProof/>
          <w:sz w:val="22"/>
          <w:szCs w:val="22"/>
        </w:rPr>
        <mc:AlternateContent>
          <mc:Choice Requires="wps">
            <w:drawing>
              <wp:anchor distT="0" distB="0" distL="114300" distR="114300" simplePos="0" relativeHeight="251659264" behindDoc="0" locked="0" layoutInCell="1" allowOverlap="1" wp14:anchorId="16BF33B7" wp14:editId="402FC1EE">
                <wp:simplePos x="0" y="0"/>
                <wp:positionH relativeFrom="column">
                  <wp:posOffset>2743200</wp:posOffset>
                </wp:positionH>
                <wp:positionV relativeFrom="paragraph">
                  <wp:posOffset>472440</wp:posOffset>
                </wp:positionV>
                <wp:extent cx="2857500" cy="2886710"/>
                <wp:effectExtent l="0" t="0" r="0" b="8890"/>
                <wp:wrapSquare wrapText="bothSides"/>
                <wp:docPr id="2" name="Text Box 2"/>
                <wp:cNvGraphicFramePr/>
                <a:graphic xmlns:a="http://schemas.openxmlformats.org/drawingml/2006/main">
                  <a:graphicData uri="http://schemas.microsoft.com/office/word/2010/wordprocessingShape">
                    <wps:wsp>
                      <wps:cNvSpPr txBox="1"/>
                      <wps:spPr>
                        <a:xfrm>
                          <a:off x="0" y="0"/>
                          <a:ext cx="2857500" cy="28867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53D82D" w14:textId="77777777" w:rsidR="003F3193" w:rsidRDefault="003F3193" w:rsidP="00595AF9">
                            <w:pPr>
                              <w:shd w:val="clear" w:color="auto" w:fill="F3F3F3"/>
                              <w:rPr>
                                <w:rFonts w:asciiTheme="majorHAnsi" w:hAnsiTheme="majorHAnsi"/>
                                <w:sz w:val="18"/>
                                <w:szCs w:val="18"/>
                              </w:rPr>
                            </w:pPr>
                            <w:r>
                              <w:rPr>
                                <w:rFonts w:asciiTheme="majorHAnsi" w:hAnsiTheme="majorHAnsi"/>
                                <w:b/>
                                <w:i/>
                                <w:sz w:val="18"/>
                                <w:szCs w:val="18"/>
                              </w:rPr>
                              <w:t>Key populations</w:t>
                            </w:r>
                          </w:p>
                          <w:p w14:paraId="2D993115" w14:textId="77777777" w:rsidR="003F3193" w:rsidRDefault="003F3193" w:rsidP="00595AF9">
                            <w:pPr>
                              <w:shd w:val="clear" w:color="auto" w:fill="F3F3F3"/>
                              <w:rPr>
                                <w:rFonts w:asciiTheme="majorHAnsi" w:hAnsiTheme="majorHAnsi"/>
                                <w:sz w:val="18"/>
                                <w:szCs w:val="18"/>
                              </w:rPr>
                            </w:pPr>
                          </w:p>
                          <w:p w14:paraId="68FCBA55"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People living with HIV</w:t>
                            </w:r>
                          </w:p>
                          <w:p w14:paraId="42854890"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Migrants</w:t>
                            </w:r>
                          </w:p>
                          <w:p w14:paraId="0E3D958E"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Sex Workers</w:t>
                            </w:r>
                          </w:p>
                          <w:p w14:paraId="6B9F28DF"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Transgender people</w:t>
                            </w:r>
                          </w:p>
                          <w:p w14:paraId="53EFED5E"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Men who have sex with men</w:t>
                            </w:r>
                          </w:p>
                          <w:p w14:paraId="367220D1"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Inmates</w:t>
                            </w:r>
                          </w:p>
                          <w:p w14:paraId="5361BA75"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 xml:space="preserve">People who inject drugs </w:t>
                            </w:r>
                          </w:p>
                          <w:p w14:paraId="673AEDBF"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LGBTI</w:t>
                            </w:r>
                          </w:p>
                          <w:p w14:paraId="5ABFB105" w14:textId="77777777" w:rsidR="003F3193" w:rsidRDefault="003F3193" w:rsidP="00595AF9">
                            <w:pPr>
                              <w:shd w:val="clear" w:color="auto" w:fill="F3F3F3"/>
                              <w:rPr>
                                <w:rFonts w:asciiTheme="majorHAnsi" w:hAnsiTheme="majorHAnsi"/>
                                <w:sz w:val="18"/>
                                <w:szCs w:val="18"/>
                              </w:rPr>
                            </w:pPr>
                          </w:p>
                          <w:p w14:paraId="06F6F798" w14:textId="77777777" w:rsidR="003F3193" w:rsidRDefault="003F3193" w:rsidP="00595AF9">
                            <w:pPr>
                              <w:shd w:val="clear" w:color="auto" w:fill="F3F3F3"/>
                              <w:rPr>
                                <w:rFonts w:asciiTheme="majorHAnsi" w:hAnsiTheme="majorHAnsi"/>
                                <w:sz w:val="18"/>
                                <w:szCs w:val="18"/>
                              </w:rPr>
                            </w:pPr>
                            <w:r>
                              <w:rPr>
                                <w:rFonts w:asciiTheme="majorHAnsi" w:hAnsiTheme="majorHAnsi"/>
                                <w:b/>
                                <w:i/>
                                <w:sz w:val="18"/>
                                <w:szCs w:val="18"/>
                              </w:rPr>
                              <w:t>Vulnerable populations</w:t>
                            </w:r>
                          </w:p>
                          <w:p w14:paraId="4B852F7A" w14:textId="77777777" w:rsidR="003F3193" w:rsidRDefault="003F3193" w:rsidP="00595AF9">
                            <w:pPr>
                              <w:shd w:val="clear" w:color="auto" w:fill="F3F3F3"/>
                              <w:rPr>
                                <w:rFonts w:asciiTheme="majorHAnsi" w:hAnsiTheme="majorHAnsi"/>
                                <w:sz w:val="18"/>
                                <w:szCs w:val="18"/>
                              </w:rPr>
                            </w:pPr>
                          </w:p>
                          <w:p w14:paraId="4F7B2A12"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Adolescent girls and young women</w:t>
                            </w:r>
                          </w:p>
                          <w:p w14:paraId="4309CAB5" w14:textId="77777777" w:rsidR="003F3193" w:rsidRPr="00595AF9" w:rsidRDefault="003F3193" w:rsidP="00C25AFC">
                            <w:pPr>
                              <w:shd w:val="clear" w:color="auto" w:fill="F3F3F3"/>
                              <w:rPr>
                                <w:rFonts w:asciiTheme="majorHAnsi" w:hAnsiTheme="majorHAnsi"/>
                                <w:sz w:val="18"/>
                                <w:szCs w:val="18"/>
                              </w:rPr>
                            </w:pPr>
                            <w:r>
                              <w:rPr>
                                <w:rFonts w:asciiTheme="majorHAnsi" w:hAnsiTheme="majorHAnsi"/>
                                <w:sz w:val="18"/>
                                <w:szCs w:val="18"/>
                              </w:rPr>
                              <w:t>Orphans and vulnerable children</w:t>
                            </w:r>
                          </w:p>
                          <w:p w14:paraId="69B2573F"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People living in informal settlements</w:t>
                            </w:r>
                          </w:p>
                          <w:p w14:paraId="79C9EF63" w14:textId="77777777" w:rsidR="003F3193" w:rsidRDefault="003F3193" w:rsidP="00C25AFC">
                            <w:pPr>
                              <w:shd w:val="clear" w:color="auto" w:fill="F3F3F3"/>
                              <w:rPr>
                                <w:rFonts w:asciiTheme="majorHAnsi" w:hAnsiTheme="majorHAnsi"/>
                                <w:sz w:val="18"/>
                                <w:szCs w:val="18"/>
                              </w:rPr>
                            </w:pPr>
                            <w:r>
                              <w:rPr>
                                <w:rFonts w:asciiTheme="majorHAnsi" w:hAnsiTheme="majorHAnsi"/>
                                <w:sz w:val="18"/>
                                <w:szCs w:val="18"/>
                              </w:rPr>
                              <w:t>Miners</w:t>
                            </w:r>
                          </w:p>
                          <w:p w14:paraId="52F1B18F" w14:textId="77777777" w:rsidR="003F3193" w:rsidRDefault="003F3193" w:rsidP="00595AF9">
                            <w:pPr>
                              <w:shd w:val="clear" w:color="auto" w:fill="F3F3F3"/>
                              <w:rPr>
                                <w:rFonts w:asciiTheme="majorHAnsi" w:hAnsiTheme="majorHAnsi"/>
                                <w:sz w:val="18"/>
                                <w:szCs w:val="18"/>
                              </w:rPr>
                            </w:pPr>
                            <w:r>
                              <w:rPr>
                                <w:rFonts w:asciiTheme="majorHAnsi" w:hAnsiTheme="majorHAnsi"/>
                                <w:sz w:val="18"/>
                                <w:szCs w:val="18"/>
                              </w:rPr>
                              <w:t>People with disabilities</w:t>
                            </w:r>
                          </w:p>
                          <w:p w14:paraId="1D3599E3" w14:textId="77777777" w:rsidR="003F3193" w:rsidRPr="00595AF9" w:rsidRDefault="003F3193" w:rsidP="009E4922">
                            <w:pPr>
                              <w:shd w:val="clear" w:color="auto" w:fill="F3F3F3"/>
                              <w:rPr>
                                <w:rFonts w:asciiTheme="majorHAnsi" w:hAnsiTheme="maj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A451E" id="_x0000_s1028" type="#_x0000_t202" style="position:absolute;margin-left:3in;margin-top:37.2pt;width:225pt;height:2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" filled="f" stroked="f">
                <v:textbox>
                  <w:txbxContent>
                    <w:p w:rsidR="003F3193" w:rsidRDefault="003F3193" w:rsidP="00595AF9">
                      <w:pPr>
                        <w:shd w:val="clear" w:color="auto" w:fill="F3F3F3"/>
                        <w:rPr>
                          <w:rFonts w:asciiTheme="majorHAnsi" w:hAnsiTheme="majorHAnsi"/>
                          <w:sz w:val="18"/>
                          <w:szCs w:val="18"/>
                        </w:rPr>
                      </w:pPr>
                      <w:r>
                        <w:rPr>
                          <w:rFonts w:asciiTheme="majorHAnsi" w:hAnsiTheme="majorHAnsi"/>
                          <w:b/>
                          <w:i/>
                          <w:sz w:val="18"/>
                          <w:szCs w:val="18"/>
                        </w:rPr>
                        <w:t>Key populations</w:t>
                      </w:r>
                    </w:p>
                    <w:p w:rsidR="003F3193" w:rsidRDefault="003F3193" w:rsidP="00595AF9">
                      <w:pPr>
                        <w:shd w:val="clear" w:color="auto" w:fill="F3F3F3"/>
                        <w:rPr>
                          <w:rFonts w:asciiTheme="majorHAnsi" w:hAnsiTheme="majorHAnsi"/>
                          <w:sz w:val="18"/>
                          <w:szCs w:val="18"/>
                        </w:rPr>
                      </w:pP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People living with HIV</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Migrants</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Sex Workers</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Transgender people</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Men who have sex with men</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Inmates</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 xml:space="preserve">People who inject drugs </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LGBTI</w:t>
                      </w:r>
                    </w:p>
                    <w:p w:rsidR="003F3193" w:rsidRDefault="003F3193" w:rsidP="00595AF9">
                      <w:pPr>
                        <w:shd w:val="clear" w:color="auto" w:fill="F3F3F3"/>
                        <w:rPr>
                          <w:rFonts w:asciiTheme="majorHAnsi" w:hAnsiTheme="majorHAnsi"/>
                          <w:sz w:val="18"/>
                          <w:szCs w:val="18"/>
                        </w:rPr>
                      </w:pPr>
                    </w:p>
                    <w:p w:rsidR="003F3193" w:rsidRDefault="003F3193" w:rsidP="00595AF9">
                      <w:pPr>
                        <w:shd w:val="clear" w:color="auto" w:fill="F3F3F3"/>
                        <w:rPr>
                          <w:rFonts w:asciiTheme="majorHAnsi" w:hAnsiTheme="majorHAnsi"/>
                          <w:sz w:val="18"/>
                          <w:szCs w:val="18"/>
                        </w:rPr>
                      </w:pPr>
                      <w:r>
                        <w:rPr>
                          <w:rFonts w:asciiTheme="majorHAnsi" w:hAnsiTheme="majorHAnsi"/>
                          <w:b/>
                          <w:i/>
                          <w:sz w:val="18"/>
                          <w:szCs w:val="18"/>
                        </w:rPr>
                        <w:t>Vulnerable populations</w:t>
                      </w:r>
                    </w:p>
                    <w:p w:rsidR="003F3193" w:rsidRDefault="003F3193" w:rsidP="00595AF9">
                      <w:pPr>
                        <w:shd w:val="clear" w:color="auto" w:fill="F3F3F3"/>
                        <w:rPr>
                          <w:rFonts w:asciiTheme="majorHAnsi" w:hAnsiTheme="majorHAnsi"/>
                          <w:sz w:val="18"/>
                          <w:szCs w:val="18"/>
                        </w:rPr>
                      </w:pP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Adolescent girls and young women</w:t>
                      </w:r>
                    </w:p>
                    <w:p w:rsidR="003F3193" w:rsidRPr="00595AF9" w:rsidRDefault="003F3193" w:rsidP="00C25AFC">
                      <w:pPr>
                        <w:shd w:val="clear" w:color="auto" w:fill="F3F3F3"/>
                        <w:rPr>
                          <w:rFonts w:asciiTheme="majorHAnsi" w:hAnsiTheme="majorHAnsi"/>
                          <w:sz w:val="18"/>
                          <w:szCs w:val="18"/>
                        </w:rPr>
                      </w:pPr>
                      <w:r>
                        <w:rPr>
                          <w:rFonts w:asciiTheme="majorHAnsi" w:hAnsiTheme="majorHAnsi"/>
                          <w:sz w:val="18"/>
                          <w:szCs w:val="18"/>
                        </w:rPr>
                        <w:t>Orphans and vulnerable children</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People living in informal settlements</w:t>
                      </w:r>
                    </w:p>
                    <w:p w:rsidR="003F3193" w:rsidRDefault="003F3193" w:rsidP="00C25AFC">
                      <w:pPr>
                        <w:shd w:val="clear" w:color="auto" w:fill="F3F3F3"/>
                        <w:rPr>
                          <w:rFonts w:asciiTheme="majorHAnsi" w:hAnsiTheme="majorHAnsi"/>
                          <w:sz w:val="18"/>
                          <w:szCs w:val="18"/>
                        </w:rPr>
                      </w:pPr>
                      <w:r>
                        <w:rPr>
                          <w:rFonts w:asciiTheme="majorHAnsi" w:hAnsiTheme="majorHAnsi"/>
                          <w:sz w:val="18"/>
                          <w:szCs w:val="18"/>
                        </w:rPr>
                        <w:t>Miners</w:t>
                      </w:r>
                    </w:p>
                    <w:p w:rsidR="003F3193" w:rsidRDefault="003F3193" w:rsidP="00595AF9">
                      <w:pPr>
                        <w:shd w:val="clear" w:color="auto" w:fill="F3F3F3"/>
                        <w:rPr>
                          <w:rFonts w:asciiTheme="majorHAnsi" w:hAnsiTheme="majorHAnsi"/>
                          <w:sz w:val="18"/>
                          <w:szCs w:val="18"/>
                        </w:rPr>
                      </w:pPr>
                      <w:r>
                        <w:rPr>
                          <w:rFonts w:asciiTheme="majorHAnsi" w:hAnsiTheme="majorHAnsi"/>
                          <w:sz w:val="18"/>
                          <w:szCs w:val="18"/>
                        </w:rPr>
                        <w:t>People with disabilities</w:t>
                      </w:r>
                    </w:p>
                    <w:p w:rsidR="003F3193" w:rsidRPr="00595AF9" w:rsidRDefault="003F3193" w:rsidP="009E4922">
                      <w:pPr>
                        <w:shd w:val="clear" w:color="auto" w:fill="F3F3F3"/>
                        <w:rPr>
                          <w:rFonts w:asciiTheme="majorHAnsi" w:hAnsiTheme="majorHAnsi"/>
                          <w:sz w:val="18"/>
                          <w:szCs w:val="18"/>
                        </w:rPr>
                      </w:pPr>
                    </w:p>
                  </w:txbxContent>
                </v:textbox>
                <w10:wrap type="square"/>
              </v:shape>
            </w:pict>
          </mc:Fallback>
        </mc:AlternateContent>
      </w:r>
      <w:r w:rsidR="00F73B74" w:rsidRPr="00B50180">
        <w:rPr>
          <w:rFonts w:asciiTheme="majorHAnsi" w:hAnsiTheme="majorHAnsi"/>
          <w:sz w:val="22"/>
          <w:szCs w:val="22"/>
          <w:lang w:val="en-GB"/>
        </w:rPr>
        <w:t>The high-impact prevention and treatment strategies outlined in Goals 1 and 2 will only have their desired result if they reach those who need them. While South Africa has a generalized HIV epidemic and nationw</w:t>
      </w:r>
      <w:r w:rsidR="00434E8B" w:rsidRPr="00B50180">
        <w:rPr>
          <w:rFonts w:asciiTheme="majorHAnsi" w:hAnsiTheme="majorHAnsi"/>
          <w:sz w:val="22"/>
          <w:szCs w:val="22"/>
          <w:lang w:val="en-GB"/>
        </w:rPr>
        <w:t xml:space="preserve">ide TB and STI epidemics, </w:t>
      </w:r>
      <w:r w:rsidR="00DB30A4" w:rsidRPr="00B50180">
        <w:rPr>
          <w:rFonts w:asciiTheme="majorHAnsi" w:hAnsiTheme="majorHAnsi"/>
          <w:sz w:val="22"/>
          <w:szCs w:val="22"/>
          <w:lang w:val="en-GB"/>
        </w:rPr>
        <w:t xml:space="preserve">underscoring the critical importance of universal access to a comprehensive package of prevention and treatment services, </w:t>
      </w:r>
      <w:r w:rsidR="00434E8B" w:rsidRPr="00B50180">
        <w:rPr>
          <w:rFonts w:asciiTheme="majorHAnsi" w:hAnsiTheme="majorHAnsi"/>
          <w:sz w:val="22"/>
          <w:szCs w:val="22"/>
          <w:lang w:val="en-GB"/>
        </w:rPr>
        <w:t>some groups</w:t>
      </w:r>
      <w:r w:rsidR="00F73B74" w:rsidRPr="00B50180">
        <w:rPr>
          <w:rFonts w:asciiTheme="majorHAnsi" w:hAnsiTheme="majorHAnsi"/>
          <w:sz w:val="22"/>
          <w:szCs w:val="22"/>
          <w:lang w:val="en-GB"/>
        </w:rPr>
        <w:t xml:space="preserve"> are much more heavily affected than the population as a whole. </w:t>
      </w:r>
      <w:r w:rsidR="0000099C" w:rsidRPr="00B50180">
        <w:rPr>
          <w:rFonts w:asciiTheme="majorHAnsi" w:hAnsiTheme="majorHAnsi"/>
          <w:sz w:val="22"/>
          <w:szCs w:val="22"/>
          <w:lang w:val="en-GB"/>
        </w:rPr>
        <w:t>Various social and structural factors increase vulnerability to HIV, TB and STIs</w:t>
      </w:r>
      <w:r w:rsidR="001F491B" w:rsidRPr="00B50180">
        <w:rPr>
          <w:rFonts w:asciiTheme="majorHAnsi" w:hAnsiTheme="majorHAnsi"/>
          <w:sz w:val="22"/>
          <w:szCs w:val="22"/>
          <w:lang w:val="en-GB"/>
        </w:rPr>
        <w:t>,</w:t>
      </w:r>
      <w:r w:rsidR="0000099C" w:rsidRPr="00B50180">
        <w:rPr>
          <w:rFonts w:asciiTheme="majorHAnsi" w:hAnsiTheme="majorHAnsi"/>
          <w:sz w:val="22"/>
          <w:szCs w:val="22"/>
          <w:lang w:val="en-GB"/>
        </w:rPr>
        <w:t xml:space="preserve"> and a</w:t>
      </w:r>
      <w:r w:rsidR="00F73B74" w:rsidRPr="00B50180">
        <w:rPr>
          <w:rFonts w:asciiTheme="majorHAnsi" w:hAnsiTheme="majorHAnsi"/>
          <w:sz w:val="22"/>
          <w:szCs w:val="22"/>
          <w:lang w:val="en-GB"/>
        </w:rPr>
        <w:t>lthough disproportionately burdened by HIV, populations</w:t>
      </w:r>
      <w:r w:rsidR="001F491B" w:rsidRPr="00B50180">
        <w:rPr>
          <w:rFonts w:asciiTheme="majorHAnsi" w:hAnsiTheme="majorHAnsi"/>
          <w:sz w:val="22"/>
          <w:szCs w:val="22"/>
          <w:lang w:val="en-GB"/>
        </w:rPr>
        <w:t xml:space="preserve"> most affected by these social and structural factors</w:t>
      </w:r>
      <w:r w:rsidR="00F73B74" w:rsidRPr="00B50180">
        <w:rPr>
          <w:rFonts w:asciiTheme="majorHAnsi" w:hAnsiTheme="majorHAnsi"/>
          <w:sz w:val="22"/>
          <w:szCs w:val="22"/>
          <w:lang w:val="en-GB"/>
        </w:rPr>
        <w:t xml:space="preserve"> often struggle to obtain </w:t>
      </w:r>
      <w:r w:rsidR="00DB30A4" w:rsidRPr="00B50180">
        <w:rPr>
          <w:rFonts w:asciiTheme="majorHAnsi" w:hAnsiTheme="majorHAnsi"/>
          <w:sz w:val="22"/>
          <w:szCs w:val="22"/>
          <w:lang w:val="en-GB"/>
        </w:rPr>
        <w:t>appropriate</w:t>
      </w:r>
      <w:r w:rsidR="00F73B74" w:rsidRPr="00B50180">
        <w:rPr>
          <w:rFonts w:asciiTheme="majorHAnsi" w:hAnsiTheme="majorHAnsi"/>
          <w:sz w:val="22"/>
          <w:szCs w:val="22"/>
          <w:lang w:val="en-GB"/>
        </w:rPr>
        <w:t xml:space="preserve"> prevention and treatment se</w:t>
      </w:r>
      <w:r w:rsidR="00434E8B" w:rsidRPr="00B50180">
        <w:rPr>
          <w:rFonts w:asciiTheme="majorHAnsi" w:hAnsiTheme="majorHAnsi"/>
          <w:sz w:val="22"/>
          <w:szCs w:val="22"/>
          <w:lang w:val="en-GB"/>
        </w:rPr>
        <w:t xml:space="preserve">rvices, often due to stigma and discrimination. </w:t>
      </w:r>
      <w:r w:rsidR="0085494F" w:rsidRPr="00B50180">
        <w:rPr>
          <w:rFonts w:asciiTheme="majorHAnsi" w:hAnsiTheme="majorHAnsi"/>
          <w:sz w:val="22"/>
          <w:szCs w:val="22"/>
          <w:lang w:val="en-GB"/>
        </w:rPr>
        <w:t xml:space="preserve">Since the launch of the NSP 2012-2016, evidence has grown regarding the size and distribution of key populations and vulnerable groups as well as the patterns that increase their health risks. </w:t>
      </w:r>
    </w:p>
    <w:p w14:paraId="63FE0FA6" w14:textId="77777777" w:rsidR="00600E7C" w:rsidRPr="00B50180" w:rsidRDefault="00600E7C" w:rsidP="00775FDD">
      <w:pPr>
        <w:rPr>
          <w:rFonts w:asciiTheme="majorHAnsi" w:hAnsiTheme="majorHAnsi"/>
          <w:sz w:val="22"/>
          <w:szCs w:val="22"/>
          <w:lang w:val="en-GB"/>
        </w:rPr>
      </w:pPr>
    </w:p>
    <w:p w14:paraId="24AB44D3" w14:textId="77777777" w:rsidR="00600E7C" w:rsidRPr="00B50180" w:rsidRDefault="00600E7C" w:rsidP="00775FDD">
      <w:pPr>
        <w:rPr>
          <w:rFonts w:asciiTheme="majorHAnsi" w:hAnsiTheme="majorHAnsi"/>
          <w:sz w:val="22"/>
          <w:szCs w:val="22"/>
          <w:lang w:val="en-GB"/>
        </w:rPr>
      </w:pPr>
      <w:r w:rsidRPr="00B50180">
        <w:rPr>
          <w:rFonts w:asciiTheme="majorHAnsi" w:hAnsiTheme="majorHAnsi"/>
          <w:sz w:val="22"/>
          <w:szCs w:val="22"/>
          <w:lang w:val="en-GB"/>
        </w:rPr>
        <w:t xml:space="preserve">In addition to imposing disproportionate health burdens and contributing to health inequities, elevated levels of transmission among key and vulnerable populations also </w:t>
      </w:r>
      <w:r w:rsidR="001F491B" w:rsidRPr="00B50180">
        <w:rPr>
          <w:rFonts w:asciiTheme="majorHAnsi" w:hAnsiTheme="majorHAnsi"/>
          <w:sz w:val="22"/>
          <w:szCs w:val="22"/>
          <w:lang w:val="en-GB"/>
        </w:rPr>
        <w:t>drives</w:t>
      </w:r>
      <w:r w:rsidR="0000099C" w:rsidRPr="00B50180">
        <w:rPr>
          <w:rFonts w:asciiTheme="majorHAnsi" w:hAnsiTheme="majorHAnsi"/>
          <w:sz w:val="22"/>
          <w:szCs w:val="22"/>
          <w:lang w:val="en-GB"/>
        </w:rPr>
        <w:t xml:space="preserve"> </w:t>
      </w:r>
      <w:r w:rsidRPr="00B50180">
        <w:rPr>
          <w:rFonts w:asciiTheme="majorHAnsi" w:hAnsiTheme="majorHAnsi"/>
          <w:sz w:val="22"/>
          <w:szCs w:val="22"/>
          <w:lang w:val="en-GB"/>
        </w:rPr>
        <w:t xml:space="preserve">epidemics at national, provincial and district levels. With almost 2000 adolescent girls and young women newly infected </w:t>
      </w:r>
      <w:r w:rsidRPr="00B50180">
        <w:rPr>
          <w:rFonts w:asciiTheme="majorHAnsi" w:hAnsiTheme="majorHAnsi"/>
          <w:i/>
          <w:sz w:val="22"/>
          <w:szCs w:val="22"/>
          <w:lang w:val="en-GB"/>
        </w:rPr>
        <w:t>every week</w:t>
      </w:r>
      <w:r w:rsidRPr="00B50180">
        <w:rPr>
          <w:rFonts w:asciiTheme="majorHAnsi" w:hAnsiTheme="majorHAnsi"/>
          <w:sz w:val="22"/>
          <w:szCs w:val="22"/>
          <w:lang w:val="en-GB"/>
        </w:rPr>
        <w:t>, strengthening prevention, treatment and vulnerability reduction for this group</w:t>
      </w:r>
      <w:r w:rsidR="00DB30A4" w:rsidRPr="00B50180">
        <w:rPr>
          <w:rFonts w:asciiTheme="majorHAnsi" w:hAnsiTheme="majorHAnsi"/>
          <w:sz w:val="22"/>
          <w:szCs w:val="22"/>
          <w:lang w:val="en-GB"/>
        </w:rPr>
        <w:t xml:space="preserve"> as well as other key and vulnerable populations</w:t>
      </w:r>
      <w:r w:rsidRPr="00B50180">
        <w:rPr>
          <w:rFonts w:asciiTheme="majorHAnsi" w:hAnsiTheme="majorHAnsi"/>
          <w:sz w:val="22"/>
          <w:szCs w:val="22"/>
          <w:lang w:val="en-GB"/>
        </w:rPr>
        <w:t>.</w:t>
      </w:r>
    </w:p>
    <w:p w14:paraId="597C0D3F" w14:textId="77777777" w:rsidR="00F73B74" w:rsidRPr="00B50180" w:rsidRDefault="00F73B74" w:rsidP="00775FDD">
      <w:pPr>
        <w:rPr>
          <w:rFonts w:asciiTheme="majorHAnsi" w:hAnsiTheme="majorHAnsi"/>
          <w:sz w:val="22"/>
          <w:szCs w:val="22"/>
          <w:lang w:val="en-GB"/>
        </w:rPr>
      </w:pPr>
    </w:p>
    <w:p w14:paraId="07150561" w14:textId="77777777" w:rsidR="00775FDD" w:rsidRPr="00B50180" w:rsidRDefault="00F73B74" w:rsidP="00775FDD">
      <w:pPr>
        <w:rPr>
          <w:rFonts w:asciiTheme="majorHAnsi" w:hAnsiTheme="majorHAnsi"/>
          <w:sz w:val="22"/>
          <w:szCs w:val="22"/>
          <w:lang w:val="en-GB"/>
        </w:rPr>
      </w:pPr>
      <w:r w:rsidRPr="00B50180">
        <w:rPr>
          <w:rFonts w:asciiTheme="majorHAnsi" w:hAnsiTheme="majorHAnsi"/>
          <w:sz w:val="22"/>
          <w:szCs w:val="22"/>
          <w:lang w:val="en-GB"/>
        </w:rPr>
        <w:t>In recent years, South Africa has made important strides in addr</w:t>
      </w:r>
      <w:r w:rsidR="00BD3DF1" w:rsidRPr="00B50180">
        <w:rPr>
          <w:rFonts w:asciiTheme="majorHAnsi" w:hAnsiTheme="majorHAnsi"/>
          <w:sz w:val="22"/>
          <w:szCs w:val="22"/>
          <w:lang w:val="en-GB"/>
        </w:rPr>
        <w:t>essing the health needs of key and vulnerable populations</w:t>
      </w:r>
      <w:r w:rsidRPr="00B50180">
        <w:rPr>
          <w:rFonts w:asciiTheme="majorHAnsi" w:hAnsiTheme="majorHAnsi"/>
          <w:sz w:val="22"/>
          <w:szCs w:val="22"/>
          <w:lang w:val="en-GB"/>
        </w:rPr>
        <w:t xml:space="preserve">. </w:t>
      </w:r>
      <w:r w:rsidR="00CB7652" w:rsidRPr="00B50180">
        <w:rPr>
          <w:rFonts w:asciiTheme="majorHAnsi" w:hAnsiTheme="majorHAnsi"/>
          <w:sz w:val="22"/>
          <w:szCs w:val="22"/>
          <w:lang w:val="en-GB"/>
        </w:rPr>
        <w:t xml:space="preserve">Through the government’s High Transmission Areas (HTA) programme, the number of service sites for key and vulnerable populations doubled from 2013/14 to 2014/15. </w:t>
      </w:r>
      <w:r w:rsidRPr="00B50180">
        <w:rPr>
          <w:rFonts w:asciiTheme="majorHAnsi" w:hAnsiTheme="majorHAnsi"/>
          <w:sz w:val="22"/>
          <w:szCs w:val="22"/>
          <w:lang w:val="en-GB"/>
        </w:rPr>
        <w:t xml:space="preserve">In part as a result of the </w:t>
      </w:r>
      <w:r w:rsidR="00CB7652" w:rsidRPr="00B50180">
        <w:rPr>
          <w:rFonts w:asciiTheme="majorHAnsi" w:hAnsiTheme="majorHAnsi"/>
          <w:sz w:val="22"/>
          <w:szCs w:val="22"/>
          <w:lang w:val="en-GB"/>
        </w:rPr>
        <w:t>government’s She Conquers campaign</w:t>
      </w:r>
      <w:r w:rsidR="001F491B" w:rsidRPr="00B50180">
        <w:rPr>
          <w:rFonts w:asciiTheme="majorHAnsi" w:hAnsiTheme="majorHAnsi"/>
          <w:sz w:val="22"/>
          <w:szCs w:val="22"/>
          <w:lang w:val="en-GB"/>
        </w:rPr>
        <w:t xml:space="preserve">, </w:t>
      </w:r>
      <w:r w:rsidR="00CB7652" w:rsidRPr="00B50180">
        <w:rPr>
          <w:rFonts w:asciiTheme="majorHAnsi" w:hAnsiTheme="majorHAnsi"/>
          <w:sz w:val="22"/>
          <w:szCs w:val="22"/>
          <w:lang w:val="en-GB"/>
        </w:rPr>
        <w:t xml:space="preserve">the </w:t>
      </w:r>
      <w:r w:rsidRPr="00B50180">
        <w:rPr>
          <w:rFonts w:asciiTheme="majorHAnsi" w:hAnsiTheme="majorHAnsi"/>
          <w:sz w:val="22"/>
          <w:szCs w:val="22"/>
          <w:lang w:val="en-GB"/>
        </w:rPr>
        <w:t xml:space="preserve">multi-partner DREAMS initiative, </w:t>
      </w:r>
      <w:r w:rsidR="0085494F" w:rsidRPr="00B50180">
        <w:rPr>
          <w:rFonts w:asciiTheme="majorHAnsi" w:hAnsiTheme="majorHAnsi"/>
          <w:sz w:val="22"/>
          <w:szCs w:val="22"/>
          <w:lang w:val="en-GB"/>
        </w:rPr>
        <w:t xml:space="preserve">and contributions from the Global Fund to support risk mitigation in this group, </w:t>
      </w:r>
      <w:r w:rsidRPr="00B50180">
        <w:rPr>
          <w:rFonts w:asciiTheme="majorHAnsi" w:hAnsiTheme="majorHAnsi"/>
          <w:sz w:val="22"/>
          <w:szCs w:val="22"/>
          <w:lang w:val="en-GB"/>
        </w:rPr>
        <w:t xml:space="preserve">HIV </w:t>
      </w:r>
      <w:r w:rsidR="00CB7652" w:rsidRPr="00B50180">
        <w:rPr>
          <w:rFonts w:asciiTheme="majorHAnsi" w:hAnsiTheme="majorHAnsi"/>
          <w:sz w:val="22"/>
          <w:szCs w:val="22"/>
          <w:lang w:val="en-GB"/>
        </w:rPr>
        <w:t xml:space="preserve">and vulnerability reduction </w:t>
      </w:r>
      <w:r w:rsidRPr="00B50180">
        <w:rPr>
          <w:rFonts w:asciiTheme="majorHAnsi" w:hAnsiTheme="majorHAnsi"/>
          <w:sz w:val="22"/>
          <w:szCs w:val="22"/>
          <w:lang w:val="en-GB"/>
        </w:rPr>
        <w:t>approaches for adolescent girls and young women have been expanded. In 2016, South Africa launched an HIV strategy for sex workers</w:t>
      </w:r>
      <w:r w:rsidR="004A4950" w:rsidRPr="00B50180">
        <w:rPr>
          <w:rFonts w:asciiTheme="majorHAnsi" w:hAnsiTheme="majorHAnsi"/>
          <w:sz w:val="22"/>
          <w:szCs w:val="22"/>
          <w:lang w:val="en-GB"/>
        </w:rPr>
        <w:t xml:space="preserve"> a</w:t>
      </w:r>
      <w:r w:rsidR="00DB30A4" w:rsidRPr="00B50180">
        <w:rPr>
          <w:rFonts w:asciiTheme="majorHAnsi" w:hAnsiTheme="majorHAnsi"/>
          <w:sz w:val="22"/>
          <w:szCs w:val="22"/>
          <w:lang w:val="en-GB"/>
        </w:rPr>
        <w:t xml:space="preserve">nd </w:t>
      </w:r>
      <w:r w:rsidR="0085494F" w:rsidRPr="00B50180">
        <w:rPr>
          <w:rFonts w:asciiTheme="majorHAnsi" w:hAnsiTheme="majorHAnsi"/>
          <w:sz w:val="22"/>
          <w:szCs w:val="22"/>
          <w:lang w:val="en-GB"/>
        </w:rPr>
        <w:t>d</w:t>
      </w:r>
      <w:r w:rsidR="004A4950" w:rsidRPr="00B50180">
        <w:rPr>
          <w:rFonts w:asciiTheme="majorHAnsi" w:hAnsiTheme="majorHAnsi"/>
          <w:sz w:val="22"/>
          <w:szCs w:val="22"/>
          <w:lang w:val="en-GB"/>
        </w:rPr>
        <w:t>raft</w:t>
      </w:r>
      <w:r w:rsidR="0085494F" w:rsidRPr="00B50180">
        <w:rPr>
          <w:rFonts w:asciiTheme="majorHAnsi" w:hAnsiTheme="majorHAnsi"/>
          <w:sz w:val="22"/>
          <w:szCs w:val="22"/>
          <w:lang w:val="en-GB"/>
        </w:rPr>
        <w:t xml:space="preserve">ed the </w:t>
      </w:r>
      <w:r w:rsidR="004A4950" w:rsidRPr="00B50180">
        <w:rPr>
          <w:rFonts w:asciiTheme="majorHAnsi" w:hAnsiTheme="majorHAnsi"/>
          <w:sz w:val="22"/>
          <w:szCs w:val="22"/>
          <w:lang w:val="en-GB"/>
        </w:rPr>
        <w:t>South African National LGBTI Framework for 2017-2022</w:t>
      </w:r>
      <w:r w:rsidRPr="00B50180">
        <w:rPr>
          <w:rFonts w:asciiTheme="majorHAnsi" w:hAnsiTheme="majorHAnsi"/>
          <w:sz w:val="22"/>
          <w:szCs w:val="22"/>
          <w:lang w:val="en-GB"/>
        </w:rPr>
        <w:t xml:space="preserve">. </w:t>
      </w:r>
    </w:p>
    <w:p w14:paraId="4C7C0566" w14:textId="77777777" w:rsidR="00775FDD" w:rsidRPr="00B50180" w:rsidRDefault="00775FDD" w:rsidP="00775FDD">
      <w:pPr>
        <w:rPr>
          <w:rFonts w:asciiTheme="majorHAnsi" w:hAnsiTheme="majorHAnsi"/>
          <w:sz w:val="22"/>
          <w:szCs w:val="22"/>
          <w:lang w:val="en-GB"/>
        </w:rPr>
      </w:pPr>
    </w:p>
    <w:p w14:paraId="4CE7E582" w14:textId="77777777" w:rsidR="00FF0BD4" w:rsidRPr="00B50180" w:rsidRDefault="00055D9F" w:rsidP="00775FDD">
      <w:pPr>
        <w:rPr>
          <w:rFonts w:asciiTheme="majorHAnsi" w:hAnsiTheme="majorHAnsi"/>
          <w:sz w:val="22"/>
          <w:szCs w:val="22"/>
          <w:lang w:val="en-GB"/>
        </w:rPr>
      </w:pPr>
      <w:r w:rsidRPr="00B50180">
        <w:rPr>
          <w:rFonts w:asciiTheme="majorHAnsi" w:hAnsiTheme="majorHAnsi"/>
          <w:sz w:val="22"/>
          <w:szCs w:val="22"/>
          <w:lang w:val="en-GB"/>
        </w:rPr>
        <w:t>However, substantially stronger and more successful efforts will be needed to meet the HIV, TB and STI challenge for key and vulnerable populations.</w:t>
      </w:r>
      <w:r w:rsidR="0085494F" w:rsidRPr="00B50180">
        <w:rPr>
          <w:rFonts w:asciiTheme="majorHAnsi" w:hAnsiTheme="majorHAnsi"/>
          <w:sz w:val="22"/>
          <w:szCs w:val="22"/>
          <w:lang w:val="en-GB"/>
        </w:rPr>
        <w:t xml:space="preserve"> </w:t>
      </w:r>
      <w:r w:rsidR="00FF0BD4" w:rsidRPr="00B50180">
        <w:rPr>
          <w:rFonts w:asciiTheme="majorHAnsi" w:hAnsiTheme="majorHAnsi"/>
          <w:sz w:val="22"/>
          <w:szCs w:val="22"/>
          <w:lang w:val="en-GB"/>
        </w:rPr>
        <w:t>Among young people age</w:t>
      </w:r>
      <w:r w:rsidR="0085494F" w:rsidRPr="00B50180">
        <w:rPr>
          <w:rFonts w:asciiTheme="majorHAnsi" w:hAnsiTheme="majorHAnsi"/>
          <w:sz w:val="22"/>
          <w:szCs w:val="22"/>
          <w:lang w:val="en-GB"/>
        </w:rPr>
        <w:t>d</w:t>
      </w:r>
      <w:r w:rsidR="00FF0BD4" w:rsidRPr="00B50180">
        <w:rPr>
          <w:rFonts w:asciiTheme="majorHAnsi" w:hAnsiTheme="majorHAnsi"/>
          <w:sz w:val="22"/>
          <w:szCs w:val="22"/>
          <w:lang w:val="en-GB"/>
        </w:rPr>
        <w:t xml:space="preserve"> 15-24, HIV prevalence fell by only 10% from 2012 to 2016, well sh</w:t>
      </w:r>
      <w:r w:rsidR="0085494F" w:rsidRPr="00B50180">
        <w:rPr>
          <w:rFonts w:asciiTheme="majorHAnsi" w:hAnsiTheme="majorHAnsi"/>
          <w:sz w:val="22"/>
          <w:szCs w:val="22"/>
          <w:lang w:val="en-GB"/>
        </w:rPr>
        <w:t xml:space="preserve">ort </w:t>
      </w:r>
      <w:r w:rsidR="00FF0BD4" w:rsidRPr="00B50180">
        <w:rPr>
          <w:rFonts w:asciiTheme="majorHAnsi" w:hAnsiTheme="majorHAnsi"/>
          <w:sz w:val="22"/>
          <w:szCs w:val="22"/>
          <w:lang w:val="en-GB"/>
        </w:rPr>
        <w:t>of the targeted 50% reduction. HIV prevalence remains substantially elevated among female sex workers, MSM and other high-</w:t>
      </w:r>
      <w:r w:rsidR="00FF0BD4" w:rsidRPr="00B50180">
        <w:rPr>
          <w:rFonts w:asciiTheme="majorHAnsi" w:hAnsiTheme="majorHAnsi"/>
          <w:sz w:val="22"/>
          <w:szCs w:val="22"/>
          <w:lang w:val="en-GB"/>
        </w:rPr>
        <w:lastRenderedPageBreak/>
        <w:t>burden populations.</w:t>
      </w:r>
      <w:r w:rsidRPr="00B50180">
        <w:rPr>
          <w:rFonts w:asciiTheme="majorHAnsi" w:hAnsiTheme="majorHAnsi"/>
          <w:sz w:val="22"/>
          <w:szCs w:val="22"/>
          <w:lang w:val="en-GB"/>
        </w:rPr>
        <w:t xml:space="preserve"> Likewise, TB continues to exact a disproportionately heavy burden on </w:t>
      </w:r>
      <w:r w:rsidR="000E50C6" w:rsidRPr="00B50180">
        <w:rPr>
          <w:rFonts w:asciiTheme="majorHAnsi" w:hAnsiTheme="majorHAnsi"/>
          <w:sz w:val="22"/>
          <w:szCs w:val="22"/>
          <w:lang w:val="en-GB"/>
        </w:rPr>
        <w:t>the populations most vulnerable to TB acquisition and disease progression.</w:t>
      </w:r>
    </w:p>
    <w:p w14:paraId="775C82B1" w14:textId="77777777" w:rsidR="00FF0BD4" w:rsidRPr="00B50180" w:rsidRDefault="00FF0BD4" w:rsidP="00775FDD">
      <w:pPr>
        <w:rPr>
          <w:rFonts w:asciiTheme="majorHAnsi" w:hAnsiTheme="majorHAnsi"/>
          <w:sz w:val="22"/>
          <w:szCs w:val="22"/>
          <w:lang w:val="en-GB"/>
        </w:rPr>
      </w:pPr>
    </w:p>
    <w:p w14:paraId="330EB1AB" w14:textId="77777777" w:rsidR="00775FDD" w:rsidRPr="00B50180" w:rsidRDefault="008379CD" w:rsidP="0018393F">
      <w:pPr>
        <w:pStyle w:val="Heading3"/>
        <w:rPr>
          <w:lang w:val="en-GB"/>
        </w:rPr>
      </w:pPr>
      <w:bookmarkStart w:id="25" w:name="_Toc473732456"/>
      <w:r w:rsidRPr="00B50180">
        <w:rPr>
          <w:lang w:val="en-GB"/>
        </w:rPr>
        <w:t>Strategic a</w:t>
      </w:r>
      <w:r w:rsidR="00775FDD" w:rsidRPr="00B50180">
        <w:rPr>
          <w:lang w:val="en-GB"/>
        </w:rPr>
        <w:t>pproach</w:t>
      </w:r>
      <w:r w:rsidR="00DC3923" w:rsidRPr="00B50180">
        <w:rPr>
          <w:lang w:val="en-GB"/>
        </w:rPr>
        <w:t>: Ensuring that nobody is left behind</w:t>
      </w:r>
      <w:bookmarkEnd w:id="25"/>
    </w:p>
    <w:p w14:paraId="55C2C037" w14:textId="77777777" w:rsidR="008379CD" w:rsidRPr="00B50180" w:rsidRDefault="008379CD" w:rsidP="00775FDD">
      <w:pPr>
        <w:rPr>
          <w:rFonts w:asciiTheme="majorHAnsi" w:hAnsiTheme="majorHAnsi"/>
          <w:sz w:val="22"/>
          <w:szCs w:val="22"/>
          <w:lang w:val="en-GB"/>
        </w:rPr>
      </w:pPr>
    </w:p>
    <w:p w14:paraId="2B54E8AE" w14:textId="77777777" w:rsidR="008379CD" w:rsidRPr="00B50180" w:rsidRDefault="008239D3" w:rsidP="00775FDD">
      <w:pPr>
        <w:rPr>
          <w:rFonts w:asciiTheme="majorHAnsi" w:hAnsiTheme="majorHAnsi"/>
          <w:sz w:val="22"/>
          <w:szCs w:val="22"/>
          <w:lang w:val="en-GB"/>
        </w:rPr>
      </w:pPr>
      <w:r w:rsidRPr="00B50180">
        <w:rPr>
          <w:rFonts w:asciiTheme="majorHAnsi" w:hAnsiTheme="majorHAnsi"/>
          <w:sz w:val="22"/>
          <w:szCs w:val="22"/>
          <w:lang w:val="en-GB"/>
        </w:rPr>
        <w:t xml:space="preserve">To substantially reduce new infections, morbidity and mortality associated with HIV, TB and STIs among key and vulnerable populations, </w:t>
      </w:r>
      <w:r w:rsidR="00F858B9" w:rsidRPr="00B50180">
        <w:rPr>
          <w:rFonts w:asciiTheme="majorHAnsi" w:hAnsiTheme="majorHAnsi"/>
          <w:sz w:val="22"/>
          <w:szCs w:val="22"/>
          <w:lang w:val="en-GB"/>
        </w:rPr>
        <w:t xml:space="preserve">South Africa will implement the following </w:t>
      </w:r>
      <w:r w:rsidR="0085494F" w:rsidRPr="00B50180">
        <w:rPr>
          <w:rFonts w:asciiTheme="majorHAnsi" w:hAnsiTheme="majorHAnsi"/>
          <w:sz w:val="22"/>
          <w:szCs w:val="22"/>
          <w:lang w:val="en-GB"/>
        </w:rPr>
        <w:t xml:space="preserve">interventions </w:t>
      </w:r>
      <w:r w:rsidR="00F858B9" w:rsidRPr="00B50180">
        <w:rPr>
          <w:rFonts w:asciiTheme="majorHAnsi" w:hAnsiTheme="majorHAnsi"/>
          <w:sz w:val="22"/>
          <w:szCs w:val="22"/>
          <w:lang w:val="en-GB"/>
        </w:rPr>
        <w:t>in 2017-2022:</w:t>
      </w:r>
    </w:p>
    <w:p w14:paraId="736F27DC" w14:textId="77777777" w:rsidR="00F858B9" w:rsidRPr="00B50180" w:rsidRDefault="00F858B9" w:rsidP="00775FDD">
      <w:pPr>
        <w:rPr>
          <w:rFonts w:asciiTheme="majorHAnsi" w:hAnsiTheme="majorHAnsi"/>
          <w:sz w:val="22"/>
          <w:szCs w:val="22"/>
          <w:lang w:val="en-GB"/>
        </w:rPr>
      </w:pPr>
    </w:p>
    <w:p w14:paraId="0A591C29" w14:textId="77777777" w:rsidR="000E50C6" w:rsidRPr="00B50180" w:rsidRDefault="000E50C6" w:rsidP="000E50C6">
      <w:pPr>
        <w:pStyle w:val="ListParagraph"/>
        <w:numPr>
          <w:ilvl w:val="0"/>
          <w:numId w:val="14"/>
        </w:numPr>
        <w:rPr>
          <w:rFonts w:asciiTheme="majorHAnsi" w:hAnsiTheme="majorHAnsi"/>
          <w:i/>
          <w:sz w:val="22"/>
          <w:szCs w:val="22"/>
          <w:lang w:val="en-GB"/>
        </w:rPr>
      </w:pPr>
      <w:r w:rsidRPr="00B50180">
        <w:rPr>
          <w:rFonts w:asciiTheme="majorHAnsi" w:hAnsiTheme="majorHAnsi"/>
          <w:i/>
          <w:sz w:val="22"/>
          <w:szCs w:val="22"/>
          <w:lang w:val="en-GB"/>
        </w:rPr>
        <w:t>Strengthen strategic information for action</w:t>
      </w:r>
      <w:r w:rsidR="001800A6" w:rsidRPr="00B50180">
        <w:rPr>
          <w:rFonts w:asciiTheme="majorHAnsi" w:hAnsiTheme="majorHAnsi"/>
          <w:i/>
          <w:sz w:val="22"/>
          <w:szCs w:val="22"/>
          <w:lang w:val="en-GB"/>
        </w:rPr>
        <w:t xml:space="preserve"> on key and vulnerable populations</w:t>
      </w:r>
      <w:r w:rsidRPr="00B50180">
        <w:rPr>
          <w:rFonts w:asciiTheme="majorHAnsi" w:hAnsiTheme="majorHAnsi"/>
          <w:i/>
          <w:sz w:val="22"/>
          <w:szCs w:val="22"/>
          <w:lang w:val="en-GB"/>
        </w:rPr>
        <w:t xml:space="preserve">: </w:t>
      </w:r>
      <w:r w:rsidRPr="00B50180">
        <w:rPr>
          <w:rFonts w:asciiTheme="majorHAnsi" w:hAnsiTheme="majorHAnsi"/>
          <w:sz w:val="22"/>
          <w:szCs w:val="22"/>
          <w:lang w:val="en-GB"/>
        </w:rPr>
        <w:t xml:space="preserve">Size estimations are not yet available for all key populations, and programme utilization data are frequently not disaggregated to identify coverage trends for specific key and vulnerable populations. </w:t>
      </w:r>
      <w:r w:rsidR="00600E7C" w:rsidRPr="00B50180">
        <w:rPr>
          <w:rFonts w:asciiTheme="majorHAnsi" w:hAnsiTheme="majorHAnsi"/>
          <w:sz w:val="22"/>
          <w:szCs w:val="22"/>
          <w:lang w:val="en-GB"/>
        </w:rPr>
        <w:t>To close these gaps, c</w:t>
      </w:r>
      <w:r w:rsidRPr="00B50180">
        <w:rPr>
          <w:rFonts w:asciiTheme="majorHAnsi" w:hAnsiTheme="majorHAnsi"/>
          <w:sz w:val="22"/>
          <w:szCs w:val="22"/>
          <w:lang w:val="en-GB"/>
        </w:rPr>
        <w:t>oncerted efforts will be made to develop reliable size estimations and additional mapping information for key and vulnerable populations.</w:t>
      </w:r>
      <w:r w:rsidR="00600E7C" w:rsidRPr="00B50180">
        <w:rPr>
          <w:rFonts w:asciiTheme="majorHAnsi" w:hAnsiTheme="majorHAnsi"/>
          <w:sz w:val="22"/>
          <w:szCs w:val="22"/>
          <w:lang w:val="en-GB"/>
        </w:rPr>
        <w:t xml:space="preserve"> Through implementation of the “focus for impact” approach, stronger efforts will be made to use this data for programme development and targeting for key and vulnerable populations.</w:t>
      </w:r>
    </w:p>
    <w:p w14:paraId="179A007A" w14:textId="77777777" w:rsidR="000E50C6" w:rsidRPr="00B50180" w:rsidRDefault="000E50C6" w:rsidP="000E50C6">
      <w:pPr>
        <w:rPr>
          <w:rFonts w:asciiTheme="majorHAnsi" w:hAnsiTheme="majorHAnsi"/>
          <w:i/>
          <w:sz w:val="22"/>
          <w:szCs w:val="22"/>
          <w:lang w:val="en-GB"/>
        </w:rPr>
      </w:pPr>
    </w:p>
    <w:p w14:paraId="0A1108EA" w14:textId="77777777" w:rsidR="000E50C6" w:rsidRPr="00AC057F" w:rsidRDefault="000E50C6" w:rsidP="00AC057F">
      <w:pPr>
        <w:pStyle w:val="ListParagraph"/>
        <w:rPr>
          <w:rFonts w:asciiTheme="majorHAnsi" w:hAnsiTheme="majorHAnsi"/>
          <w:i/>
          <w:sz w:val="22"/>
          <w:szCs w:val="22"/>
          <w:lang w:val="en-GB"/>
        </w:rPr>
      </w:pPr>
      <w:r w:rsidRPr="00C25AFC">
        <w:rPr>
          <w:rFonts w:asciiTheme="majorHAnsi" w:hAnsiTheme="majorHAnsi"/>
          <w:i/>
          <w:sz w:val="22"/>
          <w:szCs w:val="22"/>
          <w:lang w:val="en-GB"/>
        </w:rPr>
        <w:t>Build robust community capacity, engagement and inclusion:</w:t>
      </w:r>
      <w:r w:rsidR="00F47808" w:rsidRPr="00C25AFC">
        <w:rPr>
          <w:rFonts w:asciiTheme="majorHAnsi" w:hAnsiTheme="majorHAnsi"/>
          <w:i/>
          <w:sz w:val="22"/>
          <w:szCs w:val="22"/>
          <w:lang w:val="en-GB"/>
        </w:rPr>
        <w:t xml:space="preserve"> </w:t>
      </w:r>
      <w:r w:rsidRPr="00C25AFC">
        <w:rPr>
          <w:rFonts w:asciiTheme="majorHAnsi" w:hAnsiTheme="majorHAnsi"/>
          <w:sz w:val="22"/>
          <w:szCs w:val="22"/>
          <w:lang w:val="en-GB"/>
        </w:rPr>
        <w:t xml:space="preserve">Although South Africa’s response to HIV, TB and STIs has amply demonstrated the transformative potential of community leadership and engagement on public health issues, community capacity </w:t>
      </w:r>
      <w:r w:rsidR="00F47808" w:rsidRPr="009E4922">
        <w:rPr>
          <w:rFonts w:asciiTheme="majorHAnsi" w:hAnsiTheme="majorHAnsi"/>
          <w:sz w:val="22"/>
          <w:szCs w:val="22"/>
          <w:lang w:val="en-GB"/>
        </w:rPr>
        <w:t>in</w:t>
      </w:r>
      <w:r w:rsidRPr="009E4922">
        <w:rPr>
          <w:rFonts w:asciiTheme="majorHAnsi" w:hAnsiTheme="majorHAnsi"/>
          <w:sz w:val="22"/>
          <w:szCs w:val="22"/>
          <w:lang w:val="en-GB"/>
        </w:rPr>
        <w:t xml:space="preserve"> many key and vulnerable populations is weak and unde</w:t>
      </w:r>
      <w:r w:rsidRPr="00D87558">
        <w:rPr>
          <w:rFonts w:asciiTheme="majorHAnsi" w:hAnsiTheme="majorHAnsi"/>
          <w:sz w:val="22"/>
          <w:szCs w:val="22"/>
          <w:lang w:val="en-GB"/>
        </w:rPr>
        <w:t xml:space="preserve">rdeveloped. </w:t>
      </w:r>
      <w:r w:rsidR="00305D33" w:rsidRPr="00D87558">
        <w:rPr>
          <w:rFonts w:asciiTheme="majorHAnsi" w:hAnsiTheme="majorHAnsi"/>
          <w:sz w:val="22"/>
          <w:szCs w:val="22"/>
          <w:lang w:val="en-GB"/>
        </w:rPr>
        <w:t>As one example, adolescent girls and young women who wish to break free of the cycle of transmission associated with sexual network dynamics frequently lack access to peer support or advocacy that could hel</w:t>
      </w:r>
      <w:r w:rsidR="00305D33" w:rsidRPr="00D91FB2">
        <w:rPr>
          <w:rFonts w:asciiTheme="majorHAnsi" w:hAnsiTheme="majorHAnsi"/>
          <w:sz w:val="22"/>
          <w:szCs w:val="22"/>
          <w:lang w:val="en-GB"/>
        </w:rPr>
        <w:t xml:space="preserve">p them do so. </w:t>
      </w:r>
      <w:r w:rsidRPr="00D91FB2">
        <w:rPr>
          <w:rFonts w:asciiTheme="majorHAnsi" w:hAnsiTheme="majorHAnsi"/>
          <w:sz w:val="22"/>
          <w:szCs w:val="22"/>
          <w:lang w:val="en-GB"/>
        </w:rPr>
        <w:t xml:space="preserve">The lack of robust community capacity and the thorough and meaningful involvement of key and vulnerable populations in all levels of decision-making regarding HIV, TB and STIs diminishes the ability of </w:t>
      </w:r>
      <w:r w:rsidR="00F47808" w:rsidRPr="00D91FB2">
        <w:rPr>
          <w:rFonts w:asciiTheme="majorHAnsi" w:hAnsiTheme="majorHAnsi"/>
          <w:sz w:val="22"/>
          <w:szCs w:val="22"/>
          <w:lang w:val="en-GB"/>
        </w:rPr>
        <w:t xml:space="preserve">these </w:t>
      </w:r>
      <w:r w:rsidRPr="00BA2251">
        <w:rPr>
          <w:rFonts w:asciiTheme="majorHAnsi" w:hAnsiTheme="majorHAnsi"/>
          <w:sz w:val="22"/>
          <w:szCs w:val="22"/>
          <w:lang w:val="en-GB"/>
        </w:rPr>
        <w:t xml:space="preserve">communities to play their optimal role. The NSP outlines an array of strategies and activities to build strong capacity for key and vulnerable populations and to ensure their </w:t>
      </w:r>
      <w:r w:rsidR="00F47808" w:rsidRPr="00180BC2">
        <w:rPr>
          <w:rFonts w:asciiTheme="majorHAnsi" w:hAnsiTheme="majorHAnsi"/>
          <w:sz w:val="22"/>
          <w:szCs w:val="22"/>
          <w:lang w:val="en-GB"/>
        </w:rPr>
        <w:t>full participation</w:t>
      </w:r>
      <w:r w:rsidRPr="00180BC2">
        <w:rPr>
          <w:rFonts w:asciiTheme="majorHAnsi" w:hAnsiTheme="majorHAnsi"/>
          <w:sz w:val="22"/>
          <w:szCs w:val="22"/>
          <w:lang w:val="en-GB"/>
        </w:rPr>
        <w:t xml:space="preserve"> at national, provincial and district</w:t>
      </w:r>
      <w:r w:rsidR="00C25AFC" w:rsidRPr="00180BC2">
        <w:rPr>
          <w:rFonts w:asciiTheme="majorHAnsi" w:hAnsiTheme="majorHAnsi"/>
          <w:sz w:val="22"/>
          <w:szCs w:val="22"/>
          <w:lang w:val="en-GB"/>
        </w:rPr>
        <w:t xml:space="preserve"> </w:t>
      </w:r>
      <w:r w:rsidRPr="00AC057F">
        <w:rPr>
          <w:rFonts w:asciiTheme="majorHAnsi" w:hAnsiTheme="majorHAnsi"/>
          <w:sz w:val="22"/>
          <w:szCs w:val="22"/>
          <w:lang w:val="en-GB"/>
        </w:rPr>
        <w:t>levels.</w:t>
      </w:r>
      <w:r w:rsidR="00DB30A4" w:rsidRPr="00AC057F">
        <w:rPr>
          <w:rFonts w:asciiTheme="majorHAnsi" w:hAnsiTheme="majorHAnsi"/>
          <w:sz w:val="22"/>
          <w:szCs w:val="22"/>
          <w:lang w:val="en-GB"/>
        </w:rPr>
        <w:t xml:space="preserve"> This includes efforts to build the social capital of key and vulnerable populations by encouraging community networks and community empowerment, and also by creating a collective identify or shared sense of belonging.= to a social group or network.</w:t>
      </w:r>
    </w:p>
    <w:p w14:paraId="4A8F9C26" w14:textId="77777777" w:rsidR="000E50C6" w:rsidRPr="00B50180" w:rsidRDefault="000E50C6" w:rsidP="000E50C6">
      <w:pPr>
        <w:rPr>
          <w:rFonts w:asciiTheme="majorHAnsi" w:hAnsiTheme="majorHAnsi"/>
          <w:sz w:val="22"/>
          <w:szCs w:val="22"/>
          <w:lang w:val="en-GB"/>
        </w:rPr>
      </w:pPr>
    </w:p>
    <w:p w14:paraId="02663EEA" w14:textId="77777777" w:rsidR="00DB30A4" w:rsidRPr="00B50180" w:rsidRDefault="000E50C6" w:rsidP="00F858B9">
      <w:pPr>
        <w:pStyle w:val="ListParagraph"/>
        <w:numPr>
          <w:ilvl w:val="0"/>
          <w:numId w:val="18"/>
        </w:numPr>
        <w:rPr>
          <w:rFonts w:asciiTheme="majorHAnsi" w:hAnsiTheme="majorHAnsi"/>
          <w:sz w:val="22"/>
          <w:szCs w:val="22"/>
          <w:lang w:val="en-GB"/>
        </w:rPr>
      </w:pPr>
      <w:r w:rsidRPr="00B50180">
        <w:rPr>
          <w:rFonts w:asciiTheme="majorHAnsi" w:hAnsiTheme="majorHAnsi"/>
          <w:i/>
          <w:sz w:val="22"/>
          <w:szCs w:val="22"/>
          <w:lang w:val="en-GB"/>
        </w:rPr>
        <w:t>Engage communities</w:t>
      </w:r>
      <w:r w:rsidR="00F858B9" w:rsidRPr="00B50180">
        <w:rPr>
          <w:rFonts w:asciiTheme="majorHAnsi" w:hAnsiTheme="majorHAnsi"/>
          <w:i/>
          <w:sz w:val="22"/>
          <w:szCs w:val="22"/>
          <w:lang w:val="en-GB"/>
        </w:rPr>
        <w:t xml:space="preserve"> in </w:t>
      </w:r>
      <w:r w:rsidRPr="00B50180">
        <w:rPr>
          <w:rFonts w:asciiTheme="majorHAnsi" w:hAnsiTheme="majorHAnsi"/>
          <w:i/>
          <w:sz w:val="22"/>
          <w:szCs w:val="22"/>
          <w:lang w:val="en-GB"/>
        </w:rPr>
        <w:t xml:space="preserve">the </w:t>
      </w:r>
      <w:r w:rsidR="00F858B9" w:rsidRPr="00B50180">
        <w:rPr>
          <w:rFonts w:asciiTheme="majorHAnsi" w:hAnsiTheme="majorHAnsi"/>
          <w:i/>
          <w:sz w:val="22"/>
          <w:szCs w:val="22"/>
          <w:lang w:val="en-GB"/>
        </w:rPr>
        <w:t xml:space="preserve">development and implementation of social and health support activities: </w:t>
      </w:r>
      <w:r w:rsidR="00F858B9" w:rsidRPr="00B50180">
        <w:rPr>
          <w:rFonts w:asciiTheme="majorHAnsi" w:hAnsiTheme="majorHAnsi"/>
          <w:sz w:val="22"/>
          <w:szCs w:val="22"/>
          <w:lang w:val="en-GB"/>
        </w:rPr>
        <w:t>Peer-involved and peer-led interventions will be substantially expanded; key and vulnerable population representatives will be included in all national</w:t>
      </w:r>
      <w:r w:rsidR="00F47808" w:rsidRPr="00B50180">
        <w:rPr>
          <w:rFonts w:asciiTheme="majorHAnsi" w:hAnsiTheme="majorHAnsi"/>
          <w:sz w:val="22"/>
          <w:szCs w:val="22"/>
          <w:lang w:val="en-GB"/>
        </w:rPr>
        <w:t>,</w:t>
      </w:r>
      <w:r w:rsidR="00F858B9" w:rsidRPr="00B50180">
        <w:rPr>
          <w:rFonts w:asciiTheme="majorHAnsi" w:hAnsiTheme="majorHAnsi"/>
          <w:sz w:val="22"/>
          <w:szCs w:val="22"/>
          <w:lang w:val="en-GB"/>
        </w:rPr>
        <w:t xml:space="preserve"> provincial </w:t>
      </w:r>
      <w:r w:rsidR="00F47808" w:rsidRPr="00B50180">
        <w:rPr>
          <w:rFonts w:asciiTheme="majorHAnsi" w:hAnsiTheme="majorHAnsi"/>
          <w:sz w:val="22"/>
          <w:szCs w:val="22"/>
          <w:lang w:val="en-GB"/>
        </w:rPr>
        <w:t xml:space="preserve">and local </w:t>
      </w:r>
      <w:r w:rsidR="00F858B9" w:rsidRPr="00B50180">
        <w:rPr>
          <w:rFonts w:asciiTheme="majorHAnsi" w:hAnsiTheme="majorHAnsi"/>
          <w:sz w:val="22"/>
          <w:szCs w:val="22"/>
          <w:lang w:val="en-GB"/>
        </w:rPr>
        <w:t>AIDS councils</w:t>
      </w:r>
      <w:r w:rsidR="00DB30A4" w:rsidRPr="00B50180">
        <w:rPr>
          <w:rFonts w:asciiTheme="majorHAnsi" w:hAnsiTheme="majorHAnsi"/>
          <w:sz w:val="22"/>
          <w:szCs w:val="22"/>
          <w:lang w:val="en-GB"/>
        </w:rPr>
        <w:t xml:space="preserve"> and other cross-cutting working and advocacy groups</w:t>
      </w:r>
      <w:r w:rsidR="00F858B9" w:rsidRPr="00B50180">
        <w:rPr>
          <w:rFonts w:asciiTheme="majorHAnsi" w:hAnsiTheme="majorHAnsi"/>
          <w:sz w:val="22"/>
          <w:szCs w:val="22"/>
          <w:lang w:val="en-GB"/>
        </w:rPr>
        <w:t xml:space="preserve">; and civil society and community networks will be encouraged to support and mobilize key and vulnerable populations. </w:t>
      </w:r>
      <w:r w:rsidR="00DB30A4" w:rsidRPr="00B50180">
        <w:rPr>
          <w:rFonts w:asciiTheme="majorHAnsi" w:hAnsiTheme="majorHAnsi"/>
          <w:sz w:val="22"/>
          <w:szCs w:val="22"/>
          <w:lang w:val="en-GB"/>
        </w:rPr>
        <w:t>Civil society and community networks will be encouraged and capacitated to mobilise members of key and vulnerable populations to acces</w:t>
      </w:r>
      <w:r w:rsidR="007E3FB8" w:rsidRPr="00B50180">
        <w:rPr>
          <w:rFonts w:asciiTheme="majorHAnsi" w:hAnsiTheme="majorHAnsi"/>
          <w:sz w:val="22"/>
          <w:szCs w:val="22"/>
          <w:lang w:val="en-GB"/>
        </w:rPr>
        <w:t>s</w:t>
      </w:r>
      <w:r w:rsidR="00DB30A4" w:rsidRPr="00B50180">
        <w:rPr>
          <w:rFonts w:asciiTheme="majorHAnsi" w:hAnsiTheme="majorHAnsi"/>
          <w:sz w:val="22"/>
          <w:szCs w:val="22"/>
          <w:lang w:val="en-GB"/>
        </w:rPr>
        <w:t xml:space="preserve"> services and reduce risks. </w:t>
      </w:r>
    </w:p>
    <w:p w14:paraId="27885A12" w14:textId="77777777" w:rsidR="00DB30A4" w:rsidRPr="00B50180" w:rsidRDefault="00DB30A4" w:rsidP="00595AF9">
      <w:pPr>
        <w:pStyle w:val="ListParagraph"/>
        <w:rPr>
          <w:rFonts w:asciiTheme="majorHAnsi" w:hAnsiTheme="majorHAnsi"/>
          <w:sz w:val="22"/>
          <w:szCs w:val="22"/>
          <w:lang w:val="en-GB"/>
        </w:rPr>
      </w:pPr>
    </w:p>
    <w:p w14:paraId="34F42DD3" w14:textId="77777777" w:rsidR="00F858B9" w:rsidRPr="00B50180" w:rsidRDefault="00DB30A4" w:rsidP="00F858B9">
      <w:pPr>
        <w:pStyle w:val="ListParagraph"/>
        <w:numPr>
          <w:ilvl w:val="0"/>
          <w:numId w:val="18"/>
        </w:numPr>
        <w:rPr>
          <w:rFonts w:asciiTheme="majorHAnsi" w:hAnsiTheme="majorHAnsi"/>
          <w:sz w:val="22"/>
          <w:szCs w:val="22"/>
          <w:lang w:val="en-GB"/>
        </w:rPr>
      </w:pPr>
      <w:r w:rsidRPr="00B50180">
        <w:rPr>
          <w:rFonts w:asciiTheme="majorHAnsi" w:hAnsiTheme="majorHAnsi"/>
          <w:i/>
          <w:sz w:val="22"/>
          <w:szCs w:val="22"/>
          <w:lang w:val="en-GB"/>
        </w:rPr>
        <w:t xml:space="preserve">Ensure multi-sector engagement: </w:t>
      </w:r>
      <w:r w:rsidR="00F858B9" w:rsidRPr="00B50180">
        <w:rPr>
          <w:rFonts w:asciiTheme="majorHAnsi" w:hAnsiTheme="majorHAnsi"/>
          <w:sz w:val="22"/>
          <w:szCs w:val="22"/>
          <w:lang w:val="en-GB"/>
        </w:rPr>
        <w:t xml:space="preserve">Broad-based collaboration and the engagement of multiple sectors will ensure an optimally coherent and holistic response for </w:t>
      </w:r>
      <w:r w:rsidR="00F47808" w:rsidRPr="00B50180">
        <w:rPr>
          <w:rFonts w:asciiTheme="majorHAnsi" w:hAnsiTheme="majorHAnsi"/>
          <w:sz w:val="22"/>
          <w:szCs w:val="22"/>
          <w:lang w:val="en-GB"/>
        </w:rPr>
        <w:t xml:space="preserve">and by </w:t>
      </w:r>
      <w:r w:rsidR="00F858B9" w:rsidRPr="00B50180">
        <w:rPr>
          <w:rFonts w:asciiTheme="majorHAnsi" w:hAnsiTheme="majorHAnsi"/>
          <w:sz w:val="22"/>
          <w:szCs w:val="22"/>
          <w:lang w:val="en-GB"/>
        </w:rPr>
        <w:t>key and vulnerable populations.</w:t>
      </w:r>
      <w:r w:rsidRPr="00B50180">
        <w:rPr>
          <w:rFonts w:asciiTheme="majorHAnsi" w:hAnsiTheme="majorHAnsi"/>
          <w:sz w:val="22"/>
          <w:szCs w:val="22"/>
          <w:lang w:val="en-GB"/>
        </w:rPr>
        <w:t xml:space="preserve"> Specific efforts will be needed to engage a broad array of key public sectors, community-based organisations, civil society and the private sector, </w:t>
      </w:r>
      <w:r w:rsidRPr="00B50180">
        <w:rPr>
          <w:rFonts w:asciiTheme="majorHAnsi" w:hAnsiTheme="majorHAnsi"/>
          <w:sz w:val="22"/>
          <w:szCs w:val="22"/>
          <w:lang w:val="en-GB"/>
        </w:rPr>
        <w:lastRenderedPageBreak/>
        <w:t>including for the implementation of relevant national plans and strategies (e.g., National Sex Worker HIV Plan, National LGBTI HIV Framework, She Conquers, Roadmap to reducing HIV infection among PWID in South Africa, Framework and Strategy for Disability and Rehabilitation Services in South Africa).</w:t>
      </w:r>
    </w:p>
    <w:p w14:paraId="168EB47F" w14:textId="77777777" w:rsidR="00F858B9" w:rsidRPr="00B50180" w:rsidRDefault="00F858B9" w:rsidP="00F858B9">
      <w:pPr>
        <w:rPr>
          <w:rFonts w:asciiTheme="majorHAnsi" w:hAnsiTheme="majorHAnsi"/>
          <w:sz w:val="22"/>
          <w:szCs w:val="22"/>
          <w:lang w:val="en-GB"/>
        </w:rPr>
      </w:pPr>
    </w:p>
    <w:p w14:paraId="7BAF327E" w14:textId="77777777" w:rsidR="00F858B9" w:rsidRPr="00B50180" w:rsidRDefault="00637A71" w:rsidP="00F858B9">
      <w:pPr>
        <w:pStyle w:val="ListParagraph"/>
        <w:numPr>
          <w:ilvl w:val="0"/>
          <w:numId w:val="18"/>
        </w:numPr>
        <w:rPr>
          <w:rFonts w:asciiTheme="majorHAnsi" w:hAnsiTheme="majorHAnsi"/>
          <w:sz w:val="22"/>
          <w:szCs w:val="22"/>
          <w:lang w:val="en-GB"/>
        </w:rPr>
      </w:pPr>
      <w:r w:rsidRPr="00B50180">
        <w:rPr>
          <w:rFonts w:asciiTheme="majorHAnsi" w:hAnsiTheme="majorHAnsi"/>
          <w:i/>
          <w:sz w:val="22"/>
          <w:szCs w:val="22"/>
          <w:lang w:val="en-GB"/>
        </w:rPr>
        <w:t>Tailor</w:t>
      </w:r>
      <w:r w:rsidR="007363AB" w:rsidRPr="00B50180">
        <w:rPr>
          <w:rFonts w:asciiTheme="majorHAnsi" w:hAnsiTheme="majorHAnsi"/>
          <w:i/>
          <w:sz w:val="22"/>
          <w:szCs w:val="22"/>
          <w:lang w:val="en-GB"/>
        </w:rPr>
        <w:t xml:space="preserve"> health and ancillary services</w:t>
      </w:r>
      <w:r w:rsidRPr="00B50180">
        <w:rPr>
          <w:rFonts w:asciiTheme="majorHAnsi" w:hAnsiTheme="majorHAnsi"/>
          <w:i/>
          <w:sz w:val="22"/>
          <w:szCs w:val="22"/>
          <w:lang w:val="en-GB"/>
        </w:rPr>
        <w:t xml:space="preserve"> and the mode of delivery</w:t>
      </w:r>
      <w:r w:rsidR="007363AB" w:rsidRPr="00B50180">
        <w:rPr>
          <w:rFonts w:asciiTheme="majorHAnsi" w:hAnsiTheme="majorHAnsi"/>
          <w:i/>
          <w:sz w:val="22"/>
          <w:szCs w:val="22"/>
          <w:lang w:val="en-GB"/>
        </w:rPr>
        <w:t xml:space="preserve">: </w:t>
      </w:r>
      <w:r w:rsidR="007363AB" w:rsidRPr="00B50180">
        <w:rPr>
          <w:rFonts w:asciiTheme="majorHAnsi" w:hAnsiTheme="majorHAnsi"/>
          <w:sz w:val="22"/>
          <w:szCs w:val="22"/>
          <w:lang w:val="en-GB"/>
        </w:rPr>
        <w:t xml:space="preserve">Services </w:t>
      </w:r>
      <w:r w:rsidR="00DA5D5F" w:rsidRPr="00B50180">
        <w:rPr>
          <w:rFonts w:asciiTheme="majorHAnsi" w:hAnsiTheme="majorHAnsi"/>
          <w:sz w:val="22"/>
          <w:szCs w:val="22"/>
          <w:lang w:val="en-GB"/>
        </w:rPr>
        <w:t xml:space="preserve">and information </w:t>
      </w:r>
      <w:r w:rsidR="007363AB" w:rsidRPr="00B50180">
        <w:rPr>
          <w:rFonts w:asciiTheme="majorHAnsi" w:hAnsiTheme="majorHAnsi"/>
          <w:sz w:val="22"/>
          <w:szCs w:val="22"/>
          <w:lang w:val="en-GB"/>
        </w:rPr>
        <w:t>will be customised to address the unique needs of specific key and vulnerable populations</w:t>
      </w:r>
      <w:r w:rsidR="00DA5D5F" w:rsidRPr="00B50180">
        <w:rPr>
          <w:rFonts w:asciiTheme="majorHAnsi" w:hAnsiTheme="majorHAnsi"/>
          <w:sz w:val="22"/>
          <w:szCs w:val="22"/>
          <w:lang w:val="en-GB"/>
        </w:rPr>
        <w:t>, including steps to ensure that services are designed in a manner to ensure accessibility for persons with physical and mental disabilities</w:t>
      </w:r>
      <w:r w:rsidR="007363AB" w:rsidRPr="00B50180">
        <w:rPr>
          <w:rFonts w:asciiTheme="majorHAnsi" w:hAnsiTheme="majorHAnsi"/>
          <w:sz w:val="22"/>
          <w:szCs w:val="22"/>
          <w:lang w:val="en-GB"/>
        </w:rPr>
        <w:t xml:space="preserve">. </w:t>
      </w:r>
      <w:r w:rsidR="001F491B" w:rsidRPr="00B50180">
        <w:rPr>
          <w:rFonts w:asciiTheme="majorHAnsi" w:hAnsiTheme="majorHAnsi"/>
          <w:sz w:val="22"/>
          <w:szCs w:val="22"/>
          <w:lang w:val="en-GB"/>
        </w:rPr>
        <w:t>To the extent resources are available, i</w:t>
      </w:r>
      <w:r w:rsidR="007363AB" w:rsidRPr="00B50180">
        <w:rPr>
          <w:rFonts w:asciiTheme="majorHAnsi" w:hAnsiTheme="majorHAnsi"/>
          <w:sz w:val="22"/>
          <w:szCs w:val="22"/>
          <w:lang w:val="en-GB"/>
        </w:rPr>
        <w:t xml:space="preserve">nnovative methods will be used to deliver these services, including </w:t>
      </w:r>
      <w:r w:rsidR="00DA5D5F" w:rsidRPr="00B50180">
        <w:rPr>
          <w:rFonts w:asciiTheme="majorHAnsi" w:hAnsiTheme="majorHAnsi"/>
          <w:sz w:val="22"/>
          <w:szCs w:val="22"/>
          <w:lang w:val="en-GB"/>
        </w:rPr>
        <w:t>comprehensive and holistic “one stop shop” approaches, dedicated services, and alternative hours and days. Physical and virtual “safe spaces” will be created to serve as entry points for social and health services for key and vulnerable populations.</w:t>
      </w:r>
    </w:p>
    <w:p w14:paraId="0B30FB1F" w14:textId="77777777" w:rsidR="00DA5D5F" w:rsidRPr="00B50180" w:rsidRDefault="00DA5D5F" w:rsidP="00DA5D5F">
      <w:pPr>
        <w:rPr>
          <w:rFonts w:asciiTheme="majorHAnsi" w:hAnsiTheme="majorHAnsi"/>
          <w:sz w:val="22"/>
          <w:szCs w:val="22"/>
          <w:lang w:val="en-GB"/>
        </w:rPr>
      </w:pPr>
    </w:p>
    <w:p w14:paraId="711E84BD" w14:textId="77777777" w:rsidR="000E50C6" w:rsidRPr="00B50180" w:rsidRDefault="00637A71" w:rsidP="00DA5D5F">
      <w:pPr>
        <w:pStyle w:val="ListParagraph"/>
        <w:numPr>
          <w:ilvl w:val="0"/>
          <w:numId w:val="18"/>
        </w:numPr>
        <w:rPr>
          <w:rFonts w:asciiTheme="majorHAnsi" w:hAnsiTheme="majorHAnsi"/>
          <w:sz w:val="22"/>
          <w:szCs w:val="22"/>
          <w:lang w:val="en-GB"/>
        </w:rPr>
      </w:pPr>
      <w:r w:rsidRPr="00B50180">
        <w:rPr>
          <w:rFonts w:asciiTheme="majorHAnsi" w:hAnsiTheme="majorHAnsi"/>
          <w:i/>
          <w:sz w:val="22"/>
          <w:szCs w:val="22"/>
          <w:lang w:val="en-GB"/>
        </w:rPr>
        <w:t xml:space="preserve">Scale up tailored health services for key and vulnerable populations: </w:t>
      </w:r>
      <w:r w:rsidR="000E50C6" w:rsidRPr="00B50180">
        <w:rPr>
          <w:rFonts w:asciiTheme="majorHAnsi" w:hAnsiTheme="majorHAnsi"/>
          <w:sz w:val="22"/>
          <w:szCs w:val="22"/>
          <w:lang w:val="en-GB"/>
        </w:rPr>
        <w:t>As the number of service sites for key and vulnerable populations has increased, the number of individuals reached by HIV, TB and STI services has risen as well. To close utilization gaps for key and vulnerable populations, m</w:t>
      </w:r>
      <w:r w:rsidRPr="00B50180">
        <w:rPr>
          <w:rFonts w:asciiTheme="majorHAnsi" w:hAnsiTheme="majorHAnsi"/>
          <w:sz w:val="22"/>
          <w:szCs w:val="22"/>
          <w:lang w:val="en-GB"/>
        </w:rPr>
        <w:t xml:space="preserve">aterials and training packages will promote standardized packages of health and social services for key and vulnerable populations, including programmes for health empowerment economic empowerment, gender norms and equality, justice and universal design and accommodation for people with disabilities. </w:t>
      </w:r>
      <w:r w:rsidR="00DB30A4" w:rsidRPr="00B50180">
        <w:rPr>
          <w:rFonts w:asciiTheme="majorHAnsi" w:hAnsiTheme="majorHAnsi"/>
          <w:sz w:val="22"/>
          <w:szCs w:val="22"/>
          <w:lang w:val="en-GB"/>
        </w:rPr>
        <w:t xml:space="preserve">Particular efforts will be made to expand access to peer-involved and/or peer-led psychosocial support, information-sharing, adherence support, risk reduction counselling, peer navigation and HIV testing services. </w:t>
      </w:r>
      <w:r w:rsidRPr="00B50180">
        <w:rPr>
          <w:rFonts w:asciiTheme="majorHAnsi" w:hAnsiTheme="majorHAnsi"/>
          <w:sz w:val="22"/>
          <w:szCs w:val="22"/>
          <w:lang w:val="en-GB"/>
        </w:rPr>
        <w:t xml:space="preserve">Scale-up will aim to ensure that </w:t>
      </w:r>
      <w:r w:rsidR="00F47808" w:rsidRPr="00B50180">
        <w:rPr>
          <w:rFonts w:asciiTheme="majorHAnsi" w:hAnsiTheme="majorHAnsi"/>
          <w:sz w:val="22"/>
          <w:szCs w:val="22"/>
          <w:lang w:val="en-GB"/>
        </w:rPr>
        <w:t xml:space="preserve">at least </w:t>
      </w:r>
      <w:r w:rsidRPr="00B50180">
        <w:rPr>
          <w:rFonts w:asciiTheme="majorHAnsi" w:hAnsiTheme="majorHAnsi"/>
          <w:sz w:val="22"/>
          <w:szCs w:val="22"/>
          <w:lang w:val="en-GB"/>
        </w:rPr>
        <w:t>90% of all key and vulnerable populations have access by 2022 to a package of innovative, integrated, core HIV/STI prevention and treatment services, including sexual and reproductive health services. Services recommended in the National TB Guidelines will be scaled up for key and vulnerable populations</w:t>
      </w:r>
      <w:r w:rsidR="008D6329" w:rsidRPr="00B50180">
        <w:rPr>
          <w:rFonts w:asciiTheme="majorHAnsi" w:hAnsiTheme="majorHAnsi"/>
          <w:sz w:val="22"/>
          <w:szCs w:val="22"/>
          <w:lang w:val="en-GB"/>
        </w:rPr>
        <w:t xml:space="preserve">. Social and behaviour change communications interventions will be implemented to build demand for HIV, TB and STI services and increase service uptake. </w:t>
      </w:r>
    </w:p>
    <w:p w14:paraId="3AD73481" w14:textId="77777777" w:rsidR="000E50C6" w:rsidRPr="00B50180" w:rsidRDefault="000E50C6" w:rsidP="000E50C6">
      <w:pPr>
        <w:rPr>
          <w:rFonts w:asciiTheme="majorHAnsi" w:hAnsiTheme="majorHAnsi"/>
          <w:sz w:val="22"/>
          <w:szCs w:val="22"/>
          <w:lang w:val="en-GB"/>
        </w:rPr>
      </w:pPr>
    </w:p>
    <w:p w14:paraId="6D061DCA" w14:textId="77777777" w:rsidR="00DA5D5F" w:rsidRPr="00B50180" w:rsidRDefault="000E50C6" w:rsidP="00DA5D5F">
      <w:pPr>
        <w:pStyle w:val="ListParagraph"/>
        <w:numPr>
          <w:ilvl w:val="0"/>
          <w:numId w:val="18"/>
        </w:numPr>
        <w:rPr>
          <w:rFonts w:asciiTheme="majorHAnsi" w:hAnsiTheme="majorHAnsi"/>
          <w:sz w:val="22"/>
          <w:szCs w:val="22"/>
          <w:lang w:val="en-GB"/>
        </w:rPr>
      </w:pPr>
      <w:r w:rsidRPr="00B50180">
        <w:rPr>
          <w:rFonts w:asciiTheme="majorHAnsi" w:hAnsiTheme="majorHAnsi"/>
          <w:i/>
          <w:sz w:val="22"/>
          <w:szCs w:val="22"/>
          <w:lang w:val="en-GB"/>
        </w:rPr>
        <w:t xml:space="preserve">Sensitise providers to address the needs of key and vulnerable populations. </w:t>
      </w:r>
      <w:r w:rsidR="00F43FFA" w:rsidRPr="00B50180">
        <w:rPr>
          <w:rFonts w:asciiTheme="majorHAnsi" w:hAnsiTheme="majorHAnsi"/>
          <w:sz w:val="22"/>
          <w:szCs w:val="22"/>
          <w:lang w:val="en-GB"/>
        </w:rPr>
        <w:t>H</w:t>
      </w:r>
      <w:r w:rsidR="00DC3923" w:rsidRPr="00B50180">
        <w:rPr>
          <w:rFonts w:asciiTheme="majorHAnsi" w:hAnsiTheme="majorHAnsi"/>
          <w:sz w:val="22"/>
          <w:szCs w:val="22"/>
          <w:lang w:val="en-GB"/>
        </w:rPr>
        <w:t xml:space="preserve">ealth </w:t>
      </w:r>
      <w:r w:rsidR="00F43FFA" w:rsidRPr="00B50180">
        <w:rPr>
          <w:rFonts w:asciiTheme="majorHAnsi" w:hAnsiTheme="majorHAnsi"/>
          <w:sz w:val="22"/>
          <w:szCs w:val="22"/>
          <w:lang w:val="en-GB"/>
        </w:rPr>
        <w:t>and social service</w:t>
      </w:r>
      <w:r w:rsidR="00DC3923" w:rsidRPr="00B50180">
        <w:rPr>
          <w:rFonts w:asciiTheme="majorHAnsi" w:hAnsiTheme="majorHAnsi"/>
          <w:sz w:val="22"/>
          <w:szCs w:val="22"/>
          <w:lang w:val="en-GB"/>
        </w:rPr>
        <w:t xml:space="preserve"> providers are </w:t>
      </w:r>
      <w:r w:rsidR="00F43FFA" w:rsidRPr="00B50180">
        <w:rPr>
          <w:rFonts w:asciiTheme="majorHAnsi" w:hAnsiTheme="majorHAnsi"/>
          <w:sz w:val="22"/>
          <w:szCs w:val="22"/>
          <w:lang w:val="en-GB"/>
        </w:rPr>
        <w:t xml:space="preserve">often not able </w:t>
      </w:r>
      <w:r w:rsidR="00DC3923" w:rsidRPr="00B50180">
        <w:rPr>
          <w:rFonts w:asciiTheme="majorHAnsi" w:hAnsiTheme="majorHAnsi"/>
          <w:sz w:val="22"/>
          <w:szCs w:val="22"/>
          <w:lang w:val="en-GB"/>
        </w:rPr>
        <w:t xml:space="preserve">to address the needs of key and vulnerable populations in an effective, non-judgmental and non-discriminatory manner. Prior negative experiences in health </w:t>
      </w:r>
      <w:r w:rsidR="00F43FFA" w:rsidRPr="00B50180">
        <w:rPr>
          <w:rFonts w:asciiTheme="majorHAnsi" w:hAnsiTheme="majorHAnsi"/>
          <w:sz w:val="22"/>
          <w:szCs w:val="22"/>
          <w:lang w:val="en-GB"/>
        </w:rPr>
        <w:t xml:space="preserve">and social service </w:t>
      </w:r>
      <w:r w:rsidR="00DC3923" w:rsidRPr="00B50180">
        <w:rPr>
          <w:rFonts w:asciiTheme="majorHAnsi" w:hAnsiTheme="majorHAnsi"/>
          <w:sz w:val="22"/>
          <w:szCs w:val="22"/>
          <w:lang w:val="en-GB"/>
        </w:rPr>
        <w:t xml:space="preserve">settings often serve as powerful deterrents for key and vulnerable populations to seek services when they need them. To prepare health </w:t>
      </w:r>
      <w:r w:rsidR="00F43FFA" w:rsidRPr="00B50180">
        <w:rPr>
          <w:rFonts w:asciiTheme="majorHAnsi" w:hAnsiTheme="majorHAnsi"/>
          <w:sz w:val="22"/>
          <w:szCs w:val="22"/>
          <w:lang w:val="en-GB"/>
        </w:rPr>
        <w:t xml:space="preserve">and social service </w:t>
      </w:r>
      <w:r w:rsidR="00DC3923" w:rsidRPr="00B50180">
        <w:rPr>
          <w:rFonts w:asciiTheme="majorHAnsi" w:hAnsiTheme="majorHAnsi"/>
          <w:sz w:val="22"/>
          <w:szCs w:val="22"/>
          <w:lang w:val="en-GB"/>
        </w:rPr>
        <w:t>workers to provide population-tailored, good-quality, non-discriminatory services, s</w:t>
      </w:r>
      <w:r w:rsidR="008D6329" w:rsidRPr="00B50180">
        <w:rPr>
          <w:rFonts w:asciiTheme="majorHAnsi" w:hAnsiTheme="majorHAnsi"/>
          <w:sz w:val="22"/>
          <w:szCs w:val="22"/>
          <w:lang w:val="en-GB"/>
        </w:rPr>
        <w:t>ensitisation training will be conducted</w:t>
      </w:r>
      <w:r w:rsidR="00DC3923" w:rsidRPr="00B50180">
        <w:rPr>
          <w:rFonts w:asciiTheme="majorHAnsi" w:hAnsiTheme="majorHAnsi"/>
          <w:sz w:val="22"/>
          <w:szCs w:val="22"/>
          <w:lang w:val="en-GB"/>
        </w:rPr>
        <w:t xml:space="preserve"> </w:t>
      </w:r>
      <w:r w:rsidR="008D6329" w:rsidRPr="00B50180">
        <w:rPr>
          <w:rFonts w:asciiTheme="majorHAnsi" w:hAnsiTheme="majorHAnsi"/>
          <w:sz w:val="22"/>
          <w:szCs w:val="22"/>
          <w:lang w:val="en-GB"/>
        </w:rPr>
        <w:t xml:space="preserve">to increase their </w:t>
      </w:r>
      <w:r w:rsidR="00F43FFA" w:rsidRPr="00B50180">
        <w:rPr>
          <w:rFonts w:asciiTheme="majorHAnsi" w:hAnsiTheme="majorHAnsi"/>
          <w:sz w:val="22"/>
          <w:szCs w:val="22"/>
          <w:lang w:val="en-GB"/>
        </w:rPr>
        <w:t xml:space="preserve">ability </w:t>
      </w:r>
      <w:r w:rsidR="008D6329" w:rsidRPr="00B50180">
        <w:rPr>
          <w:rFonts w:asciiTheme="majorHAnsi" w:hAnsiTheme="majorHAnsi"/>
          <w:sz w:val="22"/>
          <w:szCs w:val="22"/>
          <w:lang w:val="en-GB"/>
        </w:rPr>
        <w:t>to meet the needs of key and vulnerable populations.</w:t>
      </w:r>
      <w:r w:rsidR="00AD1484" w:rsidRPr="00B50180">
        <w:rPr>
          <w:rFonts w:asciiTheme="majorHAnsi" w:hAnsiTheme="majorHAnsi"/>
          <w:sz w:val="22"/>
          <w:szCs w:val="22"/>
          <w:lang w:val="en-GB"/>
        </w:rPr>
        <w:t xml:space="preserve"> Trainings will build the core competencies of providers in a broad array of health and non-health areas.</w:t>
      </w:r>
    </w:p>
    <w:p w14:paraId="1EB1C1ED" w14:textId="77777777" w:rsidR="000E50C6" w:rsidRPr="00B50180" w:rsidRDefault="000E50C6" w:rsidP="000E50C6">
      <w:pPr>
        <w:rPr>
          <w:rFonts w:asciiTheme="majorHAnsi" w:hAnsiTheme="majorHAnsi"/>
          <w:sz w:val="22"/>
          <w:szCs w:val="22"/>
          <w:lang w:val="en-GB"/>
        </w:rPr>
      </w:pPr>
    </w:p>
    <w:p w14:paraId="2469582C" w14:textId="77777777" w:rsidR="00DC3923" w:rsidRPr="00B50180" w:rsidRDefault="00DC3923" w:rsidP="00DC3923">
      <w:pPr>
        <w:pStyle w:val="ListParagraph"/>
        <w:numPr>
          <w:ilvl w:val="0"/>
          <w:numId w:val="18"/>
        </w:numPr>
        <w:rPr>
          <w:rFonts w:asciiTheme="majorHAnsi" w:hAnsiTheme="majorHAnsi"/>
          <w:sz w:val="22"/>
          <w:szCs w:val="22"/>
          <w:lang w:val="en-GB"/>
        </w:rPr>
      </w:pPr>
      <w:r w:rsidRPr="00B50180">
        <w:rPr>
          <w:rFonts w:asciiTheme="majorHAnsi" w:hAnsiTheme="majorHAnsi"/>
          <w:i/>
          <w:sz w:val="22"/>
          <w:szCs w:val="22"/>
          <w:lang w:val="en-GB"/>
        </w:rPr>
        <w:t xml:space="preserve">Eliminate stigma, discrimination and punitive laws that burden key and vulnerable populations: </w:t>
      </w:r>
      <w:r w:rsidRPr="00B50180">
        <w:rPr>
          <w:rFonts w:asciiTheme="majorHAnsi" w:hAnsiTheme="majorHAnsi"/>
          <w:sz w:val="22"/>
          <w:szCs w:val="22"/>
          <w:lang w:val="en-GB"/>
        </w:rPr>
        <w:t xml:space="preserve">Key and vulnerable populations are often highly marginalized. As a result, they often lack access to needed information and support and may avoid seeking services due to the fear or expectation that they will not be treated well. Sex work is currently criminalized in South Africa, although proposals have been made to decriminalize it. In a national survey of South Africans, while 51% said that gay people have the same human rights as others, 72% said that same-sex sexual activity is “morally </w:t>
      </w:r>
      <w:r w:rsidRPr="00B50180">
        <w:rPr>
          <w:rFonts w:asciiTheme="majorHAnsi" w:hAnsiTheme="majorHAnsi"/>
          <w:sz w:val="22"/>
          <w:szCs w:val="22"/>
          <w:lang w:val="en-GB"/>
        </w:rPr>
        <w:lastRenderedPageBreak/>
        <w:t>wrong.” The NSP calls for steps to decriminalise sex work. Under the NSP, steps are needed to implement evidence-based anti-stigma initiatives, including broad anti-stigma communications campaigns.</w:t>
      </w:r>
      <w:r w:rsidR="00305D33" w:rsidRPr="00B50180">
        <w:rPr>
          <w:rFonts w:asciiTheme="majorHAnsi" w:hAnsiTheme="majorHAnsi"/>
          <w:sz w:val="22"/>
          <w:szCs w:val="22"/>
          <w:lang w:val="en-GB"/>
        </w:rPr>
        <w:t xml:space="preserve"> In addition, stronger efforts are needed to monitor service utilization patterns and to identify and rectify inequities or bottlenecks as they occur; greater attention to implementation, for example, could help service access for migrants, who are legally entitled to services under law but may experience stigma, diminished access or other forms of discrimination in service settings.</w:t>
      </w:r>
    </w:p>
    <w:p w14:paraId="786856DD" w14:textId="77777777" w:rsidR="00DC3923" w:rsidRPr="00B50180" w:rsidRDefault="00DC3923" w:rsidP="00DC3923">
      <w:pPr>
        <w:pStyle w:val="ListParagraph"/>
        <w:rPr>
          <w:rFonts w:asciiTheme="majorHAnsi" w:hAnsiTheme="majorHAnsi"/>
          <w:sz w:val="22"/>
          <w:szCs w:val="22"/>
          <w:lang w:val="en-GB"/>
        </w:rPr>
      </w:pPr>
    </w:p>
    <w:p w14:paraId="55D9560B" w14:textId="77777777" w:rsidR="000E50C6" w:rsidRPr="00B50180" w:rsidRDefault="00305D33" w:rsidP="00305D33">
      <w:pPr>
        <w:rPr>
          <w:rFonts w:asciiTheme="majorHAnsi" w:hAnsiTheme="majorHAnsi"/>
          <w:sz w:val="22"/>
          <w:szCs w:val="22"/>
          <w:lang w:val="en-GB"/>
        </w:rPr>
      </w:pPr>
      <w:r w:rsidRPr="00B50180">
        <w:rPr>
          <w:rFonts w:asciiTheme="majorHAnsi" w:hAnsiTheme="majorHAnsi"/>
          <w:sz w:val="22"/>
          <w:szCs w:val="22"/>
          <w:lang w:val="en-GB"/>
        </w:rPr>
        <w:t>[INSERT INDICATORS FOR KEY AND VULNERABLE POPULATIONS]</w:t>
      </w:r>
    </w:p>
    <w:p w14:paraId="0DC6C448" w14:textId="77777777" w:rsidR="008D6329" w:rsidRPr="00B50180" w:rsidRDefault="008D6329" w:rsidP="008D6329">
      <w:pPr>
        <w:rPr>
          <w:rFonts w:asciiTheme="majorHAnsi" w:hAnsiTheme="majorHAnsi"/>
          <w:sz w:val="22"/>
          <w:szCs w:val="22"/>
          <w:lang w:val="en-GB"/>
        </w:rPr>
      </w:pPr>
    </w:p>
    <w:p w14:paraId="1D64C14B" w14:textId="77777777" w:rsidR="003D28C8" w:rsidRPr="00B50180" w:rsidRDefault="003D28C8">
      <w:pPr>
        <w:rPr>
          <w:rFonts w:asciiTheme="majorHAnsi" w:hAnsiTheme="majorHAnsi"/>
          <w:sz w:val="22"/>
          <w:szCs w:val="22"/>
          <w:lang w:val="en-GB"/>
        </w:rPr>
      </w:pPr>
      <w:r w:rsidRPr="00B50180">
        <w:rPr>
          <w:rFonts w:asciiTheme="majorHAnsi" w:hAnsiTheme="majorHAnsi"/>
          <w:sz w:val="22"/>
          <w:szCs w:val="22"/>
          <w:lang w:val="en-GB"/>
        </w:rPr>
        <w:br w:type="page"/>
      </w:r>
    </w:p>
    <w:p w14:paraId="3D582A7F" w14:textId="77777777" w:rsidR="003D28C8" w:rsidRPr="00B50180" w:rsidRDefault="003D28C8">
      <w:pPr>
        <w:rPr>
          <w:rFonts w:asciiTheme="majorHAnsi" w:hAnsiTheme="majorHAnsi"/>
          <w:sz w:val="22"/>
          <w:szCs w:val="22"/>
          <w:lang w:val="en-GB"/>
        </w:rPr>
        <w:sectPr w:rsidR="003D28C8" w:rsidRPr="00B50180" w:rsidSect="003D28C8">
          <w:footnotePr>
            <w:numFmt w:val="chicago"/>
          </w:footnotePr>
          <w:pgSz w:w="12240" w:h="15840"/>
          <w:pgMar w:top="1440" w:right="1800" w:bottom="1440" w:left="1800" w:header="720" w:footer="720" w:gutter="0"/>
          <w:cols w:space="720"/>
          <w:docGrid w:linePitch="360"/>
        </w:sectPr>
      </w:pPr>
    </w:p>
    <w:tbl>
      <w:tblPr>
        <w:tblStyle w:val="TableGrid"/>
        <w:tblW w:w="0" w:type="auto"/>
        <w:tblLook w:val="04A0" w:firstRow="1" w:lastRow="0" w:firstColumn="1" w:lastColumn="0" w:noHBand="0" w:noVBand="1"/>
      </w:tblPr>
      <w:tblGrid>
        <w:gridCol w:w="1442"/>
        <w:gridCol w:w="7558"/>
        <w:gridCol w:w="1980"/>
        <w:gridCol w:w="1970"/>
      </w:tblGrid>
      <w:tr w:rsidR="00FA7AC9" w:rsidRPr="00B50180" w14:paraId="45BEBE24" w14:textId="77777777" w:rsidTr="007B1E38">
        <w:tc>
          <w:tcPr>
            <w:tcW w:w="12950" w:type="dxa"/>
            <w:gridSpan w:val="4"/>
            <w:tcBorders>
              <w:top w:val="nil"/>
              <w:left w:val="nil"/>
              <w:right w:val="nil"/>
            </w:tcBorders>
            <w:shd w:val="clear" w:color="auto" w:fill="FFFFFF" w:themeFill="background1"/>
          </w:tcPr>
          <w:p w14:paraId="7A631237" w14:textId="77777777" w:rsidR="00FA7AC9" w:rsidRPr="00B50180" w:rsidRDefault="00FA7AC9" w:rsidP="00E847B1">
            <w:pPr>
              <w:pStyle w:val="Heading3"/>
              <w:outlineLvl w:val="2"/>
            </w:pPr>
            <w:bookmarkStart w:id="26" w:name="_Toc473732457"/>
            <w:r w:rsidRPr="00B50180">
              <w:lastRenderedPageBreak/>
              <w:t xml:space="preserve">Table </w:t>
            </w:r>
            <w:r w:rsidR="00E847B1">
              <w:t>IV.</w:t>
            </w:r>
            <w:r w:rsidRPr="00B50180">
              <w:tab/>
            </w:r>
            <w:r w:rsidR="007B1E38" w:rsidRPr="00B50180">
              <w:t xml:space="preserve">            </w:t>
            </w:r>
            <w:r w:rsidRPr="00B50180">
              <w:t>Goal 3.0 Key and vulnerable population-specific comprehensive services and interventions</w:t>
            </w:r>
            <w:bookmarkEnd w:id="26"/>
          </w:p>
        </w:tc>
      </w:tr>
      <w:tr w:rsidR="00FA7AC9" w:rsidRPr="00B50180" w14:paraId="2A0C7E4B" w14:textId="77777777" w:rsidTr="00C749F0">
        <w:tc>
          <w:tcPr>
            <w:tcW w:w="1442" w:type="dxa"/>
            <w:shd w:val="clear" w:color="auto" w:fill="B2A1C7" w:themeFill="accent4" w:themeFillTint="99"/>
          </w:tcPr>
          <w:p w14:paraId="41915627" w14:textId="77777777" w:rsidR="00FA7AC9" w:rsidRPr="00B50180" w:rsidRDefault="00FA7AC9" w:rsidP="00C836F8">
            <w:pPr>
              <w:rPr>
                <w:rFonts w:asciiTheme="majorHAnsi" w:hAnsiTheme="majorHAnsi"/>
                <w:b/>
              </w:rPr>
            </w:pPr>
            <w:r w:rsidRPr="00B50180">
              <w:rPr>
                <w:rFonts w:asciiTheme="majorHAnsi" w:hAnsiTheme="majorHAnsi"/>
                <w:b/>
              </w:rPr>
              <w:t>Population</w:t>
            </w:r>
          </w:p>
        </w:tc>
        <w:tc>
          <w:tcPr>
            <w:tcW w:w="7558" w:type="dxa"/>
            <w:shd w:val="clear" w:color="auto" w:fill="B2A1C7" w:themeFill="accent4" w:themeFillTint="99"/>
          </w:tcPr>
          <w:p w14:paraId="7FA2DF4B" w14:textId="77777777" w:rsidR="00FA7AC9" w:rsidRPr="00B50180" w:rsidRDefault="00FA7AC9" w:rsidP="00C836F8">
            <w:pPr>
              <w:rPr>
                <w:rFonts w:asciiTheme="majorHAnsi" w:hAnsiTheme="majorHAnsi"/>
                <w:b/>
              </w:rPr>
            </w:pPr>
            <w:r w:rsidRPr="00B50180">
              <w:rPr>
                <w:rFonts w:asciiTheme="majorHAnsi" w:hAnsiTheme="majorHAnsi"/>
                <w:b/>
              </w:rPr>
              <w:t>Services/Interventions/Approaches</w:t>
            </w:r>
          </w:p>
        </w:tc>
        <w:tc>
          <w:tcPr>
            <w:tcW w:w="1980" w:type="dxa"/>
            <w:shd w:val="clear" w:color="auto" w:fill="B2A1C7" w:themeFill="accent4" w:themeFillTint="99"/>
          </w:tcPr>
          <w:p w14:paraId="265D4B3D" w14:textId="77777777" w:rsidR="00FA7AC9" w:rsidRPr="00B50180" w:rsidRDefault="00FA7AC9" w:rsidP="00C836F8">
            <w:pPr>
              <w:rPr>
                <w:rFonts w:asciiTheme="majorHAnsi" w:hAnsiTheme="majorHAnsi"/>
                <w:b/>
              </w:rPr>
            </w:pPr>
            <w:r w:rsidRPr="00B50180">
              <w:rPr>
                <w:rFonts w:asciiTheme="majorHAnsi" w:hAnsiTheme="majorHAnsi"/>
                <w:b/>
              </w:rPr>
              <w:t>Setting</w:t>
            </w:r>
          </w:p>
        </w:tc>
        <w:tc>
          <w:tcPr>
            <w:tcW w:w="1970" w:type="dxa"/>
            <w:shd w:val="clear" w:color="auto" w:fill="B2A1C7" w:themeFill="accent4" w:themeFillTint="99"/>
          </w:tcPr>
          <w:p w14:paraId="641C3AE6" w14:textId="77777777" w:rsidR="00FA7AC9" w:rsidRPr="00B50180" w:rsidRDefault="00FA7AC9" w:rsidP="00C836F8">
            <w:pPr>
              <w:rPr>
                <w:rFonts w:asciiTheme="majorHAnsi" w:hAnsiTheme="majorHAnsi"/>
                <w:b/>
              </w:rPr>
            </w:pPr>
            <w:r w:rsidRPr="00B50180">
              <w:rPr>
                <w:rFonts w:asciiTheme="majorHAnsi" w:hAnsiTheme="majorHAnsi"/>
                <w:b/>
              </w:rPr>
              <w:t>Accountable parties</w:t>
            </w:r>
          </w:p>
        </w:tc>
      </w:tr>
      <w:tr w:rsidR="00FA7AC9" w:rsidRPr="00B50180" w14:paraId="12EE89BC" w14:textId="77777777" w:rsidTr="00E847B1">
        <w:tc>
          <w:tcPr>
            <w:tcW w:w="1442" w:type="dxa"/>
          </w:tcPr>
          <w:p w14:paraId="3C55DCF0" w14:textId="77777777" w:rsidR="00FA7AC9" w:rsidRPr="00B50180" w:rsidRDefault="00FA7AC9" w:rsidP="00C836F8">
            <w:pPr>
              <w:rPr>
                <w:rFonts w:asciiTheme="majorHAnsi" w:hAnsiTheme="majorHAnsi"/>
              </w:rPr>
            </w:pPr>
            <w:r w:rsidRPr="00B50180">
              <w:rPr>
                <w:rFonts w:asciiTheme="majorHAnsi" w:hAnsiTheme="majorHAnsi"/>
              </w:rPr>
              <w:t>AGYW</w:t>
            </w:r>
          </w:p>
        </w:tc>
        <w:tc>
          <w:tcPr>
            <w:tcW w:w="7558" w:type="dxa"/>
          </w:tcPr>
          <w:p w14:paraId="4509A6EC" w14:textId="77777777" w:rsidR="00FA7AC9" w:rsidRPr="00B50180" w:rsidRDefault="00FA7AC9" w:rsidP="00C836F8">
            <w:pPr>
              <w:rPr>
                <w:rFonts w:asciiTheme="majorHAnsi" w:hAnsiTheme="majorHAnsi"/>
              </w:rPr>
            </w:pPr>
            <w:r w:rsidRPr="00B50180">
              <w:rPr>
                <w:rFonts w:asciiTheme="majorHAnsi" w:hAnsiTheme="majorHAnsi"/>
              </w:rPr>
              <w:t>-Youth-friendly SRH including HPV vaccines, contraception, emergency contraception, safe termination of pregnancy</w:t>
            </w:r>
          </w:p>
          <w:p w14:paraId="1E558D5E" w14:textId="77777777" w:rsidR="00FA7AC9" w:rsidRPr="00B50180" w:rsidRDefault="00FA7AC9" w:rsidP="00C836F8">
            <w:pPr>
              <w:rPr>
                <w:rFonts w:asciiTheme="majorHAnsi" w:hAnsiTheme="majorHAnsi"/>
              </w:rPr>
            </w:pPr>
            <w:r w:rsidRPr="00B50180">
              <w:rPr>
                <w:rFonts w:asciiTheme="majorHAnsi" w:hAnsiTheme="majorHAnsi"/>
              </w:rPr>
              <w:t>-Comprehensive sexuality education in school and non-school, youth-friendly settings</w:t>
            </w:r>
          </w:p>
          <w:p w14:paraId="531D1CA0" w14:textId="77777777" w:rsidR="00FA7AC9" w:rsidRPr="00B50180" w:rsidRDefault="00FA7AC9" w:rsidP="00C836F8">
            <w:pPr>
              <w:rPr>
                <w:rFonts w:asciiTheme="majorHAnsi" w:hAnsiTheme="majorHAnsi"/>
              </w:rPr>
            </w:pPr>
            <w:r w:rsidRPr="00B50180">
              <w:rPr>
                <w:rFonts w:asciiTheme="majorHAnsi" w:hAnsiTheme="majorHAnsi"/>
              </w:rPr>
              <w:t>-STI screening, treatment, contact tracing</w:t>
            </w:r>
          </w:p>
          <w:p w14:paraId="1EDFF8EC"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115D4490"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421BFF16" w14:textId="77777777" w:rsidR="00FA7AC9" w:rsidRPr="00B50180" w:rsidRDefault="00FA7AC9" w:rsidP="00C836F8">
            <w:pPr>
              <w:rPr>
                <w:rFonts w:asciiTheme="majorHAnsi" w:hAnsiTheme="majorHAnsi"/>
              </w:rPr>
            </w:pPr>
            <w:r w:rsidRPr="00B50180">
              <w:rPr>
                <w:rFonts w:asciiTheme="majorHAnsi" w:hAnsiTheme="majorHAnsi"/>
              </w:rPr>
              <w:t>-Mental health screening</w:t>
            </w:r>
          </w:p>
          <w:p w14:paraId="4715C05D" w14:textId="77777777" w:rsidR="00FA7AC9" w:rsidRPr="00B50180" w:rsidRDefault="00FA7AC9" w:rsidP="00C836F8">
            <w:pPr>
              <w:rPr>
                <w:rFonts w:asciiTheme="majorHAnsi" w:hAnsiTheme="majorHAnsi"/>
              </w:rPr>
            </w:pPr>
            <w:r w:rsidRPr="00B50180">
              <w:rPr>
                <w:rFonts w:asciiTheme="majorHAnsi" w:hAnsiTheme="majorHAnsi"/>
              </w:rPr>
              <w:t xml:space="preserve">-Alcohol </w:t>
            </w:r>
            <w:r w:rsidR="003D26A4">
              <w:rPr>
                <w:rFonts w:asciiTheme="majorHAnsi" w:hAnsiTheme="majorHAnsi"/>
              </w:rPr>
              <w:t xml:space="preserve">and drug use </w:t>
            </w:r>
            <w:r w:rsidRPr="00B50180">
              <w:rPr>
                <w:rFonts w:asciiTheme="majorHAnsi" w:hAnsiTheme="majorHAnsi"/>
              </w:rPr>
              <w:t>screening</w:t>
            </w:r>
          </w:p>
          <w:p w14:paraId="288193AB"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0E0ABF78" w14:textId="77777777" w:rsidR="00FA7AC9" w:rsidRPr="00B50180" w:rsidRDefault="00FA7AC9" w:rsidP="00C836F8">
            <w:pPr>
              <w:rPr>
                <w:rFonts w:asciiTheme="majorHAnsi" w:hAnsiTheme="majorHAnsi"/>
              </w:rPr>
            </w:pPr>
            <w:r w:rsidRPr="00B50180">
              <w:rPr>
                <w:rFonts w:asciiTheme="majorHAnsi" w:hAnsiTheme="majorHAnsi"/>
              </w:rPr>
              <w:t>-Condom promotion, provision</w:t>
            </w:r>
          </w:p>
          <w:p w14:paraId="4D6028D9" w14:textId="77777777" w:rsidR="00FA7AC9" w:rsidRPr="00B50180" w:rsidRDefault="00FA7AC9" w:rsidP="00C836F8">
            <w:pPr>
              <w:rPr>
                <w:rFonts w:asciiTheme="majorHAnsi" w:hAnsiTheme="majorHAnsi"/>
              </w:rPr>
            </w:pPr>
            <w:r w:rsidRPr="00B50180">
              <w:rPr>
                <w:rFonts w:asciiTheme="majorHAnsi" w:hAnsiTheme="majorHAnsi"/>
              </w:rPr>
              <w:t>-Gender norms education, including risk reduction in relation to age-disparate relationships</w:t>
            </w:r>
          </w:p>
          <w:p w14:paraId="7D0BE6E4"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4CA5C5C5" w14:textId="77777777" w:rsidR="00FA7AC9" w:rsidRPr="00B50180" w:rsidRDefault="00FA7AC9" w:rsidP="00C836F8">
            <w:pPr>
              <w:rPr>
                <w:rFonts w:asciiTheme="majorHAnsi" w:hAnsiTheme="majorHAnsi"/>
              </w:rPr>
            </w:pPr>
            <w:r w:rsidRPr="00B50180">
              <w:rPr>
                <w:rFonts w:asciiTheme="majorHAnsi" w:hAnsiTheme="majorHAnsi"/>
              </w:rPr>
              <w:t>-Economic empowerment</w:t>
            </w:r>
          </w:p>
          <w:p w14:paraId="0EA0E3AC" w14:textId="77777777" w:rsidR="00FA7AC9" w:rsidRPr="00B50180" w:rsidRDefault="00FA7AC9" w:rsidP="00C836F8">
            <w:pPr>
              <w:tabs>
                <w:tab w:val="left" w:pos="2220"/>
              </w:tabs>
              <w:rPr>
                <w:rFonts w:asciiTheme="majorHAnsi" w:hAnsiTheme="majorHAnsi"/>
              </w:rPr>
            </w:pPr>
            <w:r w:rsidRPr="00B50180">
              <w:rPr>
                <w:rFonts w:asciiTheme="majorHAnsi" w:hAnsiTheme="majorHAnsi"/>
              </w:rPr>
              <w:t>-School retention</w:t>
            </w:r>
            <w:r w:rsidRPr="00B50180">
              <w:rPr>
                <w:rFonts w:asciiTheme="majorHAnsi" w:hAnsiTheme="majorHAnsi"/>
              </w:rPr>
              <w:tab/>
            </w:r>
          </w:p>
          <w:p w14:paraId="4D4AED70" w14:textId="77777777" w:rsidR="00FA7AC9" w:rsidRPr="00B50180" w:rsidRDefault="00FA7AC9" w:rsidP="00C836F8">
            <w:pPr>
              <w:rPr>
                <w:rFonts w:asciiTheme="majorHAnsi" w:hAnsiTheme="majorHAnsi"/>
              </w:rPr>
            </w:pPr>
            <w:r w:rsidRPr="00B50180">
              <w:rPr>
                <w:rFonts w:asciiTheme="majorHAnsi" w:hAnsiTheme="majorHAnsi"/>
              </w:rPr>
              <w:t>-Access to PEP and sexual assault support</w:t>
            </w:r>
          </w:p>
          <w:p w14:paraId="4E83C51E" w14:textId="77777777" w:rsidR="00FA7AC9" w:rsidRPr="00B50180" w:rsidRDefault="00FA7AC9" w:rsidP="00C836F8">
            <w:pPr>
              <w:rPr>
                <w:rFonts w:asciiTheme="majorHAnsi" w:hAnsiTheme="majorHAnsi"/>
              </w:rPr>
            </w:pPr>
            <w:r w:rsidRPr="00B50180">
              <w:rPr>
                <w:rFonts w:asciiTheme="majorHAnsi" w:hAnsiTheme="majorHAnsi"/>
              </w:rPr>
              <w:t>-Targeted demand creation</w:t>
            </w:r>
          </w:p>
          <w:p w14:paraId="302DEB2A" w14:textId="77777777" w:rsidR="00FA7AC9" w:rsidRPr="00B50180" w:rsidRDefault="00FA7AC9" w:rsidP="00C836F8">
            <w:pPr>
              <w:rPr>
                <w:rFonts w:asciiTheme="majorHAnsi" w:hAnsiTheme="majorHAnsi"/>
              </w:rPr>
            </w:pPr>
            <w:r w:rsidRPr="00B50180">
              <w:rPr>
                <w:rFonts w:asciiTheme="majorHAnsi" w:hAnsiTheme="majorHAnsi"/>
              </w:rPr>
              <w:t>-Targeted, youth-friendly IEC materials and SBCC, including social media and materials for vision and hearing impairment</w:t>
            </w:r>
          </w:p>
          <w:p w14:paraId="6CA366DF" w14:textId="77777777" w:rsidR="00D72003" w:rsidRDefault="00FA7AC9" w:rsidP="00D72003">
            <w:pPr>
              <w:rPr>
                <w:rFonts w:asciiTheme="majorHAnsi" w:hAnsiTheme="majorHAnsi"/>
              </w:rPr>
            </w:pPr>
            <w:r w:rsidRPr="00B50180">
              <w:rPr>
                <w:rFonts w:asciiTheme="majorHAnsi" w:hAnsiTheme="majorHAnsi"/>
              </w:rPr>
              <w:t>-Service delivery points in community, non-traditional settings</w:t>
            </w:r>
          </w:p>
          <w:p w14:paraId="53AE7731" w14:textId="77777777" w:rsidR="00E847B1" w:rsidRDefault="00E847B1" w:rsidP="00D72003">
            <w:pPr>
              <w:rPr>
                <w:rFonts w:asciiTheme="majorHAnsi" w:hAnsiTheme="majorHAnsi"/>
              </w:rPr>
            </w:pPr>
          </w:p>
          <w:p w14:paraId="671F6824" w14:textId="77777777" w:rsidR="00E847B1" w:rsidRDefault="00E847B1" w:rsidP="00D72003">
            <w:pPr>
              <w:rPr>
                <w:rFonts w:asciiTheme="majorHAnsi" w:hAnsiTheme="majorHAnsi"/>
              </w:rPr>
            </w:pPr>
          </w:p>
          <w:p w14:paraId="3AEB2903" w14:textId="77777777" w:rsidR="00E847B1" w:rsidRDefault="00E847B1" w:rsidP="00D72003">
            <w:pPr>
              <w:rPr>
                <w:rFonts w:asciiTheme="majorHAnsi" w:hAnsiTheme="majorHAnsi"/>
              </w:rPr>
            </w:pPr>
          </w:p>
          <w:p w14:paraId="6A911C33" w14:textId="77777777" w:rsidR="00E847B1" w:rsidRDefault="00E847B1" w:rsidP="00D72003">
            <w:pPr>
              <w:rPr>
                <w:rFonts w:asciiTheme="majorHAnsi" w:hAnsiTheme="majorHAnsi"/>
              </w:rPr>
            </w:pPr>
          </w:p>
          <w:p w14:paraId="5BF3AEA3" w14:textId="77777777" w:rsidR="00E847B1" w:rsidRDefault="00E847B1" w:rsidP="00D72003">
            <w:pPr>
              <w:rPr>
                <w:rFonts w:asciiTheme="majorHAnsi" w:hAnsiTheme="majorHAnsi"/>
              </w:rPr>
            </w:pPr>
          </w:p>
          <w:p w14:paraId="2E7F8273" w14:textId="77777777" w:rsidR="00E847B1" w:rsidRDefault="00E847B1" w:rsidP="00D72003">
            <w:pPr>
              <w:rPr>
                <w:rFonts w:asciiTheme="majorHAnsi" w:hAnsiTheme="majorHAnsi"/>
              </w:rPr>
            </w:pPr>
          </w:p>
          <w:p w14:paraId="6CBC4A72" w14:textId="77777777" w:rsidR="00E847B1" w:rsidRPr="00B50180" w:rsidRDefault="00E847B1" w:rsidP="00D72003">
            <w:pPr>
              <w:rPr>
                <w:rFonts w:asciiTheme="majorHAnsi" w:hAnsiTheme="majorHAnsi"/>
              </w:rPr>
            </w:pPr>
          </w:p>
        </w:tc>
        <w:tc>
          <w:tcPr>
            <w:tcW w:w="1980" w:type="dxa"/>
          </w:tcPr>
          <w:p w14:paraId="0E80DAFF" w14:textId="77777777" w:rsidR="00FA7AC9" w:rsidRPr="00B50180" w:rsidRDefault="00FA7AC9" w:rsidP="00C836F8">
            <w:pPr>
              <w:rPr>
                <w:rFonts w:asciiTheme="majorHAnsi" w:hAnsiTheme="majorHAnsi"/>
              </w:rPr>
            </w:pPr>
            <w:r w:rsidRPr="00B50180">
              <w:rPr>
                <w:rFonts w:asciiTheme="majorHAnsi" w:hAnsiTheme="majorHAnsi"/>
              </w:rPr>
              <w:t>School-based</w:t>
            </w:r>
          </w:p>
          <w:p w14:paraId="005E2B8D" w14:textId="77777777" w:rsidR="00FA7AC9" w:rsidRPr="00B50180" w:rsidRDefault="00FA7AC9" w:rsidP="00C836F8">
            <w:pPr>
              <w:rPr>
                <w:rFonts w:asciiTheme="majorHAnsi" w:hAnsiTheme="majorHAnsi"/>
              </w:rPr>
            </w:pPr>
            <w:r w:rsidRPr="00B50180">
              <w:rPr>
                <w:rFonts w:asciiTheme="majorHAnsi" w:hAnsiTheme="majorHAnsi"/>
              </w:rPr>
              <w:t>Community-based</w:t>
            </w:r>
          </w:p>
          <w:p w14:paraId="37B97B91" w14:textId="77777777" w:rsidR="00FA7AC9" w:rsidRPr="00B50180" w:rsidRDefault="00FA7AC9" w:rsidP="00C836F8">
            <w:pPr>
              <w:rPr>
                <w:rFonts w:asciiTheme="majorHAnsi" w:hAnsiTheme="majorHAnsi"/>
              </w:rPr>
            </w:pPr>
            <w:r w:rsidRPr="00B50180">
              <w:rPr>
                <w:rFonts w:asciiTheme="majorHAnsi" w:hAnsiTheme="majorHAnsi"/>
              </w:rPr>
              <w:t>Clinic-based</w:t>
            </w:r>
          </w:p>
          <w:p w14:paraId="61C63E1F" w14:textId="77777777" w:rsidR="00FA7AC9" w:rsidRPr="00B50180" w:rsidRDefault="00FA7AC9" w:rsidP="00C836F8">
            <w:pPr>
              <w:rPr>
                <w:rFonts w:asciiTheme="majorHAnsi" w:hAnsiTheme="majorHAnsi"/>
              </w:rPr>
            </w:pPr>
          </w:p>
        </w:tc>
        <w:tc>
          <w:tcPr>
            <w:tcW w:w="1970" w:type="dxa"/>
          </w:tcPr>
          <w:p w14:paraId="0D4A0853" w14:textId="77777777" w:rsidR="00FA7AC9" w:rsidRPr="00B50180" w:rsidRDefault="00FA7AC9" w:rsidP="00C836F8">
            <w:pPr>
              <w:rPr>
                <w:rFonts w:asciiTheme="majorHAnsi" w:hAnsiTheme="majorHAnsi"/>
              </w:rPr>
            </w:pPr>
            <w:r w:rsidRPr="00B50180">
              <w:rPr>
                <w:rFonts w:asciiTheme="majorHAnsi" w:hAnsiTheme="majorHAnsi"/>
              </w:rPr>
              <w:t>-DOH</w:t>
            </w:r>
          </w:p>
          <w:p w14:paraId="6C2E228E" w14:textId="77777777" w:rsidR="00FA7AC9" w:rsidRPr="00B50180" w:rsidRDefault="00FA7AC9" w:rsidP="00C836F8">
            <w:pPr>
              <w:rPr>
                <w:rFonts w:asciiTheme="majorHAnsi" w:hAnsiTheme="majorHAnsi"/>
              </w:rPr>
            </w:pPr>
            <w:r w:rsidRPr="00B50180">
              <w:rPr>
                <w:rFonts w:asciiTheme="majorHAnsi" w:hAnsiTheme="majorHAnsi"/>
              </w:rPr>
              <w:t>-DBE</w:t>
            </w:r>
          </w:p>
          <w:p w14:paraId="40F08996" w14:textId="77777777" w:rsidR="00FA7AC9" w:rsidRPr="00B50180" w:rsidRDefault="00FA7AC9" w:rsidP="00C836F8">
            <w:pPr>
              <w:rPr>
                <w:rFonts w:asciiTheme="majorHAnsi" w:hAnsiTheme="majorHAnsi"/>
              </w:rPr>
            </w:pPr>
            <w:r w:rsidRPr="00B50180">
              <w:rPr>
                <w:rFonts w:asciiTheme="majorHAnsi" w:hAnsiTheme="majorHAnsi"/>
              </w:rPr>
              <w:t>-DCS</w:t>
            </w:r>
          </w:p>
          <w:p w14:paraId="66DB1DD3" w14:textId="77777777" w:rsidR="00FA7AC9" w:rsidRPr="00B50180" w:rsidRDefault="00FA7AC9" w:rsidP="00C836F8">
            <w:pPr>
              <w:rPr>
                <w:rFonts w:asciiTheme="majorHAnsi" w:hAnsiTheme="majorHAnsi"/>
              </w:rPr>
            </w:pPr>
            <w:r w:rsidRPr="00B50180">
              <w:rPr>
                <w:rFonts w:asciiTheme="majorHAnsi" w:hAnsiTheme="majorHAnsi"/>
              </w:rPr>
              <w:t>-DSD</w:t>
            </w:r>
          </w:p>
          <w:p w14:paraId="7F141BCA" w14:textId="77777777" w:rsidR="00FA7AC9" w:rsidRPr="00B50180" w:rsidRDefault="00FA7AC9" w:rsidP="00C836F8">
            <w:pPr>
              <w:rPr>
                <w:rFonts w:asciiTheme="majorHAnsi" w:hAnsiTheme="majorHAnsi"/>
              </w:rPr>
            </w:pPr>
            <w:r w:rsidRPr="00B50180">
              <w:rPr>
                <w:rFonts w:asciiTheme="majorHAnsi" w:hAnsiTheme="majorHAnsi"/>
              </w:rPr>
              <w:t>-CBOs</w:t>
            </w:r>
          </w:p>
          <w:p w14:paraId="417B030D" w14:textId="77777777" w:rsidR="00FA7AC9" w:rsidRPr="00B50180" w:rsidRDefault="00FA7AC9" w:rsidP="00C836F8">
            <w:pPr>
              <w:rPr>
                <w:rFonts w:asciiTheme="majorHAnsi" w:hAnsiTheme="majorHAnsi"/>
              </w:rPr>
            </w:pPr>
            <w:r w:rsidRPr="00B50180">
              <w:rPr>
                <w:rFonts w:asciiTheme="majorHAnsi" w:hAnsiTheme="majorHAnsi"/>
              </w:rPr>
              <w:t>-NGOs</w:t>
            </w:r>
          </w:p>
          <w:p w14:paraId="2730EE81" w14:textId="77777777" w:rsidR="00FA7AC9" w:rsidRPr="00B50180" w:rsidRDefault="00FA7AC9" w:rsidP="00C836F8">
            <w:pPr>
              <w:rPr>
                <w:rFonts w:asciiTheme="majorHAnsi" w:hAnsiTheme="majorHAnsi"/>
              </w:rPr>
            </w:pPr>
            <w:r w:rsidRPr="00B50180">
              <w:rPr>
                <w:rFonts w:asciiTheme="majorHAnsi" w:hAnsiTheme="majorHAnsi"/>
              </w:rPr>
              <w:t>-Retail pharmacies</w:t>
            </w:r>
          </w:p>
          <w:p w14:paraId="1B3A8A1B" w14:textId="77777777" w:rsidR="00FA7AC9" w:rsidRPr="00B50180" w:rsidRDefault="00FA7AC9" w:rsidP="00C836F8">
            <w:pPr>
              <w:rPr>
                <w:rFonts w:asciiTheme="majorHAnsi" w:hAnsiTheme="majorHAnsi"/>
              </w:rPr>
            </w:pPr>
            <w:r w:rsidRPr="00B50180">
              <w:rPr>
                <w:rFonts w:asciiTheme="majorHAnsi" w:hAnsiTheme="majorHAnsi"/>
              </w:rPr>
              <w:t>-Private employers</w:t>
            </w:r>
          </w:p>
          <w:p w14:paraId="2FD0ECF9" w14:textId="77777777" w:rsidR="00FA7AC9" w:rsidRPr="00B50180" w:rsidRDefault="00FA7AC9" w:rsidP="00C836F8">
            <w:pPr>
              <w:rPr>
                <w:rFonts w:asciiTheme="majorHAnsi" w:hAnsiTheme="majorHAnsi"/>
              </w:rPr>
            </w:pPr>
            <w:r w:rsidRPr="00B50180">
              <w:rPr>
                <w:rFonts w:asciiTheme="majorHAnsi" w:hAnsiTheme="majorHAnsi"/>
              </w:rPr>
              <w:t>-Private healthcare providers</w:t>
            </w:r>
          </w:p>
          <w:p w14:paraId="7D1FEB03" w14:textId="77777777" w:rsidR="00FA7AC9" w:rsidRPr="00B50180" w:rsidRDefault="00FA7AC9" w:rsidP="00C836F8">
            <w:pPr>
              <w:rPr>
                <w:rFonts w:asciiTheme="majorHAnsi" w:hAnsiTheme="majorHAnsi"/>
              </w:rPr>
            </w:pPr>
            <w:r w:rsidRPr="00B50180">
              <w:rPr>
                <w:rFonts w:asciiTheme="majorHAnsi" w:hAnsiTheme="majorHAnsi"/>
              </w:rPr>
              <w:t xml:space="preserve">-Health insurance schemes </w:t>
            </w:r>
          </w:p>
          <w:p w14:paraId="4C87DB22" w14:textId="77777777" w:rsidR="00FA7AC9" w:rsidRPr="00B50180" w:rsidRDefault="00FA7AC9" w:rsidP="00C836F8">
            <w:pPr>
              <w:rPr>
                <w:rFonts w:asciiTheme="majorHAnsi" w:hAnsiTheme="majorHAnsi"/>
              </w:rPr>
            </w:pPr>
          </w:p>
        </w:tc>
      </w:tr>
      <w:tr w:rsidR="00FA7AC9" w:rsidRPr="00B50180" w14:paraId="327E5646" w14:textId="77777777" w:rsidTr="00E847B1">
        <w:tc>
          <w:tcPr>
            <w:tcW w:w="1442" w:type="dxa"/>
          </w:tcPr>
          <w:p w14:paraId="6426B7BA" w14:textId="77777777" w:rsidR="00FA7AC9" w:rsidRPr="00B50180" w:rsidRDefault="00FA7AC9" w:rsidP="00C836F8">
            <w:pPr>
              <w:rPr>
                <w:rFonts w:asciiTheme="majorHAnsi" w:hAnsiTheme="majorHAnsi"/>
              </w:rPr>
            </w:pPr>
            <w:r w:rsidRPr="00B50180">
              <w:rPr>
                <w:rFonts w:asciiTheme="majorHAnsi" w:hAnsiTheme="majorHAnsi"/>
              </w:rPr>
              <w:lastRenderedPageBreak/>
              <w:t>Sex Workers</w:t>
            </w:r>
          </w:p>
        </w:tc>
        <w:tc>
          <w:tcPr>
            <w:tcW w:w="7558" w:type="dxa"/>
          </w:tcPr>
          <w:p w14:paraId="3C6350E2" w14:textId="77777777" w:rsidR="00FA7AC9" w:rsidRPr="00B50180" w:rsidRDefault="00FA7AC9" w:rsidP="00C836F8">
            <w:pPr>
              <w:rPr>
                <w:rFonts w:asciiTheme="majorHAnsi" w:hAnsiTheme="majorHAnsi"/>
              </w:rPr>
            </w:pPr>
            <w:r w:rsidRPr="00B50180">
              <w:rPr>
                <w:rFonts w:asciiTheme="majorHAnsi" w:hAnsiTheme="majorHAnsi"/>
              </w:rPr>
              <w:t>-Facilitated access to community HIV, STI, TB service provision</w:t>
            </w:r>
          </w:p>
          <w:p w14:paraId="4922C0AC" w14:textId="77777777" w:rsidR="00FA7AC9" w:rsidRPr="00B50180" w:rsidRDefault="00FA7AC9" w:rsidP="00C836F8">
            <w:pPr>
              <w:rPr>
                <w:rFonts w:asciiTheme="majorHAnsi" w:hAnsiTheme="majorHAnsi"/>
              </w:rPr>
            </w:pPr>
            <w:r w:rsidRPr="00B50180">
              <w:rPr>
                <w:rFonts w:asciiTheme="majorHAnsi" w:hAnsiTheme="majorHAnsi"/>
              </w:rPr>
              <w:t>-Access to non-discriminatory, rights-based service delivery</w:t>
            </w:r>
          </w:p>
          <w:p w14:paraId="554666C4" w14:textId="77777777" w:rsidR="00FA7AC9" w:rsidRPr="00B50180" w:rsidRDefault="00FA7AC9" w:rsidP="00C836F8">
            <w:pPr>
              <w:rPr>
                <w:rFonts w:asciiTheme="majorHAnsi" w:hAnsiTheme="majorHAnsi"/>
              </w:rPr>
            </w:pPr>
            <w:r w:rsidRPr="00B50180">
              <w:rPr>
                <w:rFonts w:asciiTheme="majorHAnsi" w:hAnsiTheme="majorHAnsi"/>
              </w:rPr>
              <w:t xml:space="preserve">-Specialised health education regarding risk and vulnerability to HIV, STI, TB, </w:t>
            </w:r>
          </w:p>
          <w:p w14:paraId="08E156B5" w14:textId="77777777" w:rsidR="00FA7AC9" w:rsidRPr="00B50180" w:rsidRDefault="00FA7AC9" w:rsidP="00C836F8">
            <w:pPr>
              <w:rPr>
                <w:rFonts w:asciiTheme="majorHAnsi" w:hAnsiTheme="majorHAnsi"/>
              </w:rPr>
            </w:pPr>
            <w:r w:rsidRPr="00B50180">
              <w:rPr>
                <w:rFonts w:asciiTheme="majorHAnsi" w:hAnsiTheme="majorHAnsi"/>
              </w:rPr>
              <w:t>-Utilisation of informal networks to raise awareness about services</w:t>
            </w:r>
          </w:p>
          <w:p w14:paraId="47C807A4" w14:textId="77777777" w:rsidR="00FA7AC9" w:rsidRPr="00B50180" w:rsidRDefault="00FA7AC9" w:rsidP="00C836F8">
            <w:pPr>
              <w:rPr>
                <w:rFonts w:asciiTheme="majorHAnsi" w:hAnsiTheme="majorHAnsi"/>
              </w:rPr>
            </w:pPr>
            <w:r w:rsidRPr="00B50180">
              <w:rPr>
                <w:rFonts w:asciiTheme="majorHAnsi" w:hAnsiTheme="majorHAnsi"/>
              </w:rPr>
              <w:t>-SW-friendly SRH including HPV vaccines, contraception, emergency contraception, safe termination of pregnancy</w:t>
            </w:r>
          </w:p>
          <w:p w14:paraId="5FD9E6A8" w14:textId="77777777" w:rsidR="00FA7AC9" w:rsidRPr="00B50180" w:rsidRDefault="00FA7AC9" w:rsidP="00C836F8">
            <w:pPr>
              <w:rPr>
                <w:rFonts w:asciiTheme="majorHAnsi" w:hAnsiTheme="majorHAnsi"/>
              </w:rPr>
            </w:pPr>
            <w:r w:rsidRPr="00B50180">
              <w:rPr>
                <w:rFonts w:asciiTheme="majorHAnsi" w:hAnsiTheme="majorHAnsi"/>
              </w:rPr>
              <w:t>-Peer-led service delivery</w:t>
            </w:r>
          </w:p>
          <w:p w14:paraId="4572B131" w14:textId="77777777" w:rsidR="00FA7AC9" w:rsidRPr="00B50180" w:rsidRDefault="00FA7AC9" w:rsidP="00C836F8">
            <w:pPr>
              <w:rPr>
                <w:rFonts w:asciiTheme="majorHAnsi" w:hAnsiTheme="majorHAnsi"/>
              </w:rPr>
            </w:pPr>
            <w:r w:rsidRPr="00B50180">
              <w:rPr>
                <w:rFonts w:asciiTheme="majorHAnsi" w:hAnsiTheme="majorHAnsi"/>
              </w:rPr>
              <w:t>-STI screening, treatment, contact tracing</w:t>
            </w:r>
          </w:p>
          <w:p w14:paraId="5C048FCC"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360D6DA3"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3C33C89A" w14:textId="77777777" w:rsidR="00FA7AC9" w:rsidRPr="00B50180" w:rsidRDefault="00FA7AC9" w:rsidP="00C836F8">
            <w:pPr>
              <w:rPr>
                <w:rFonts w:asciiTheme="majorHAnsi" w:hAnsiTheme="majorHAnsi"/>
              </w:rPr>
            </w:pPr>
            <w:r w:rsidRPr="00B50180">
              <w:rPr>
                <w:rFonts w:asciiTheme="majorHAnsi" w:hAnsiTheme="majorHAnsi"/>
              </w:rPr>
              <w:t>-Hepatitis A and B screening, vaccination</w:t>
            </w:r>
          </w:p>
          <w:p w14:paraId="29A3933D" w14:textId="77777777" w:rsidR="00FA7AC9" w:rsidRPr="00B50180" w:rsidRDefault="00FA7AC9" w:rsidP="00C836F8">
            <w:pPr>
              <w:rPr>
                <w:rFonts w:asciiTheme="majorHAnsi" w:hAnsiTheme="majorHAnsi"/>
              </w:rPr>
            </w:pPr>
            <w:r w:rsidRPr="00B50180">
              <w:rPr>
                <w:rFonts w:asciiTheme="majorHAnsi" w:hAnsiTheme="majorHAnsi"/>
              </w:rPr>
              <w:t>-Intensified psychosocial support</w:t>
            </w:r>
          </w:p>
          <w:p w14:paraId="03545618" w14:textId="77777777" w:rsidR="00FA7AC9" w:rsidRPr="00B50180" w:rsidRDefault="00FA7AC9" w:rsidP="00C836F8">
            <w:pPr>
              <w:rPr>
                <w:rFonts w:asciiTheme="majorHAnsi" w:hAnsiTheme="majorHAnsi"/>
              </w:rPr>
            </w:pPr>
            <w:r w:rsidRPr="00B50180">
              <w:rPr>
                <w:rFonts w:asciiTheme="majorHAnsi" w:hAnsiTheme="majorHAnsi"/>
              </w:rPr>
              <w:t>-Mental health screening</w:t>
            </w:r>
          </w:p>
          <w:p w14:paraId="55777C68" w14:textId="77777777" w:rsidR="00FA7AC9" w:rsidRPr="00B50180" w:rsidRDefault="00FA7AC9" w:rsidP="00C836F8">
            <w:pPr>
              <w:rPr>
                <w:rFonts w:asciiTheme="majorHAnsi" w:hAnsiTheme="majorHAnsi"/>
              </w:rPr>
            </w:pPr>
            <w:r w:rsidRPr="00B50180">
              <w:rPr>
                <w:rFonts w:asciiTheme="majorHAnsi" w:hAnsiTheme="majorHAnsi"/>
              </w:rPr>
              <w:t xml:space="preserve">-Alcohol </w:t>
            </w:r>
            <w:r w:rsidR="003D26A4">
              <w:rPr>
                <w:rFonts w:asciiTheme="majorHAnsi" w:hAnsiTheme="majorHAnsi"/>
              </w:rPr>
              <w:t xml:space="preserve">and drug use </w:t>
            </w:r>
            <w:r w:rsidRPr="00B50180">
              <w:rPr>
                <w:rFonts w:asciiTheme="majorHAnsi" w:hAnsiTheme="majorHAnsi"/>
              </w:rPr>
              <w:t>screening</w:t>
            </w:r>
          </w:p>
          <w:p w14:paraId="63EC89A2"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0468F342" w14:textId="77777777" w:rsidR="00FA7AC9" w:rsidRPr="00B50180" w:rsidRDefault="00FA7AC9" w:rsidP="00C836F8">
            <w:pPr>
              <w:rPr>
                <w:rFonts w:asciiTheme="majorHAnsi" w:hAnsiTheme="majorHAnsi"/>
              </w:rPr>
            </w:pPr>
            <w:r w:rsidRPr="00B50180">
              <w:rPr>
                <w:rFonts w:asciiTheme="majorHAnsi" w:hAnsiTheme="majorHAnsi"/>
              </w:rPr>
              <w:t>-Condom &amp; lubricant promotion, provision</w:t>
            </w:r>
          </w:p>
          <w:p w14:paraId="4948D190" w14:textId="77777777" w:rsidR="00FA7AC9" w:rsidRPr="00B50180" w:rsidRDefault="00FA7AC9" w:rsidP="00C836F8">
            <w:pPr>
              <w:rPr>
                <w:rFonts w:asciiTheme="majorHAnsi" w:hAnsiTheme="majorHAnsi"/>
              </w:rPr>
            </w:pPr>
            <w:r w:rsidRPr="00B50180">
              <w:rPr>
                <w:rFonts w:asciiTheme="majorHAnsi" w:hAnsiTheme="majorHAnsi"/>
              </w:rPr>
              <w:t>-Gender norms education, including risk reduction in relation to age-disparate relationships</w:t>
            </w:r>
          </w:p>
          <w:p w14:paraId="099C700F"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5183B4C2" w14:textId="77777777" w:rsidR="00FA7AC9" w:rsidRPr="00B50180" w:rsidRDefault="00FA7AC9" w:rsidP="00C836F8">
            <w:pPr>
              <w:rPr>
                <w:rFonts w:asciiTheme="majorHAnsi" w:hAnsiTheme="majorHAnsi"/>
              </w:rPr>
            </w:pPr>
            <w:r w:rsidRPr="00B50180">
              <w:rPr>
                <w:rFonts w:asciiTheme="majorHAnsi" w:hAnsiTheme="majorHAnsi"/>
              </w:rPr>
              <w:t>-Economic empowerment</w:t>
            </w:r>
          </w:p>
          <w:p w14:paraId="44BA50FD" w14:textId="77777777" w:rsidR="00FA7AC9" w:rsidRPr="00B50180" w:rsidRDefault="00FA7AC9" w:rsidP="00C836F8">
            <w:pPr>
              <w:rPr>
                <w:rFonts w:asciiTheme="majorHAnsi" w:hAnsiTheme="majorHAnsi"/>
              </w:rPr>
            </w:pPr>
            <w:r w:rsidRPr="00B50180">
              <w:rPr>
                <w:rFonts w:asciiTheme="majorHAnsi" w:hAnsiTheme="majorHAnsi"/>
              </w:rPr>
              <w:t>-Access to PEP and sexual assault support</w:t>
            </w:r>
          </w:p>
          <w:p w14:paraId="3AC1E3EF" w14:textId="77777777" w:rsidR="00FA7AC9" w:rsidRPr="00B50180" w:rsidRDefault="00FA7AC9" w:rsidP="00C836F8">
            <w:pPr>
              <w:rPr>
                <w:rFonts w:asciiTheme="majorHAnsi" w:hAnsiTheme="majorHAnsi"/>
              </w:rPr>
            </w:pPr>
            <w:r w:rsidRPr="00B50180">
              <w:rPr>
                <w:rFonts w:asciiTheme="majorHAnsi" w:hAnsiTheme="majorHAnsi"/>
              </w:rPr>
              <w:t>-Targeted demand creation</w:t>
            </w:r>
          </w:p>
          <w:p w14:paraId="3B52227D" w14:textId="77777777" w:rsidR="00FA7AC9" w:rsidRPr="00B50180" w:rsidRDefault="00FA7AC9" w:rsidP="00C836F8">
            <w:pPr>
              <w:rPr>
                <w:rFonts w:asciiTheme="majorHAnsi" w:hAnsiTheme="majorHAnsi"/>
              </w:rPr>
            </w:pPr>
            <w:r w:rsidRPr="00B50180">
              <w:rPr>
                <w:rFonts w:asciiTheme="majorHAnsi" w:hAnsiTheme="majorHAnsi"/>
              </w:rPr>
              <w:t xml:space="preserve">-Targeted, SW-friendly IEC materials and SBCC, including social media </w:t>
            </w:r>
          </w:p>
          <w:p w14:paraId="5901E702" w14:textId="77777777" w:rsidR="00FA7AC9" w:rsidRPr="00B50180" w:rsidRDefault="00FA7AC9" w:rsidP="00C836F8">
            <w:pPr>
              <w:rPr>
                <w:rFonts w:asciiTheme="majorHAnsi" w:hAnsiTheme="majorHAnsi"/>
              </w:rPr>
            </w:pPr>
            <w:r w:rsidRPr="00B50180">
              <w:rPr>
                <w:rFonts w:asciiTheme="majorHAnsi" w:hAnsiTheme="majorHAnsi"/>
              </w:rPr>
              <w:t>-Service delivery points in community, non-traditional settings</w:t>
            </w:r>
          </w:p>
          <w:p w14:paraId="39080A26" w14:textId="77777777" w:rsidR="00D72003" w:rsidRDefault="00D72003" w:rsidP="009C553C">
            <w:pPr>
              <w:rPr>
                <w:rFonts w:asciiTheme="majorHAnsi" w:hAnsiTheme="majorHAnsi"/>
              </w:rPr>
            </w:pPr>
          </w:p>
          <w:p w14:paraId="047A2628" w14:textId="77777777" w:rsidR="00E847B1" w:rsidRDefault="00E847B1" w:rsidP="009C553C">
            <w:pPr>
              <w:rPr>
                <w:rFonts w:asciiTheme="majorHAnsi" w:hAnsiTheme="majorHAnsi"/>
              </w:rPr>
            </w:pPr>
          </w:p>
          <w:p w14:paraId="5D16718B" w14:textId="77777777" w:rsidR="00E847B1" w:rsidRDefault="00E847B1" w:rsidP="009C553C">
            <w:pPr>
              <w:rPr>
                <w:rFonts w:asciiTheme="majorHAnsi" w:hAnsiTheme="majorHAnsi"/>
              </w:rPr>
            </w:pPr>
          </w:p>
          <w:p w14:paraId="410ED75C" w14:textId="77777777" w:rsidR="00E847B1" w:rsidRDefault="00E847B1" w:rsidP="009C553C">
            <w:pPr>
              <w:rPr>
                <w:rFonts w:asciiTheme="majorHAnsi" w:hAnsiTheme="majorHAnsi"/>
              </w:rPr>
            </w:pPr>
          </w:p>
          <w:p w14:paraId="7168B38B" w14:textId="77777777" w:rsidR="00E847B1" w:rsidRDefault="00E847B1" w:rsidP="009C553C">
            <w:pPr>
              <w:rPr>
                <w:rFonts w:asciiTheme="majorHAnsi" w:hAnsiTheme="majorHAnsi"/>
              </w:rPr>
            </w:pPr>
          </w:p>
          <w:p w14:paraId="58BCD481" w14:textId="77777777" w:rsidR="00E847B1" w:rsidRDefault="00E847B1" w:rsidP="009C553C">
            <w:pPr>
              <w:rPr>
                <w:rFonts w:asciiTheme="majorHAnsi" w:hAnsiTheme="majorHAnsi"/>
              </w:rPr>
            </w:pPr>
          </w:p>
          <w:p w14:paraId="5F314030" w14:textId="77777777" w:rsidR="00E847B1" w:rsidRDefault="00E847B1" w:rsidP="009C553C">
            <w:pPr>
              <w:rPr>
                <w:rFonts w:asciiTheme="majorHAnsi" w:hAnsiTheme="majorHAnsi"/>
              </w:rPr>
            </w:pPr>
          </w:p>
          <w:p w14:paraId="7F785DC8" w14:textId="77777777" w:rsidR="00E847B1" w:rsidRPr="00B50180" w:rsidRDefault="00E847B1" w:rsidP="009C553C">
            <w:pPr>
              <w:rPr>
                <w:rFonts w:asciiTheme="majorHAnsi" w:hAnsiTheme="majorHAnsi"/>
              </w:rPr>
            </w:pPr>
          </w:p>
        </w:tc>
        <w:tc>
          <w:tcPr>
            <w:tcW w:w="1980" w:type="dxa"/>
          </w:tcPr>
          <w:p w14:paraId="47B2B485" w14:textId="77777777" w:rsidR="00FA7AC9" w:rsidRPr="00B50180" w:rsidRDefault="00FA7AC9" w:rsidP="00C836F8">
            <w:pPr>
              <w:rPr>
                <w:rFonts w:asciiTheme="majorHAnsi" w:hAnsiTheme="majorHAnsi"/>
              </w:rPr>
            </w:pPr>
            <w:r w:rsidRPr="00B50180">
              <w:rPr>
                <w:rFonts w:asciiTheme="majorHAnsi" w:hAnsiTheme="majorHAnsi"/>
              </w:rPr>
              <w:t>Community-based</w:t>
            </w:r>
          </w:p>
          <w:p w14:paraId="2DC43DB1" w14:textId="77777777" w:rsidR="00FA7AC9" w:rsidRPr="00B50180" w:rsidRDefault="00FA7AC9" w:rsidP="00C836F8">
            <w:pPr>
              <w:rPr>
                <w:rFonts w:asciiTheme="majorHAnsi" w:hAnsiTheme="majorHAnsi"/>
              </w:rPr>
            </w:pPr>
            <w:r w:rsidRPr="00B50180">
              <w:rPr>
                <w:rFonts w:asciiTheme="majorHAnsi" w:hAnsiTheme="majorHAnsi"/>
              </w:rPr>
              <w:t>Clinic-based</w:t>
            </w:r>
          </w:p>
          <w:p w14:paraId="5C7F6DF0" w14:textId="77777777" w:rsidR="00FA7AC9" w:rsidRPr="00B50180" w:rsidRDefault="00FA7AC9" w:rsidP="00C836F8">
            <w:pPr>
              <w:rPr>
                <w:rFonts w:asciiTheme="majorHAnsi" w:hAnsiTheme="majorHAnsi"/>
              </w:rPr>
            </w:pPr>
          </w:p>
        </w:tc>
        <w:tc>
          <w:tcPr>
            <w:tcW w:w="1970" w:type="dxa"/>
          </w:tcPr>
          <w:p w14:paraId="1FA98AB3" w14:textId="77777777" w:rsidR="00FA7AC9" w:rsidRPr="00B50180" w:rsidRDefault="00FA7AC9" w:rsidP="00C836F8">
            <w:pPr>
              <w:rPr>
                <w:rFonts w:asciiTheme="majorHAnsi" w:hAnsiTheme="majorHAnsi"/>
              </w:rPr>
            </w:pPr>
            <w:r w:rsidRPr="00B50180">
              <w:rPr>
                <w:rFonts w:asciiTheme="majorHAnsi" w:hAnsiTheme="majorHAnsi"/>
              </w:rPr>
              <w:t>-DOH</w:t>
            </w:r>
          </w:p>
          <w:p w14:paraId="463AA7D4" w14:textId="77777777" w:rsidR="00FA7AC9" w:rsidRPr="00B50180" w:rsidRDefault="00FA7AC9" w:rsidP="00C836F8">
            <w:pPr>
              <w:rPr>
                <w:rFonts w:asciiTheme="majorHAnsi" w:hAnsiTheme="majorHAnsi"/>
              </w:rPr>
            </w:pPr>
            <w:r w:rsidRPr="00B50180">
              <w:rPr>
                <w:rFonts w:asciiTheme="majorHAnsi" w:hAnsiTheme="majorHAnsi"/>
              </w:rPr>
              <w:t>-SAPS</w:t>
            </w:r>
          </w:p>
          <w:p w14:paraId="53454FB3" w14:textId="77777777" w:rsidR="00FA7AC9" w:rsidRPr="00B50180" w:rsidRDefault="00FA7AC9" w:rsidP="00C836F8">
            <w:pPr>
              <w:rPr>
                <w:rFonts w:asciiTheme="majorHAnsi" w:hAnsiTheme="majorHAnsi"/>
              </w:rPr>
            </w:pPr>
            <w:r w:rsidRPr="00B50180">
              <w:rPr>
                <w:rFonts w:asciiTheme="majorHAnsi" w:hAnsiTheme="majorHAnsi"/>
              </w:rPr>
              <w:t>-DSD</w:t>
            </w:r>
          </w:p>
          <w:p w14:paraId="250F5E25" w14:textId="77777777" w:rsidR="00FA7AC9" w:rsidRPr="00B50180" w:rsidRDefault="00FA7AC9" w:rsidP="00C836F8">
            <w:pPr>
              <w:rPr>
                <w:rFonts w:asciiTheme="majorHAnsi" w:hAnsiTheme="majorHAnsi"/>
              </w:rPr>
            </w:pPr>
            <w:r w:rsidRPr="00B50180">
              <w:rPr>
                <w:rFonts w:asciiTheme="majorHAnsi" w:hAnsiTheme="majorHAnsi"/>
              </w:rPr>
              <w:t>-CBOs</w:t>
            </w:r>
          </w:p>
          <w:p w14:paraId="599B7C4B" w14:textId="77777777" w:rsidR="00FA7AC9" w:rsidRPr="00B50180" w:rsidRDefault="00FA7AC9" w:rsidP="00C836F8">
            <w:pPr>
              <w:rPr>
                <w:rFonts w:asciiTheme="majorHAnsi" w:hAnsiTheme="majorHAnsi"/>
              </w:rPr>
            </w:pPr>
            <w:r w:rsidRPr="00B50180">
              <w:rPr>
                <w:rFonts w:asciiTheme="majorHAnsi" w:hAnsiTheme="majorHAnsi"/>
              </w:rPr>
              <w:t>-NGOs</w:t>
            </w:r>
          </w:p>
          <w:p w14:paraId="3CFC34B2" w14:textId="77777777" w:rsidR="00FA7AC9" w:rsidRPr="00B50180" w:rsidRDefault="00FA7AC9" w:rsidP="00C836F8">
            <w:pPr>
              <w:rPr>
                <w:rFonts w:asciiTheme="majorHAnsi" w:hAnsiTheme="majorHAnsi"/>
              </w:rPr>
            </w:pPr>
          </w:p>
        </w:tc>
      </w:tr>
      <w:tr w:rsidR="00FA7AC9" w:rsidRPr="00B50180" w14:paraId="1EE68551" w14:textId="77777777" w:rsidTr="00E847B1">
        <w:tc>
          <w:tcPr>
            <w:tcW w:w="1442" w:type="dxa"/>
          </w:tcPr>
          <w:p w14:paraId="33C08B74" w14:textId="77777777" w:rsidR="00FA7AC9" w:rsidRPr="00B50180" w:rsidRDefault="00FA7AC9" w:rsidP="00C836F8">
            <w:pPr>
              <w:rPr>
                <w:rFonts w:asciiTheme="majorHAnsi" w:hAnsiTheme="majorHAnsi"/>
              </w:rPr>
            </w:pPr>
            <w:r w:rsidRPr="00B50180">
              <w:rPr>
                <w:rFonts w:asciiTheme="majorHAnsi" w:hAnsiTheme="majorHAnsi"/>
              </w:rPr>
              <w:lastRenderedPageBreak/>
              <w:t>MSM</w:t>
            </w:r>
          </w:p>
        </w:tc>
        <w:tc>
          <w:tcPr>
            <w:tcW w:w="7558" w:type="dxa"/>
          </w:tcPr>
          <w:p w14:paraId="7CB2BAAD" w14:textId="77777777" w:rsidR="00FA7AC9" w:rsidRPr="00B50180" w:rsidRDefault="00FA7AC9" w:rsidP="00C836F8">
            <w:pPr>
              <w:rPr>
                <w:rFonts w:asciiTheme="majorHAnsi" w:hAnsiTheme="majorHAnsi"/>
              </w:rPr>
            </w:pPr>
            <w:r w:rsidRPr="00B50180">
              <w:rPr>
                <w:rFonts w:asciiTheme="majorHAnsi" w:hAnsiTheme="majorHAnsi"/>
              </w:rPr>
              <w:t>-Facilitated access to community HIV, STI, TB service provision</w:t>
            </w:r>
          </w:p>
          <w:p w14:paraId="6FB0815F" w14:textId="77777777" w:rsidR="00FA7AC9" w:rsidRPr="00B50180" w:rsidRDefault="00FA7AC9" w:rsidP="00C836F8">
            <w:pPr>
              <w:rPr>
                <w:rFonts w:asciiTheme="majorHAnsi" w:hAnsiTheme="majorHAnsi"/>
              </w:rPr>
            </w:pPr>
            <w:r w:rsidRPr="00B50180">
              <w:rPr>
                <w:rFonts w:asciiTheme="majorHAnsi" w:hAnsiTheme="majorHAnsi"/>
              </w:rPr>
              <w:t>-Access to non-discriminatory, rights-based service delivery</w:t>
            </w:r>
          </w:p>
          <w:p w14:paraId="61600389" w14:textId="77777777" w:rsidR="00FA7AC9" w:rsidRPr="00B50180" w:rsidRDefault="00FA7AC9" w:rsidP="00C836F8">
            <w:pPr>
              <w:rPr>
                <w:rFonts w:asciiTheme="majorHAnsi" w:hAnsiTheme="majorHAnsi"/>
              </w:rPr>
            </w:pPr>
            <w:r w:rsidRPr="00B50180">
              <w:rPr>
                <w:rFonts w:asciiTheme="majorHAnsi" w:hAnsiTheme="majorHAnsi"/>
              </w:rPr>
              <w:t xml:space="preserve">-Specialised health education regarding risk and vulnerability to HIV, STI, TB, </w:t>
            </w:r>
          </w:p>
          <w:p w14:paraId="3B747982" w14:textId="77777777" w:rsidR="00FA7AC9" w:rsidRPr="00B50180" w:rsidRDefault="00FA7AC9" w:rsidP="00C836F8">
            <w:pPr>
              <w:rPr>
                <w:rFonts w:asciiTheme="majorHAnsi" w:hAnsiTheme="majorHAnsi"/>
              </w:rPr>
            </w:pPr>
            <w:r w:rsidRPr="00B50180">
              <w:rPr>
                <w:rFonts w:asciiTheme="majorHAnsi" w:hAnsiTheme="majorHAnsi"/>
              </w:rPr>
              <w:t xml:space="preserve">-Utilisation of informal networks to raise awareness about services </w:t>
            </w:r>
          </w:p>
          <w:p w14:paraId="7E6648CA" w14:textId="77777777" w:rsidR="00FA7AC9" w:rsidRPr="00B50180" w:rsidRDefault="00FA7AC9" w:rsidP="00C836F8">
            <w:pPr>
              <w:rPr>
                <w:rFonts w:asciiTheme="majorHAnsi" w:hAnsiTheme="majorHAnsi"/>
              </w:rPr>
            </w:pPr>
            <w:r w:rsidRPr="00B50180">
              <w:rPr>
                <w:rFonts w:asciiTheme="majorHAnsi" w:hAnsiTheme="majorHAnsi"/>
              </w:rPr>
              <w:t>-Peer-led service delivery</w:t>
            </w:r>
          </w:p>
          <w:p w14:paraId="3503620C"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5DD53927"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57FE825B" w14:textId="77777777" w:rsidR="00FA7AC9" w:rsidRPr="00B50180" w:rsidRDefault="00FA7AC9" w:rsidP="00C836F8">
            <w:pPr>
              <w:rPr>
                <w:rFonts w:asciiTheme="majorHAnsi" w:hAnsiTheme="majorHAnsi"/>
              </w:rPr>
            </w:pPr>
            <w:r w:rsidRPr="00B50180">
              <w:rPr>
                <w:rFonts w:asciiTheme="majorHAnsi" w:hAnsiTheme="majorHAnsi"/>
              </w:rPr>
              <w:t>-MSM-specific STI screening, treatment</w:t>
            </w:r>
          </w:p>
          <w:p w14:paraId="59DBBA31" w14:textId="77777777" w:rsidR="00FA7AC9" w:rsidRPr="00B50180" w:rsidRDefault="00FA7AC9" w:rsidP="00C836F8">
            <w:pPr>
              <w:rPr>
                <w:rFonts w:asciiTheme="majorHAnsi" w:hAnsiTheme="majorHAnsi"/>
              </w:rPr>
            </w:pPr>
            <w:r w:rsidRPr="00B50180">
              <w:rPr>
                <w:rFonts w:asciiTheme="majorHAnsi" w:hAnsiTheme="majorHAnsi"/>
              </w:rPr>
              <w:t>-Hepatitis A and B screening, vaccination</w:t>
            </w:r>
          </w:p>
          <w:p w14:paraId="5D82E189" w14:textId="77777777" w:rsidR="003D26A4" w:rsidRPr="00B50180" w:rsidRDefault="003D26A4" w:rsidP="003D26A4">
            <w:pPr>
              <w:rPr>
                <w:rFonts w:asciiTheme="majorHAnsi" w:hAnsiTheme="majorHAnsi"/>
              </w:rPr>
            </w:pPr>
            <w:r w:rsidRPr="00B50180">
              <w:rPr>
                <w:rFonts w:asciiTheme="majorHAnsi" w:hAnsiTheme="majorHAnsi"/>
              </w:rPr>
              <w:t xml:space="preserve">-Alcohol </w:t>
            </w:r>
            <w:r>
              <w:rPr>
                <w:rFonts w:asciiTheme="majorHAnsi" w:hAnsiTheme="majorHAnsi"/>
              </w:rPr>
              <w:t xml:space="preserve">and drug use </w:t>
            </w:r>
            <w:r w:rsidRPr="00B50180">
              <w:rPr>
                <w:rFonts w:asciiTheme="majorHAnsi" w:hAnsiTheme="majorHAnsi"/>
              </w:rPr>
              <w:t>screening</w:t>
            </w:r>
          </w:p>
          <w:p w14:paraId="011328A7" w14:textId="77777777" w:rsidR="00FA7AC9" w:rsidRPr="00B50180" w:rsidRDefault="00FA7AC9" w:rsidP="00C836F8">
            <w:pPr>
              <w:rPr>
                <w:rFonts w:asciiTheme="majorHAnsi" w:hAnsiTheme="majorHAnsi"/>
              </w:rPr>
            </w:pPr>
            <w:r w:rsidRPr="00B50180">
              <w:rPr>
                <w:rFonts w:asciiTheme="majorHAnsi" w:hAnsiTheme="majorHAnsi"/>
              </w:rPr>
              <w:t>-Condom &amp; lubricant promotion, provision</w:t>
            </w:r>
          </w:p>
          <w:p w14:paraId="570B4703"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66B02EB5" w14:textId="77777777" w:rsidR="00FA7AC9" w:rsidRPr="00B50180" w:rsidRDefault="00FA7AC9" w:rsidP="00C836F8">
            <w:pPr>
              <w:rPr>
                <w:rFonts w:asciiTheme="majorHAnsi" w:hAnsiTheme="majorHAnsi"/>
              </w:rPr>
            </w:pPr>
            <w:r w:rsidRPr="00B50180">
              <w:rPr>
                <w:rFonts w:asciiTheme="majorHAnsi" w:hAnsiTheme="majorHAnsi"/>
              </w:rPr>
              <w:t>-Legal resources</w:t>
            </w:r>
          </w:p>
          <w:p w14:paraId="0FFCBB49" w14:textId="77777777" w:rsidR="00FA7AC9" w:rsidRPr="00B50180" w:rsidRDefault="00FA7AC9" w:rsidP="00C836F8">
            <w:pPr>
              <w:rPr>
                <w:rFonts w:asciiTheme="majorHAnsi" w:hAnsiTheme="majorHAnsi"/>
              </w:rPr>
            </w:pPr>
            <w:r w:rsidRPr="00B50180">
              <w:rPr>
                <w:rFonts w:asciiTheme="majorHAnsi" w:hAnsiTheme="majorHAnsi"/>
              </w:rPr>
              <w:t>-Stigma reduction</w:t>
            </w:r>
          </w:p>
          <w:p w14:paraId="6DA997B7" w14:textId="77777777" w:rsidR="00FA7AC9" w:rsidRPr="00B50180" w:rsidRDefault="00FA7AC9" w:rsidP="00C836F8">
            <w:pPr>
              <w:rPr>
                <w:rFonts w:asciiTheme="majorHAnsi" w:hAnsiTheme="majorHAnsi"/>
              </w:rPr>
            </w:pPr>
            <w:r w:rsidRPr="00B50180">
              <w:rPr>
                <w:rFonts w:asciiTheme="majorHAnsi" w:hAnsiTheme="majorHAnsi"/>
              </w:rPr>
              <w:t>-Targeted demand creation</w:t>
            </w:r>
          </w:p>
          <w:p w14:paraId="1E2E2A2A" w14:textId="77777777" w:rsidR="00FA7AC9" w:rsidRPr="00B50180" w:rsidRDefault="00FA7AC9" w:rsidP="00C836F8">
            <w:pPr>
              <w:rPr>
                <w:rFonts w:asciiTheme="majorHAnsi" w:hAnsiTheme="majorHAnsi"/>
              </w:rPr>
            </w:pPr>
            <w:r w:rsidRPr="00B50180">
              <w:rPr>
                <w:rFonts w:asciiTheme="majorHAnsi" w:hAnsiTheme="majorHAnsi"/>
              </w:rPr>
              <w:t xml:space="preserve">-Targeted, MSM-friendly IEC materials and SBCC, including social media </w:t>
            </w:r>
          </w:p>
          <w:p w14:paraId="6C144946" w14:textId="77777777" w:rsidR="00FA7AC9" w:rsidRDefault="00FA7AC9" w:rsidP="00C836F8">
            <w:pPr>
              <w:rPr>
                <w:rFonts w:asciiTheme="majorHAnsi" w:hAnsiTheme="majorHAnsi"/>
              </w:rPr>
            </w:pPr>
            <w:r w:rsidRPr="00B50180">
              <w:rPr>
                <w:rFonts w:asciiTheme="majorHAnsi" w:hAnsiTheme="majorHAnsi"/>
              </w:rPr>
              <w:t>-Service delivery points in community, non-traditional settings</w:t>
            </w:r>
          </w:p>
          <w:p w14:paraId="614BEF39" w14:textId="77777777" w:rsidR="00E847B1" w:rsidRPr="00B50180" w:rsidRDefault="00E847B1" w:rsidP="00C836F8">
            <w:pPr>
              <w:rPr>
                <w:rFonts w:asciiTheme="majorHAnsi" w:hAnsiTheme="majorHAnsi"/>
              </w:rPr>
            </w:pPr>
          </w:p>
        </w:tc>
        <w:tc>
          <w:tcPr>
            <w:tcW w:w="1980" w:type="dxa"/>
          </w:tcPr>
          <w:p w14:paraId="39255405" w14:textId="77777777" w:rsidR="00FA7AC9" w:rsidRPr="00B50180" w:rsidRDefault="00FA7AC9" w:rsidP="00C836F8">
            <w:pPr>
              <w:rPr>
                <w:rFonts w:asciiTheme="majorHAnsi" w:hAnsiTheme="majorHAnsi"/>
              </w:rPr>
            </w:pPr>
            <w:r w:rsidRPr="00B50180">
              <w:rPr>
                <w:rFonts w:asciiTheme="majorHAnsi" w:hAnsiTheme="majorHAnsi"/>
              </w:rPr>
              <w:t>Community-based</w:t>
            </w:r>
          </w:p>
          <w:p w14:paraId="68151663" w14:textId="77777777" w:rsidR="00FA7AC9" w:rsidRPr="00B50180" w:rsidRDefault="00FA7AC9" w:rsidP="00C836F8">
            <w:pPr>
              <w:rPr>
                <w:rFonts w:asciiTheme="majorHAnsi" w:hAnsiTheme="majorHAnsi"/>
              </w:rPr>
            </w:pPr>
            <w:r w:rsidRPr="00B50180">
              <w:rPr>
                <w:rFonts w:asciiTheme="majorHAnsi" w:hAnsiTheme="majorHAnsi"/>
              </w:rPr>
              <w:t>Clinic-based</w:t>
            </w:r>
          </w:p>
          <w:p w14:paraId="0C08B440" w14:textId="77777777" w:rsidR="00FA7AC9" w:rsidRPr="00B50180" w:rsidRDefault="00FA7AC9" w:rsidP="00C836F8">
            <w:pPr>
              <w:rPr>
                <w:rFonts w:asciiTheme="majorHAnsi" w:hAnsiTheme="majorHAnsi"/>
              </w:rPr>
            </w:pPr>
            <w:r w:rsidRPr="00B50180">
              <w:rPr>
                <w:rFonts w:asciiTheme="majorHAnsi" w:hAnsiTheme="majorHAnsi"/>
              </w:rPr>
              <w:t>Mobile services</w:t>
            </w:r>
          </w:p>
        </w:tc>
        <w:tc>
          <w:tcPr>
            <w:tcW w:w="1970" w:type="dxa"/>
          </w:tcPr>
          <w:p w14:paraId="44F7BE63" w14:textId="77777777" w:rsidR="00FA7AC9" w:rsidRPr="00B50180" w:rsidRDefault="00FA7AC9" w:rsidP="00C836F8">
            <w:pPr>
              <w:rPr>
                <w:rFonts w:asciiTheme="majorHAnsi" w:hAnsiTheme="majorHAnsi"/>
              </w:rPr>
            </w:pPr>
            <w:r w:rsidRPr="00B50180">
              <w:rPr>
                <w:rFonts w:asciiTheme="majorHAnsi" w:hAnsiTheme="majorHAnsi"/>
              </w:rPr>
              <w:t>-DOH</w:t>
            </w:r>
          </w:p>
          <w:p w14:paraId="6F4FAC36" w14:textId="77777777" w:rsidR="00FA7AC9" w:rsidRPr="00B50180" w:rsidRDefault="00FA7AC9" w:rsidP="00C836F8">
            <w:pPr>
              <w:rPr>
                <w:rFonts w:asciiTheme="majorHAnsi" w:hAnsiTheme="majorHAnsi"/>
              </w:rPr>
            </w:pPr>
            <w:r w:rsidRPr="00B50180">
              <w:rPr>
                <w:rFonts w:asciiTheme="majorHAnsi" w:hAnsiTheme="majorHAnsi"/>
              </w:rPr>
              <w:t>-DCS</w:t>
            </w:r>
          </w:p>
          <w:p w14:paraId="5E8E820F" w14:textId="77777777" w:rsidR="00FA7AC9" w:rsidRPr="00B50180" w:rsidRDefault="00FA7AC9" w:rsidP="00C836F8">
            <w:pPr>
              <w:rPr>
                <w:rFonts w:asciiTheme="majorHAnsi" w:hAnsiTheme="majorHAnsi"/>
              </w:rPr>
            </w:pPr>
            <w:r w:rsidRPr="00B50180">
              <w:rPr>
                <w:rFonts w:asciiTheme="majorHAnsi" w:hAnsiTheme="majorHAnsi"/>
              </w:rPr>
              <w:t>-DSD</w:t>
            </w:r>
          </w:p>
          <w:p w14:paraId="1C206FC3" w14:textId="77777777" w:rsidR="00FA7AC9" w:rsidRPr="00B50180" w:rsidRDefault="00FA7AC9" w:rsidP="00C836F8">
            <w:pPr>
              <w:rPr>
                <w:rFonts w:asciiTheme="majorHAnsi" w:hAnsiTheme="majorHAnsi"/>
              </w:rPr>
            </w:pPr>
            <w:r w:rsidRPr="00B50180">
              <w:rPr>
                <w:rFonts w:asciiTheme="majorHAnsi" w:hAnsiTheme="majorHAnsi"/>
              </w:rPr>
              <w:t>-CBOs</w:t>
            </w:r>
          </w:p>
          <w:p w14:paraId="236C5E6A" w14:textId="77777777" w:rsidR="00FA7AC9" w:rsidRPr="00B50180" w:rsidRDefault="00FA7AC9" w:rsidP="00C836F8">
            <w:pPr>
              <w:rPr>
                <w:rFonts w:asciiTheme="majorHAnsi" w:hAnsiTheme="majorHAnsi"/>
              </w:rPr>
            </w:pPr>
            <w:r w:rsidRPr="00B50180">
              <w:rPr>
                <w:rFonts w:asciiTheme="majorHAnsi" w:hAnsiTheme="majorHAnsi"/>
              </w:rPr>
              <w:t>-NGOs</w:t>
            </w:r>
          </w:p>
          <w:p w14:paraId="0F6EC26E" w14:textId="77777777" w:rsidR="00FA7AC9" w:rsidRPr="00B50180" w:rsidRDefault="00FA7AC9" w:rsidP="00C836F8">
            <w:pPr>
              <w:rPr>
                <w:rFonts w:asciiTheme="majorHAnsi" w:hAnsiTheme="majorHAnsi"/>
              </w:rPr>
            </w:pPr>
            <w:r w:rsidRPr="00B50180">
              <w:rPr>
                <w:rFonts w:asciiTheme="majorHAnsi" w:hAnsiTheme="majorHAnsi"/>
              </w:rPr>
              <w:t>-Private employers</w:t>
            </w:r>
          </w:p>
          <w:p w14:paraId="2725B919" w14:textId="77777777" w:rsidR="00FA7AC9" w:rsidRPr="00B50180" w:rsidRDefault="00FA7AC9" w:rsidP="00C836F8">
            <w:pPr>
              <w:rPr>
                <w:rFonts w:asciiTheme="majorHAnsi" w:hAnsiTheme="majorHAnsi"/>
              </w:rPr>
            </w:pPr>
            <w:r w:rsidRPr="00B50180">
              <w:rPr>
                <w:rFonts w:asciiTheme="majorHAnsi" w:hAnsiTheme="majorHAnsi"/>
              </w:rPr>
              <w:t>-Private healthcare providers</w:t>
            </w:r>
          </w:p>
          <w:p w14:paraId="6D3AC454" w14:textId="77777777" w:rsidR="00FA7AC9" w:rsidRPr="00B50180" w:rsidRDefault="00FA7AC9" w:rsidP="00C836F8">
            <w:pPr>
              <w:rPr>
                <w:rFonts w:asciiTheme="majorHAnsi" w:hAnsiTheme="majorHAnsi"/>
              </w:rPr>
            </w:pPr>
            <w:r w:rsidRPr="00B50180">
              <w:rPr>
                <w:rFonts w:asciiTheme="majorHAnsi" w:hAnsiTheme="majorHAnsi"/>
              </w:rPr>
              <w:t xml:space="preserve">-Health insurance schemes </w:t>
            </w:r>
          </w:p>
          <w:p w14:paraId="028AB8F7" w14:textId="77777777" w:rsidR="00FA7AC9" w:rsidRPr="00B50180" w:rsidRDefault="00FA7AC9" w:rsidP="00C836F8">
            <w:pPr>
              <w:rPr>
                <w:rFonts w:asciiTheme="majorHAnsi" w:hAnsiTheme="majorHAnsi"/>
              </w:rPr>
            </w:pPr>
          </w:p>
        </w:tc>
      </w:tr>
      <w:tr w:rsidR="00FA7AC9" w:rsidRPr="00B50180" w14:paraId="6E60C149" w14:textId="77777777" w:rsidTr="00E847B1">
        <w:trPr>
          <w:trHeight w:val="1439"/>
        </w:trPr>
        <w:tc>
          <w:tcPr>
            <w:tcW w:w="1442" w:type="dxa"/>
          </w:tcPr>
          <w:p w14:paraId="0C954701" w14:textId="77777777" w:rsidR="00FA7AC9" w:rsidRPr="00B50180" w:rsidRDefault="00FA7AC9" w:rsidP="00C836F8">
            <w:pPr>
              <w:rPr>
                <w:rFonts w:asciiTheme="majorHAnsi" w:hAnsiTheme="majorHAnsi"/>
              </w:rPr>
            </w:pPr>
            <w:r w:rsidRPr="00B50180">
              <w:rPr>
                <w:rFonts w:asciiTheme="majorHAnsi" w:hAnsiTheme="majorHAnsi"/>
              </w:rPr>
              <w:t>Inmates</w:t>
            </w:r>
          </w:p>
        </w:tc>
        <w:tc>
          <w:tcPr>
            <w:tcW w:w="7558" w:type="dxa"/>
          </w:tcPr>
          <w:p w14:paraId="55D19BEC" w14:textId="77777777" w:rsidR="00FA7AC9" w:rsidRPr="00B50180" w:rsidRDefault="00FA7AC9" w:rsidP="00C836F8">
            <w:pPr>
              <w:rPr>
                <w:rFonts w:asciiTheme="majorHAnsi" w:hAnsiTheme="majorHAnsi"/>
              </w:rPr>
            </w:pPr>
            <w:r w:rsidRPr="00B50180">
              <w:rPr>
                <w:rFonts w:asciiTheme="majorHAnsi" w:hAnsiTheme="majorHAnsi"/>
              </w:rPr>
              <w:t>-Peer-led service delivery when possible</w:t>
            </w:r>
          </w:p>
          <w:p w14:paraId="65578D2A"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6ACF7BB1"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34C923AC"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236A4664" w14:textId="77777777" w:rsidR="003D26A4" w:rsidRPr="00B50180" w:rsidRDefault="003D26A4" w:rsidP="003D26A4">
            <w:pPr>
              <w:rPr>
                <w:rFonts w:asciiTheme="majorHAnsi" w:hAnsiTheme="majorHAnsi"/>
              </w:rPr>
            </w:pPr>
            <w:r w:rsidRPr="00B50180">
              <w:rPr>
                <w:rFonts w:asciiTheme="majorHAnsi" w:hAnsiTheme="majorHAnsi"/>
              </w:rPr>
              <w:t xml:space="preserve">-Alcohol </w:t>
            </w:r>
            <w:r>
              <w:rPr>
                <w:rFonts w:asciiTheme="majorHAnsi" w:hAnsiTheme="majorHAnsi"/>
              </w:rPr>
              <w:t xml:space="preserve">and drug use </w:t>
            </w:r>
            <w:r w:rsidRPr="00B50180">
              <w:rPr>
                <w:rFonts w:asciiTheme="majorHAnsi" w:hAnsiTheme="majorHAnsi"/>
              </w:rPr>
              <w:t>screening</w:t>
            </w:r>
          </w:p>
          <w:p w14:paraId="3F1B3A0D" w14:textId="77777777" w:rsidR="00FA7AC9" w:rsidRPr="00B50180" w:rsidRDefault="00FA7AC9" w:rsidP="00C836F8">
            <w:pPr>
              <w:rPr>
                <w:rFonts w:asciiTheme="majorHAnsi" w:hAnsiTheme="majorHAnsi"/>
              </w:rPr>
            </w:pPr>
            <w:r w:rsidRPr="00B50180">
              <w:rPr>
                <w:rFonts w:asciiTheme="majorHAnsi" w:hAnsiTheme="majorHAnsi"/>
              </w:rPr>
              <w:t>-Condom &amp; lubricant promotion, provision</w:t>
            </w:r>
          </w:p>
          <w:p w14:paraId="128EE8C1" w14:textId="77777777" w:rsidR="00FA7AC9" w:rsidRPr="00B50180" w:rsidRDefault="00FA7AC9" w:rsidP="00C836F8">
            <w:pPr>
              <w:rPr>
                <w:rFonts w:asciiTheme="majorHAnsi" w:hAnsiTheme="majorHAnsi"/>
              </w:rPr>
            </w:pPr>
            <w:r w:rsidRPr="00B50180">
              <w:rPr>
                <w:rFonts w:asciiTheme="majorHAnsi" w:hAnsiTheme="majorHAnsi"/>
              </w:rPr>
              <w:t>-WSW, MSM-specific STI screening, treatment</w:t>
            </w:r>
          </w:p>
          <w:p w14:paraId="0F83FA66" w14:textId="77777777" w:rsidR="00FA7AC9" w:rsidRPr="00B50180" w:rsidRDefault="00FA7AC9" w:rsidP="00C836F8">
            <w:pPr>
              <w:rPr>
                <w:rFonts w:asciiTheme="majorHAnsi" w:hAnsiTheme="majorHAnsi"/>
              </w:rPr>
            </w:pPr>
            <w:r w:rsidRPr="00B50180">
              <w:rPr>
                <w:rFonts w:asciiTheme="majorHAnsi" w:hAnsiTheme="majorHAnsi"/>
              </w:rPr>
              <w:t>-Legal resources</w:t>
            </w:r>
          </w:p>
          <w:p w14:paraId="5529DD11" w14:textId="77777777" w:rsidR="00FA7AC9" w:rsidRPr="00B50180" w:rsidRDefault="00FA7AC9" w:rsidP="00C836F8">
            <w:pPr>
              <w:rPr>
                <w:rFonts w:asciiTheme="majorHAnsi" w:hAnsiTheme="majorHAnsi"/>
              </w:rPr>
            </w:pPr>
            <w:r w:rsidRPr="00B50180">
              <w:rPr>
                <w:rFonts w:asciiTheme="majorHAnsi" w:hAnsiTheme="majorHAnsi"/>
              </w:rPr>
              <w:t>-Cell and home contact tracing for persons diagnosed or exposed to TB, upon incarceration and upon release</w:t>
            </w:r>
          </w:p>
          <w:p w14:paraId="4212AFFD" w14:textId="77777777" w:rsidR="00FA7AC9" w:rsidRDefault="00FA7AC9" w:rsidP="00C836F8">
            <w:pPr>
              <w:rPr>
                <w:rFonts w:asciiTheme="majorHAnsi" w:hAnsiTheme="majorHAnsi"/>
              </w:rPr>
            </w:pPr>
            <w:r w:rsidRPr="00B50180">
              <w:rPr>
                <w:rFonts w:asciiTheme="majorHAnsi" w:hAnsiTheme="majorHAnsi"/>
              </w:rPr>
              <w:t>-Targeted, inmate-friendly IEC materials and SBCC, including social media and materials for vision and hearing impairment</w:t>
            </w:r>
          </w:p>
          <w:p w14:paraId="61F65C71" w14:textId="77777777" w:rsidR="00E847B1" w:rsidRDefault="00E847B1" w:rsidP="00C836F8">
            <w:pPr>
              <w:rPr>
                <w:rFonts w:asciiTheme="majorHAnsi" w:hAnsiTheme="majorHAnsi"/>
              </w:rPr>
            </w:pPr>
          </w:p>
          <w:p w14:paraId="43454B98" w14:textId="77777777" w:rsidR="00E847B1" w:rsidRPr="00B50180" w:rsidRDefault="00E847B1" w:rsidP="00C836F8">
            <w:pPr>
              <w:rPr>
                <w:rFonts w:asciiTheme="majorHAnsi" w:hAnsiTheme="majorHAnsi"/>
              </w:rPr>
            </w:pPr>
          </w:p>
        </w:tc>
        <w:tc>
          <w:tcPr>
            <w:tcW w:w="1980" w:type="dxa"/>
          </w:tcPr>
          <w:p w14:paraId="5471D950" w14:textId="77777777" w:rsidR="00FA7AC9" w:rsidRPr="00B50180" w:rsidRDefault="00FA7AC9" w:rsidP="00C836F8">
            <w:pPr>
              <w:rPr>
                <w:rFonts w:asciiTheme="majorHAnsi" w:hAnsiTheme="majorHAnsi"/>
              </w:rPr>
            </w:pPr>
            <w:r w:rsidRPr="00B50180">
              <w:rPr>
                <w:rFonts w:asciiTheme="majorHAnsi" w:hAnsiTheme="majorHAnsi"/>
              </w:rPr>
              <w:t>DCS clinic-based</w:t>
            </w:r>
          </w:p>
          <w:p w14:paraId="2EAABCC3" w14:textId="77777777" w:rsidR="00FA7AC9" w:rsidRPr="00B50180" w:rsidRDefault="00FA7AC9" w:rsidP="00C836F8">
            <w:pPr>
              <w:rPr>
                <w:rFonts w:asciiTheme="majorHAnsi" w:hAnsiTheme="majorHAnsi"/>
              </w:rPr>
            </w:pPr>
            <w:r w:rsidRPr="00B50180">
              <w:rPr>
                <w:rFonts w:asciiTheme="majorHAnsi" w:hAnsiTheme="majorHAnsi"/>
              </w:rPr>
              <w:t>Community-based upon release</w:t>
            </w:r>
          </w:p>
          <w:p w14:paraId="6718517D" w14:textId="77777777" w:rsidR="00FA7AC9" w:rsidRPr="00B50180" w:rsidRDefault="00FA7AC9" w:rsidP="00C836F8">
            <w:pPr>
              <w:rPr>
                <w:rFonts w:asciiTheme="majorHAnsi" w:hAnsiTheme="majorHAnsi"/>
              </w:rPr>
            </w:pPr>
          </w:p>
        </w:tc>
        <w:tc>
          <w:tcPr>
            <w:tcW w:w="1970" w:type="dxa"/>
          </w:tcPr>
          <w:p w14:paraId="2AFB21A5" w14:textId="77777777" w:rsidR="00FA7AC9" w:rsidRPr="00B50180" w:rsidRDefault="00FA7AC9" w:rsidP="00C836F8">
            <w:pPr>
              <w:rPr>
                <w:rFonts w:asciiTheme="majorHAnsi" w:hAnsiTheme="majorHAnsi"/>
              </w:rPr>
            </w:pPr>
            <w:r w:rsidRPr="00B50180">
              <w:rPr>
                <w:rFonts w:asciiTheme="majorHAnsi" w:hAnsiTheme="majorHAnsi"/>
              </w:rPr>
              <w:t>-DOH</w:t>
            </w:r>
          </w:p>
          <w:p w14:paraId="7F468CBB" w14:textId="77777777" w:rsidR="00FA7AC9" w:rsidRPr="00B50180" w:rsidRDefault="00FA7AC9" w:rsidP="00C836F8">
            <w:pPr>
              <w:rPr>
                <w:rFonts w:asciiTheme="majorHAnsi" w:hAnsiTheme="majorHAnsi"/>
              </w:rPr>
            </w:pPr>
            <w:r w:rsidRPr="00B50180">
              <w:rPr>
                <w:rFonts w:asciiTheme="majorHAnsi" w:hAnsiTheme="majorHAnsi"/>
              </w:rPr>
              <w:t>-DCS</w:t>
            </w:r>
          </w:p>
          <w:p w14:paraId="5091E150" w14:textId="77777777" w:rsidR="00FA7AC9" w:rsidRPr="00B50180" w:rsidRDefault="00FA7AC9" w:rsidP="00C836F8">
            <w:pPr>
              <w:rPr>
                <w:rFonts w:asciiTheme="majorHAnsi" w:hAnsiTheme="majorHAnsi"/>
              </w:rPr>
            </w:pPr>
            <w:r w:rsidRPr="00B50180">
              <w:rPr>
                <w:rFonts w:asciiTheme="majorHAnsi" w:hAnsiTheme="majorHAnsi"/>
              </w:rPr>
              <w:t>-DSD</w:t>
            </w:r>
          </w:p>
          <w:p w14:paraId="077D8BD0" w14:textId="77777777" w:rsidR="00FA7AC9" w:rsidRPr="00B50180" w:rsidRDefault="00FA7AC9" w:rsidP="00C836F8">
            <w:pPr>
              <w:rPr>
                <w:rFonts w:asciiTheme="majorHAnsi" w:hAnsiTheme="majorHAnsi"/>
              </w:rPr>
            </w:pPr>
            <w:r w:rsidRPr="00B50180">
              <w:rPr>
                <w:rFonts w:asciiTheme="majorHAnsi" w:hAnsiTheme="majorHAnsi"/>
              </w:rPr>
              <w:t>-CBOs</w:t>
            </w:r>
          </w:p>
          <w:p w14:paraId="7669648E" w14:textId="77777777" w:rsidR="00FA7AC9" w:rsidRPr="00B50180" w:rsidRDefault="00FA7AC9" w:rsidP="00C836F8">
            <w:pPr>
              <w:rPr>
                <w:rFonts w:asciiTheme="majorHAnsi" w:hAnsiTheme="majorHAnsi"/>
              </w:rPr>
            </w:pPr>
            <w:r w:rsidRPr="00B50180">
              <w:rPr>
                <w:rFonts w:asciiTheme="majorHAnsi" w:hAnsiTheme="majorHAnsi"/>
              </w:rPr>
              <w:t>-NGOs</w:t>
            </w:r>
          </w:p>
          <w:p w14:paraId="44438C0E" w14:textId="77777777" w:rsidR="00FA7AC9" w:rsidRPr="00B50180" w:rsidRDefault="00FA7AC9" w:rsidP="00C836F8">
            <w:pPr>
              <w:rPr>
                <w:rFonts w:asciiTheme="majorHAnsi" w:hAnsiTheme="majorHAnsi"/>
              </w:rPr>
            </w:pPr>
          </w:p>
        </w:tc>
      </w:tr>
      <w:tr w:rsidR="00FA7AC9" w:rsidRPr="00B50180" w14:paraId="3AD3CD26" w14:textId="77777777" w:rsidTr="00E847B1">
        <w:trPr>
          <w:trHeight w:val="197"/>
        </w:trPr>
        <w:tc>
          <w:tcPr>
            <w:tcW w:w="1442" w:type="dxa"/>
          </w:tcPr>
          <w:p w14:paraId="10E4034F" w14:textId="77777777" w:rsidR="00FA7AC9" w:rsidRPr="00B50180" w:rsidRDefault="00FA7AC9" w:rsidP="00C836F8">
            <w:pPr>
              <w:rPr>
                <w:rFonts w:asciiTheme="majorHAnsi" w:hAnsiTheme="majorHAnsi"/>
              </w:rPr>
            </w:pPr>
            <w:r w:rsidRPr="00B50180">
              <w:rPr>
                <w:rFonts w:asciiTheme="majorHAnsi" w:hAnsiTheme="majorHAnsi"/>
              </w:rPr>
              <w:lastRenderedPageBreak/>
              <w:t>PWID</w:t>
            </w:r>
          </w:p>
        </w:tc>
        <w:tc>
          <w:tcPr>
            <w:tcW w:w="7558" w:type="dxa"/>
          </w:tcPr>
          <w:p w14:paraId="165FB5DC" w14:textId="77777777" w:rsidR="00FA7AC9" w:rsidRPr="00B50180" w:rsidRDefault="00FA7AC9" w:rsidP="00C836F8">
            <w:pPr>
              <w:rPr>
                <w:rFonts w:asciiTheme="majorHAnsi" w:hAnsiTheme="majorHAnsi"/>
              </w:rPr>
            </w:pPr>
            <w:r w:rsidRPr="00B50180">
              <w:rPr>
                <w:rFonts w:asciiTheme="majorHAnsi" w:hAnsiTheme="majorHAnsi"/>
              </w:rPr>
              <w:t>-Facilitated access to community HIV, STI, TB service provision</w:t>
            </w:r>
          </w:p>
          <w:p w14:paraId="70D06953" w14:textId="77777777" w:rsidR="00FA7AC9" w:rsidRPr="00B50180" w:rsidRDefault="00FA7AC9" w:rsidP="00C836F8">
            <w:pPr>
              <w:rPr>
                <w:rFonts w:asciiTheme="majorHAnsi" w:hAnsiTheme="majorHAnsi"/>
              </w:rPr>
            </w:pPr>
            <w:r w:rsidRPr="00B50180">
              <w:rPr>
                <w:rFonts w:asciiTheme="majorHAnsi" w:hAnsiTheme="majorHAnsi"/>
              </w:rPr>
              <w:t>-Access to non-discriminatory, rights-based service delivery</w:t>
            </w:r>
          </w:p>
          <w:p w14:paraId="06657C08" w14:textId="77777777" w:rsidR="00FA7AC9" w:rsidRPr="00B50180" w:rsidRDefault="00FA7AC9" w:rsidP="00C836F8">
            <w:pPr>
              <w:rPr>
                <w:rFonts w:asciiTheme="majorHAnsi" w:hAnsiTheme="majorHAnsi"/>
              </w:rPr>
            </w:pPr>
            <w:r w:rsidRPr="00B50180">
              <w:rPr>
                <w:rFonts w:asciiTheme="majorHAnsi" w:hAnsiTheme="majorHAnsi"/>
              </w:rPr>
              <w:t>-Specialised health education regarding risk an</w:t>
            </w:r>
            <w:r w:rsidR="000230C4">
              <w:rPr>
                <w:rFonts w:asciiTheme="majorHAnsi" w:hAnsiTheme="majorHAnsi"/>
              </w:rPr>
              <w:t>d vulnerability to HIV, STI, TB</w:t>
            </w:r>
            <w:r w:rsidRPr="00B50180">
              <w:rPr>
                <w:rFonts w:asciiTheme="majorHAnsi" w:hAnsiTheme="majorHAnsi"/>
              </w:rPr>
              <w:t xml:space="preserve"> </w:t>
            </w:r>
          </w:p>
          <w:p w14:paraId="7E540184" w14:textId="77777777" w:rsidR="00FA7AC9" w:rsidRPr="00B50180" w:rsidRDefault="00FA7AC9" w:rsidP="00C836F8">
            <w:pPr>
              <w:rPr>
                <w:rFonts w:asciiTheme="majorHAnsi" w:hAnsiTheme="majorHAnsi"/>
              </w:rPr>
            </w:pPr>
            <w:r w:rsidRPr="00B50180">
              <w:rPr>
                <w:rFonts w:asciiTheme="majorHAnsi" w:hAnsiTheme="majorHAnsi"/>
              </w:rPr>
              <w:t xml:space="preserve">-Utilisation of informal networks to raise awareness about services </w:t>
            </w:r>
          </w:p>
          <w:p w14:paraId="77CB1126" w14:textId="77777777" w:rsidR="00FA7AC9" w:rsidRPr="00B50180" w:rsidRDefault="00FA7AC9" w:rsidP="00C836F8">
            <w:pPr>
              <w:rPr>
                <w:rFonts w:asciiTheme="majorHAnsi" w:hAnsiTheme="majorHAnsi"/>
              </w:rPr>
            </w:pPr>
            <w:r w:rsidRPr="00B50180">
              <w:rPr>
                <w:rFonts w:asciiTheme="majorHAnsi" w:hAnsiTheme="majorHAnsi"/>
              </w:rPr>
              <w:t>-Peer-led service delivery</w:t>
            </w:r>
          </w:p>
          <w:p w14:paraId="445DC3BC" w14:textId="77777777" w:rsidR="00FA7AC9" w:rsidRPr="00B50180" w:rsidRDefault="00FA7AC9" w:rsidP="00C836F8">
            <w:pPr>
              <w:rPr>
                <w:rFonts w:asciiTheme="majorHAnsi" w:hAnsiTheme="majorHAnsi"/>
              </w:rPr>
            </w:pPr>
            <w:r w:rsidRPr="00B50180">
              <w:rPr>
                <w:rFonts w:asciiTheme="majorHAnsi" w:hAnsiTheme="majorHAnsi"/>
              </w:rPr>
              <w:t>-Harm reduction counseling, health education regarding transmission risks through needle sharing and risky sexual behaviour, transactional sex</w:t>
            </w:r>
          </w:p>
          <w:p w14:paraId="5C2AD08C" w14:textId="77777777" w:rsidR="00FA7AC9" w:rsidRPr="00B50180" w:rsidRDefault="00FA7AC9" w:rsidP="00C836F8">
            <w:pPr>
              <w:rPr>
                <w:rFonts w:asciiTheme="majorHAnsi" w:hAnsiTheme="majorHAnsi"/>
              </w:rPr>
            </w:pPr>
            <w:r w:rsidRPr="00B50180">
              <w:rPr>
                <w:rFonts w:asciiTheme="majorHAnsi" w:hAnsiTheme="majorHAnsi"/>
              </w:rPr>
              <w:t>-Linkage to drug abuse rehabilitation services</w:t>
            </w:r>
          </w:p>
          <w:p w14:paraId="718F6F1C" w14:textId="77777777" w:rsidR="00FA7AC9" w:rsidRPr="00B50180" w:rsidRDefault="00FA7AC9" w:rsidP="00C836F8">
            <w:pPr>
              <w:rPr>
                <w:rFonts w:asciiTheme="majorHAnsi" w:hAnsiTheme="majorHAnsi"/>
              </w:rPr>
            </w:pPr>
            <w:r w:rsidRPr="00B50180">
              <w:rPr>
                <w:rFonts w:asciiTheme="majorHAnsi" w:hAnsiTheme="majorHAnsi"/>
              </w:rPr>
              <w:t xml:space="preserve">-TB contact tracing, testing, and post-exposure management </w:t>
            </w:r>
          </w:p>
          <w:p w14:paraId="26A686BA"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5D8B434B" w14:textId="77777777" w:rsidR="00FA7AC9" w:rsidRPr="00B50180" w:rsidRDefault="00FA7AC9" w:rsidP="00C836F8">
            <w:pPr>
              <w:rPr>
                <w:rFonts w:asciiTheme="majorHAnsi" w:hAnsiTheme="majorHAnsi"/>
              </w:rPr>
            </w:pPr>
            <w:r w:rsidRPr="00B50180">
              <w:rPr>
                <w:rFonts w:asciiTheme="majorHAnsi" w:hAnsiTheme="majorHAnsi"/>
              </w:rPr>
              <w:t>-HIV testing, disclosure support, treatment, adherence support</w:t>
            </w:r>
          </w:p>
          <w:p w14:paraId="42A17727" w14:textId="77777777" w:rsidR="00FA7AC9" w:rsidRPr="00B50180" w:rsidRDefault="00FA7AC9" w:rsidP="00C836F8">
            <w:pPr>
              <w:rPr>
                <w:rFonts w:asciiTheme="majorHAnsi" w:hAnsiTheme="majorHAnsi"/>
              </w:rPr>
            </w:pPr>
            <w:r w:rsidRPr="00B50180">
              <w:rPr>
                <w:rFonts w:asciiTheme="majorHAnsi" w:hAnsiTheme="majorHAnsi"/>
              </w:rPr>
              <w:t>-Partner HIV testing, disclosure support, treatment, adherence support</w:t>
            </w:r>
          </w:p>
          <w:p w14:paraId="4764E404" w14:textId="77777777" w:rsidR="00FA7AC9" w:rsidRPr="00B50180" w:rsidRDefault="00FA7AC9" w:rsidP="00C836F8">
            <w:pPr>
              <w:rPr>
                <w:rFonts w:asciiTheme="majorHAnsi" w:hAnsiTheme="majorHAnsi"/>
              </w:rPr>
            </w:pPr>
            <w:r w:rsidRPr="00B50180">
              <w:rPr>
                <w:rFonts w:asciiTheme="majorHAnsi" w:hAnsiTheme="majorHAnsi"/>
              </w:rPr>
              <w:t>-Enhanced health education in HIV/TB co-infection, reinfection</w:t>
            </w:r>
          </w:p>
          <w:p w14:paraId="048C46EC" w14:textId="77777777" w:rsidR="00FA7AC9" w:rsidRPr="00B50180" w:rsidRDefault="00FA7AC9" w:rsidP="00C836F8">
            <w:pPr>
              <w:rPr>
                <w:rFonts w:asciiTheme="majorHAnsi" w:hAnsiTheme="majorHAnsi"/>
              </w:rPr>
            </w:pPr>
            <w:r w:rsidRPr="00B50180">
              <w:rPr>
                <w:rFonts w:asciiTheme="majorHAnsi" w:hAnsiTheme="majorHAnsi"/>
              </w:rPr>
              <w:t>-Hepatitis A and B screening, vaccination</w:t>
            </w:r>
          </w:p>
          <w:p w14:paraId="14897A91" w14:textId="77777777" w:rsidR="00FA7AC9" w:rsidRPr="00B50180" w:rsidRDefault="00FA7AC9" w:rsidP="00C836F8">
            <w:pPr>
              <w:rPr>
                <w:rFonts w:asciiTheme="majorHAnsi" w:hAnsiTheme="majorHAnsi"/>
              </w:rPr>
            </w:pPr>
            <w:r w:rsidRPr="00B50180">
              <w:rPr>
                <w:rFonts w:asciiTheme="majorHAnsi" w:hAnsiTheme="majorHAnsi"/>
              </w:rPr>
              <w:t>-PMTCT and enhanced adherence support through pre and post-natal period, including breastfeeding, if indicated</w:t>
            </w:r>
          </w:p>
          <w:p w14:paraId="792FD44E" w14:textId="77777777" w:rsidR="00FA7AC9" w:rsidRPr="00B50180" w:rsidRDefault="00FA7AC9" w:rsidP="00C836F8">
            <w:pPr>
              <w:rPr>
                <w:rFonts w:asciiTheme="majorHAnsi" w:hAnsiTheme="majorHAnsi"/>
              </w:rPr>
            </w:pPr>
            <w:r w:rsidRPr="00B50180">
              <w:rPr>
                <w:rFonts w:asciiTheme="majorHAnsi" w:hAnsiTheme="majorHAnsi"/>
              </w:rPr>
              <w:t>-Mental health screening</w:t>
            </w:r>
          </w:p>
          <w:p w14:paraId="3AF0A70D" w14:textId="77777777" w:rsidR="00FA7AC9" w:rsidRPr="00B50180" w:rsidRDefault="00FA7AC9" w:rsidP="00C836F8">
            <w:pPr>
              <w:rPr>
                <w:rFonts w:asciiTheme="majorHAnsi" w:hAnsiTheme="majorHAnsi"/>
              </w:rPr>
            </w:pPr>
            <w:r w:rsidRPr="00B50180">
              <w:rPr>
                <w:rFonts w:asciiTheme="majorHAnsi" w:hAnsiTheme="majorHAnsi"/>
              </w:rPr>
              <w:t>-Alcohol screening</w:t>
            </w:r>
          </w:p>
          <w:p w14:paraId="3D457B29"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2D929AC7" w14:textId="77777777" w:rsidR="00FA7AC9" w:rsidRPr="00B50180" w:rsidRDefault="00FA7AC9" w:rsidP="00C836F8">
            <w:pPr>
              <w:rPr>
                <w:rFonts w:asciiTheme="majorHAnsi" w:hAnsiTheme="majorHAnsi"/>
              </w:rPr>
            </w:pPr>
            <w:r w:rsidRPr="00B50180">
              <w:rPr>
                <w:rFonts w:asciiTheme="majorHAnsi" w:hAnsiTheme="majorHAnsi"/>
              </w:rPr>
              <w:t>-Condom promotion, provision</w:t>
            </w:r>
          </w:p>
          <w:p w14:paraId="6C4897B0" w14:textId="77777777" w:rsidR="00FA7AC9" w:rsidRPr="00B50180" w:rsidRDefault="00FA7AC9" w:rsidP="00C836F8">
            <w:pPr>
              <w:rPr>
                <w:rFonts w:asciiTheme="majorHAnsi" w:hAnsiTheme="majorHAnsi"/>
              </w:rPr>
            </w:pPr>
            <w:r w:rsidRPr="00B50180">
              <w:rPr>
                <w:rFonts w:asciiTheme="majorHAnsi" w:hAnsiTheme="majorHAnsi"/>
              </w:rPr>
              <w:t>-Gender norms education</w:t>
            </w:r>
          </w:p>
          <w:p w14:paraId="37F01B25"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114E3CFA" w14:textId="77777777" w:rsidR="00FA7AC9" w:rsidRPr="00B50180" w:rsidRDefault="00FA7AC9" w:rsidP="00C836F8">
            <w:pPr>
              <w:rPr>
                <w:rFonts w:asciiTheme="majorHAnsi" w:hAnsiTheme="majorHAnsi"/>
              </w:rPr>
            </w:pPr>
            <w:r w:rsidRPr="00B50180">
              <w:rPr>
                <w:rFonts w:asciiTheme="majorHAnsi" w:hAnsiTheme="majorHAnsi"/>
              </w:rPr>
              <w:t>-Economic empowerment</w:t>
            </w:r>
          </w:p>
          <w:p w14:paraId="0185F0D5" w14:textId="77777777" w:rsidR="00FA7AC9" w:rsidRPr="00B50180" w:rsidRDefault="00FA7AC9" w:rsidP="00C836F8">
            <w:pPr>
              <w:rPr>
                <w:rFonts w:asciiTheme="majorHAnsi" w:hAnsiTheme="majorHAnsi"/>
              </w:rPr>
            </w:pPr>
            <w:r w:rsidRPr="00B50180">
              <w:rPr>
                <w:rFonts w:asciiTheme="majorHAnsi" w:hAnsiTheme="majorHAnsi"/>
              </w:rPr>
              <w:t>-Accelerated nutritional and social grant support, if indicated</w:t>
            </w:r>
          </w:p>
          <w:p w14:paraId="0A74BCBA" w14:textId="77777777" w:rsidR="00FA7AC9" w:rsidRPr="00B50180" w:rsidRDefault="00FA7AC9" w:rsidP="00C836F8">
            <w:pPr>
              <w:rPr>
                <w:rFonts w:asciiTheme="majorHAnsi" w:hAnsiTheme="majorHAnsi"/>
              </w:rPr>
            </w:pPr>
            <w:r w:rsidRPr="00B50180">
              <w:rPr>
                <w:rFonts w:asciiTheme="majorHAnsi" w:hAnsiTheme="majorHAnsi"/>
              </w:rPr>
              <w:t xml:space="preserve">-Targeted, PWID-friendly IEC materials and SBCC, including social media </w:t>
            </w:r>
          </w:p>
          <w:p w14:paraId="3B78D887" w14:textId="77777777" w:rsidR="00E847B1" w:rsidRDefault="00FA7AC9" w:rsidP="009C553C">
            <w:pPr>
              <w:rPr>
                <w:rFonts w:asciiTheme="majorHAnsi" w:hAnsiTheme="majorHAnsi"/>
              </w:rPr>
            </w:pPr>
            <w:r w:rsidRPr="00B50180">
              <w:rPr>
                <w:rFonts w:asciiTheme="majorHAnsi" w:hAnsiTheme="majorHAnsi"/>
              </w:rPr>
              <w:t>-Service delivery and treatment delivery points in comm</w:t>
            </w:r>
            <w:r w:rsidR="009C553C">
              <w:rPr>
                <w:rFonts w:asciiTheme="majorHAnsi" w:hAnsiTheme="majorHAnsi"/>
              </w:rPr>
              <w:t>unity, non-traditional settings</w:t>
            </w:r>
          </w:p>
          <w:p w14:paraId="261797C9" w14:textId="77777777" w:rsidR="00E847B1" w:rsidRDefault="00E847B1" w:rsidP="009C553C">
            <w:pPr>
              <w:rPr>
                <w:rFonts w:asciiTheme="majorHAnsi" w:hAnsiTheme="majorHAnsi"/>
              </w:rPr>
            </w:pPr>
          </w:p>
          <w:p w14:paraId="7226C8FE" w14:textId="77777777" w:rsidR="00E847B1" w:rsidRDefault="00E847B1" w:rsidP="009C553C">
            <w:pPr>
              <w:rPr>
                <w:rFonts w:asciiTheme="majorHAnsi" w:hAnsiTheme="majorHAnsi"/>
              </w:rPr>
            </w:pPr>
          </w:p>
          <w:p w14:paraId="54F9A358" w14:textId="77777777" w:rsidR="00E847B1" w:rsidRDefault="00E847B1" w:rsidP="009C553C">
            <w:pPr>
              <w:rPr>
                <w:rFonts w:asciiTheme="majorHAnsi" w:hAnsiTheme="majorHAnsi"/>
              </w:rPr>
            </w:pPr>
          </w:p>
          <w:p w14:paraId="07FC568A" w14:textId="77777777" w:rsidR="00E847B1" w:rsidRDefault="00E847B1" w:rsidP="009C553C">
            <w:pPr>
              <w:rPr>
                <w:rFonts w:asciiTheme="majorHAnsi" w:hAnsiTheme="majorHAnsi"/>
              </w:rPr>
            </w:pPr>
          </w:p>
          <w:p w14:paraId="7690B15D" w14:textId="77777777" w:rsidR="00E847B1" w:rsidRPr="00B50180" w:rsidRDefault="00E847B1" w:rsidP="009C553C">
            <w:pPr>
              <w:rPr>
                <w:rFonts w:asciiTheme="majorHAnsi" w:hAnsiTheme="majorHAnsi"/>
              </w:rPr>
            </w:pPr>
          </w:p>
        </w:tc>
        <w:tc>
          <w:tcPr>
            <w:tcW w:w="1980" w:type="dxa"/>
          </w:tcPr>
          <w:p w14:paraId="27F136B2" w14:textId="77777777" w:rsidR="00FA7AC9" w:rsidRPr="00B50180" w:rsidRDefault="00FA7AC9" w:rsidP="00C836F8">
            <w:pPr>
              <w:rPr>
                <w:rFonts w:asciiTheme="majorHAnsi" w:hAnsiTheme="majorHAnsi"/>
              </w:rPr>
            </w:pPr>
            <w:r w:rsidRPr="00B50180">
              <w:rPr>
                <w:rFonts w:asciiTheme="majorHAnsi" w:hAnsiTheme="majorHAnsi"/>
              </w:rPr>
              <w:t>Community-based</w:t>
            </w:r>
          </w:p>
          <w:p w14:paraId="6BCC1285" w14:textId="77777777" w:rsidR="00FA7AC9" w:rsidRPr="00B50180" w:rsidRDefault="00FA7AC9" w:rsidP="00C836F8">
            <w:pPr>
              <w:rPr>
                <w:rFonts w:asciiTheme="majorHAnsi" w:hAnsiTheme="majorHAnsi"/>
              </w:rPr>
            </w:pPr>
            <w:r w:rsidRPr="00B50180">
              <w:rPr>
                <w:rFonts w:asciiTheme="majorHAnsi" w:hAnsiTheme="majorHAnsi"/>
              </w:rPr>
              <w:t>Clinic-based</w:t>
            </w:r>
          </w:p>
          <w:p w14:paraId="0EEF5994" w14:textId="77777777" w:rsidR="00FA7AC9" w:rsidRPr="00B50180" w:rsidRDefault="00FA7AC9" w:rsidP="00C836F8">
            <w:pPr>
              <w:rPr>
                <w:rFonts w:asciiTheme="majorHAnsi" w:hAnsiTheme="majorHAnsi"/>
              </w:rPr>
            </w:pPr>
          </w:p>
        </w:tc>
        <w:tc>
          <w:tcPr>
            <w:tcW w:w="1970" w:type="dxa"/>
          </w:tcPr>
          <w:p w14:paraId="0F4C2D8E" w14:textId="77777777" w:rsidR="00FA7AC9" w:rsidRPr="00B50180" w:rsidRDefault="00FA7AC9" w:rsidP="00C836F8">
            <w:pPr>
              <w:rPr>
                <w:rFonts w:asciiTheme="majorHAnsi" w:hAnsiTheme="majorHAnsi"/>
              </w:rPr>
            </w:pPr>
            <w:r w:rsidRPr="00B50180">
              <w:rPr>
                <w:rFonts w:asciiTheme="majorHAnsi" w:hAnsiTheme="majorHAnsi"/>
              </w:rPr>
              <w:t>-DOH</w:t>
            </w:r>
          </w:p>
          <w:p w14:paraId="787C4932" w14:textId="77777777" w:rsidR="00FA7AC9" w:rsidRPr="00B50180" w:rsidRDefault="00FA7AC9" w:rsidP="00C836F8">
            <w:pPr>
              <w:rPr>
                <w:rFonts w:asciiTheme="majorHAnsi" w:hAnsiTheme="majorHAnsi"/>
              </w:rPr>
            </w:pPr>
            <w:r w:rsidRPr="00B50180">
              <w:rPr>
                <w:rFonts w:asciiTheme="majorHAnsi" w:hAnsiTheme="majorHAnsi"/>
              </w:rPr>
              <w:t>-DCS</w:t>
            </w:r>
          </w:p>
          <w:p w14:paraId="5310EE3C" w14:textId="77777777" w:rsidR="00FA7AC9" w:rsidRPr="00B50180" w:rsidRDefault="00FA7AC9" w:rsidP="00C836F8">
            <w:pPr>
              <w:rPr>
                <w:rFonts w:asciiTheme="majorHAnsi" w:hAnsiTheme="majorHAnsi"/>
              </w:rPr>
            </w:pPr>
            <w:r w:rsidRPr="00B50180">
              <w:rPr>
                <w:rFonts w:asciiTheme="majorHAnsi" w:hAnsiTheme="majorHAnsi"/>
              </w:rPr>
              <w:t>-DSD</w:t>
            </w:r>
          </w:p>
          <w:p w14:paraId="4B90635D" w14:textId="77777777" w:rsidR="00FA7AC9" w:rsidRPr="00B50180" w:rsidRDefault="00FA7AC9" w:rsidP="00C836F8">
            <w:pPr>
              <w:rPr>
                <w:rFonts w:asciiTheme="majorHAnsi" w:hAnsiTheme="majorHAnsi"/>
              </w:rPr>
            </w:pPr>
            <w:r w:rsidRPr="00B50180">
              <w:rPr>
                <w:rFonts w:asciiTheme="majorHAnsi" w:hAnsiTheme="majorHAnsi"/>
              </w:rPr>
              <w:t>-CBOs</w:t>
            </w:r>
          </w:p>
          <w:p w14:paraId="7D40D261" w14:textId="77777777" w:rsidR="00FA7AC9" w:rsidRPr="00B50180" w:rsidRDefault="00FA7AC9" w:rsidP="00C836F8">
            <w:pPr>
              <w:rPr>
                <w:rFonts w:asciiTheme="majorHAnsi" w:hAnsiTheme="majorHAnsi"/>
              </w:rPr>
            </w:pPr>
            <w:r w:rsidRPr="00B50180">
              <w:rPr>
                <w:rFonts w:asciiTheme="majorHAnsi" w:hAnsiTheme="majorHAnsi"/>
              </w:rPr>
              <w:t>-NGOs</w:t>
            </w:r>
          </w:p>
        </w:tc>
      </w:tr>
      <w:tr w:rsidR="00FA7AC9" w:rsidRPr="00B50180" w14:paraId="6082768A" w14:textId="77777777" w:rsidTr="00E847B1">
        <w:trPr>
          <w:trHeight w:val="197"/>
        </w:trPr>
        <w:tc>
          <w:tcPr>
            <w:tcW w:w="1442" w:type="dxa"/>
          </w:tcPr>
          <w:p w14:paraId="6A71F2A9" w14:textId="77777777" w:rsidR="00FA7AC9" w:rsidRPr="00B50180" w:rsidRDefault="00FA7AC9" w:rsidP="00C836F8">
            <w:pPr>
              <w:rPr>
                <w:rFonts w:asciiTheme="majorHAnsi" w:hAnsiTheme="majorHAnsi"/>
              </w:rPr>
            </w:pPr>
            <w:r w:rsidRPr="00B50180">
              <w:rPr>
                <w:rFonts w:asciiTheme="majorHAnsi" w:hAnsiTheme="majorHAnsi"/>
              </w:rPr>
              <w:lastRenderedPageBreak/>
              <w:t>Transgender</w:t>
            </w:r>
          </w:p>
        </w:tc>
        <w:tc>
          <w:tcPr>
            <w:tcW w:w="7558" w:type="dxa"/>
          </w:tcPr>
          <w:p w14:paraId="30771EA7" w14:textId="77777777" w:rsidR="00FA7AC9" w:rsidRPr="00B50180" w:rsidRDefault="00FA7AC9" w:rsidP="00C836F8">
            <w:pPr>
              <w:rPr>
                <w:rFonts w:asciiTheme="majorHAnsi" w:hAnsiTheme="majorHAnsi"/>
              </w:rPr>
            </w:pPr>
            <w:r w:rsidRPr="00B50180">
              <w:rPr>
                <w:rFonts w:asciiTheme="majorHAnsi" w:hAnsiTheme="majorHAnsi"/>
              </w:rPr>
              <w:t>-Facilitated access to community HIV, STI, TB service provision</w:t>
            </w:r>
          </w:p>
          <w:p w14:paraId="64DFBDAA" w14:textId="77777777" w:rsidR="00FA7AC9" w:rsidRPr="00B50180" w:rsidRDefault="00FA7AC9" w:rsidP="00C836F8">
            <w:pPr>
              <w:rPr>
                <w:rFonts w:asciiTheme="majorHAnsi" w:hAnsiTheme="majorHAnsi"/>
              </w:rPr>
            </w:pPr>
            <w:r w:rsidRPr="00B50180">
              <w:rPr>
                <w:rFonts w:asciiTheme="majorHAnsi" w:hAnsiTheme="majorHAnsi"/>
              </w:rPr>
              <w:t>-Access to non-discriminatory, rights-based service delivery</w:t>
            </w:r>
          </w:p>
          <w:p w14:paraId="767C0A28" w14:textId="77777777" w:rsidR="00FA7AC9" w:rsidRPr="00B50180" w:rsidRDefault="00FA7AC9" w:rsidP="00C836F8">
            <w:pPr>
              <w:rPr>
                <w:rFonts w:asciiTheme="majorHAnsi" w:hAnsiTheme="majorHAnsi"/>
              </w:rPr>
            </w:pPr>
            <w:r w:rsidRPr="00B50180">
              <w:rPr>
                <w:rFonts w:asciiTheme="majorHAnsi" w:hAnsiTheme="majorHAnsi"/>
              </w:rPr>
              <w:t xml:space="preserve">-Specialised health education regarding risk and vulnerability to HIV, STI, TB, </w:t>
            </w:r>
          </w:p>
          <w:p w14:paraId="0F9E93D9" w14:textId="77777777" w:rsidR="00FA7AC9" w:rsidRPr="00B50180" w:rsidRDefault="00FA7AC9" w:rsidP="00C836F8">
            <w:pPr>
              <w:rPr>
                <w:rFonts w:asciiTheme="majorHAnsi" w:hAnsiTheme="majorHAnsi"/>
              </w:rPr>
            </w:pPr>
            <w:r w:rsidRPr="00B50180">
              <w:rPr>
                <w:rFonts w:asciiTheme="majorHAnsi" w:hAnsiTheme="majorHAnsi"/>
              </w:rPr>
              <w:t xml:space="preserve">-Utilisation of informal networks to raise awareness about services </w:t>
            </w:r>
          </w:p>
          <w:p w14:paraId="519AB449" w14:textId="77777777" w:rsidR="00FA7AC9" w:rsidRPr="00B50180" w:rsidRDefault="00FA7AC9" w:rsidP="00C836F8">
            <w:pPr>
              <w:rPr>
                <w:rFonts w:asciiTheme="majorHAnsi" w:hAnsiTheme="majorHAnsi"/>
              </w:rPr>
            </w:pPr>
            <w:r w:rsidRPr="00B50180">
              <w:rPr>
                <w:rFonts w:asciiTheme="majorHAnsi" w:hAnsiTheme="majorHAnsi"/>
              </w:rPr>
              <w:t>-Peer-led service delivery</w:t>
            </w:r>
          </w:p>
          <w:p w14:paraId="37034729"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13CDC64A"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583CC8EB"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2EF4B684" w14:textId="77777777" w:rsidR="00FA7AC9" w:rsidRPr="00B50180" w:rsidRDefault="00FA7AC9" w:rsidP="00C836F8">
            <w:pPr>
              <w:rPr>
                <w:rFonts w:asciiTheme="majorHAnsi" w:hAnsiTheme="majorHAnsi"/>
              </w:rPr>
            </w:pPr>
            <w:r w:rsidRPr="00B50180">
              <w:rPr>
                <w:rFonts w:asciiTheme="majorHAnsi" w:hAnsiTheme="majorHAnsi"/>
              </w:rPr>
              <w:t>-Hepatitis A and B screening, vaccination</w:t>
            </w:r>
          </w:p>
          <w:p w14:paraId="7D0AA2F1" w14:textId="77777777" w:rsidR="00FA7AC9" w:rsidRPr="00B50180" w:rsidRDefault="00FA7AC9" w:rsidP="00C836F8">
            <w:pPr>
              <w:rPr>
                <w:rFonts w:asciiTheme="majorHAnsi" w:hAnsiTheme="majorHAnsi"/>
              </w:rPr>
            </w:pPr>
            <w:r w:rsidRPr="00B50180">
              <w:rPr>
                <w:rFonts w:asciiTheme="majorHAnsi" w:hAnsiTheme="majorHAnsi"/>
              </w:rPr>
              <w:t>-TG-specific STI screening, treatment</w:t>
            </w:r>
          </w:p>
          <w:p w14:paraId="1C19F236" w14:textId="77777777" w:rsidR="00EB2E5C" w:rsidRPr="00B50180" w:rsidRDefault="00EB2E5C" w:rsidP="00EB2E5C">
            <w:pPr>
              <w:rPr>
                <w:rFonts w:asciiTheme="majorHAnsi" w:hAnsiTheme="majorHAnsi"/>
              </w:rPr>
            </w:pPr>
            <w:r w:rsidRPr="00B50180">
              <w:rPr>
                <w:rFonts w:asciiTheme="majorHAnsi" w:hAnsiTheme="majorHAnsi"/>
              </w:rPr>
              <w:t xml:space="preserve">-Alcohol </w:t>
            </w:r>
            <w:r>
              <w:rPr>
                <w:rFonts w:asciiTheme="majorHAnsi" w:hAnsiTheme="majorHAnsi"/>
              </w:rPr>
              <w:t xml:space="preserve">and drug use </w:t>
            </w:r>
            <w:r w:rsidRPr="00B50180">
              <w:rPr>
                <w:rFonts w:asciiTheme="majorHAnsi" w:hAnsiTheme="majorHAnsi"/>
              </w:rPr>
              <w:t>screening</w:t>
            </w:r>
          </w:p>
          <w:p w14:paraId="2A6DC26F" w14:textId="77777777" w:rsidR="00FA7AC9" w:rsidRPr="00B50180" w:rsidRDefault="00FA7AC9" w:rsidP="00C836F8">
            <w:pPr>
              <w:rPr>
                <w:rFonts w:asciiTheme="majorHAnsi" w:hAnsiTheme="majorHAnsi"/>
              </w:rPr>
            </w:pPr>
            <w:r w:rsidRPr="00B50180">
              <w:rPr>
                <w:rFonts w:asciiTheme="majorHAnsi" w:hAnsiTheme="majorHAnsi"/>
              </w:rPr>
              <w:t>-Condom &amp; lubricant promotion, provision</w:t>
            </w:r>
          </w:p>
          <w:p w14:paraId="4FC8D45F"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66881541" w14:textId="77777777" w:rsidR="00FA7AC9" w:rsidRPr="00B50180" w:rsidRDefault="00FA7AC9" w:rsidP="00C836F8">
            <w:pPr>
              <w:rPr>
                <w:rFonts w:asciiTheme="majorHAnsi" w:hAnsiTheme="majorHAnsi"/>
              </w:rPr>
            </w:pPr>
            <w:r w:rsidRPr="00B50180">
              <w:rPr>
                <w:rFonts w:asciiTheme="majorHAnsi" w:hAnsiTheme="majorHAnsi"/>
              </w:rPr>
              <w:t>-Legal resources</w:t>
            </w:r>
          </w:p>
          <w:p w14:paraId="0DA4492A" w14:textId="77777777" w:rsidR="00FA7AC9" w:rsidRPr="00B50180" w:rsidRDefault="00FA7AC9" w:rsidP="00C836F8">
            <w:pPr>
              <w:rPr>
                <w:rFonts w:asciiTheme="majorHAnsi" w:hAnsiTheme="majorHAnsi"/>
              </w:rPr>
            </w:pPr>
            <w:r w:rsidRPr="00B50180">
              <w:rPr>
                <w:rFonts w:asciiTheme="majorHAnsi" w:hAnsiTheme="majorHAnsi"/>
              </w:rPr>
              <w:t>-Stigma reduction</w:t>
            </w:r>
          </w:p>
          <w:p w14:paraId="72978EF8" w14:textId="77777777" w:rsidR="00FA7AC9" w:rsidRPr="00B50180" w:rsidRDefault="00FA7AC9" w:rsidP="00C836F8">
            <w:pPr>
              <w:rPr>
                <w:rFonts w:asciiTheme="majorHAnsi" w:hAnsiTheme="majorHAnsi"/>
              </w:rPr>
            </w:pPr>
            <w:r w:rsidRPr="00B50180">
              <w:rPr>
                <w:rFonts w:asciiTheme="majorHAnsi" w:hAnsiTheme="majorHAnsi"/>
              </w:rPr>
              <w:t>-Access to PEP</w:t>
            </w:r>
          </w:p>
          <w:p w14:paraId="3B54C192" w14:textId="77777777" w:rsidR="00FA7AC9" w:rsidRPr="00B50180" w:rsidRDefault="00FA7AC9" w:rsidP="00C836F8">
            <w:pPr>
              <w:rPr>
                <w:rFonts w:asciiTheme="majorHAnsi" w:hAnsiTheme="majorHAnsi"/>
              </w:rPr>
            </w:pPr>
            <w:r w:rsidRPr="00B50180">
              <w:rPr>
                <w:rFonts w:asciiTheme="majorHAnsi" w:hAnsiTheme="majorHAnsi"/>
              </w:rPr>
              <w:t>-Targeted demand creation</w:t>
            </w:r>
          </w:p>
          <w:p w14:paraId="3D92D315" w14:textId="77777777" w:rsidR="00FA7AC9" w:rsidRPr="00B50180" w:rsidRDefault="00FA7AC9" w:rsidP="00C836F8">
            <w:pPr>
              <w:rPr>
                <w:rFonts w:asciiTheme="majorHAnsi" w:hAnsiTheme="majorHAnsi"/>
              </w:rPr>
            </w:pPr>
            <w:r w:rsidRPr="00B50180">
              <w:rPr>
                <w:rFonts w:asciiTheme="majorHAnsi" w:hAnsiTheme="majorHAnsi"/>
              </w:rPr>
              <w:t xml:space="preserve">-Targeted, TG-friendly IEC materials and SBCC, including social media </w:t>
            </w:r>
          </w:p>
          <w:p w14:paraId="44B8ACB0" w14:textId="77777777" w:rsidR="00FA7AC9" w:rsidRDefault="00FA7AC9" w:rsidP="00C836F8">
            <w:pPr>
              <w:rPr>
                <w:rFonts w:asciiTheme="majorHAnsi" w:hAnsiTheme="majorHAnsi"/>
              </w:rPr>
            </w:pPr>
            <w:r w:rsidRPr="00B50180">
              <w:rPr>
                <w:rFonts w:asciiTheme="majorHAnsi" w:hAnsiTheme="majorHAnsi"/>
              </w:rPr>
              <w:t>-Service delivery points in community, non-traditional settings</w:t>
            </w:r>
          </w:p>
          <w:p w14:paraId="7BC5B087" w14:textId="77777777" w:rsidR="00E847B1" w:rsidRDefault="00E847B1" w:rsidP="00C836F8">
            <w:pPr>
              <w:rPr>
                <w:rFonts w:asciiTheme="majorHAnsi" w:hAnsiTheme="majorHAnsi"/>
              </w:rPr>
            </w:pPr>
          </w:p>
          <w:p w14:paraId="6A122E04" w14:textId="77777777" w:rsidR="00E847B1" w:rsidRDefault="00E847B1" w:rsidP="00C836F8">
            <w:pPr>
              <w:rPr>
                <w:rFonts w:asciiTheme="majorHAnsi" w:hAnsiTheme="majorHAnsi"/>
              </w:rPr>
            </w:pPr>
          </w:p>
          <w:p w14:paraId="567C3CC6" w14:textId="77777777" w:rsidR="00E847B1" w:rsidRDefault="00E847B1" w:rsidP="00C836F8">
            <w:pPr>
              <w:rPr>
                <w:rFonts w:asciiTheme="majorHAnsi" w:hAnsiTheme="majorHAnsi"/>
              </w:rPr>
            </w:pPr>
          </w:p>
          <w:p w14:paraId="7734524A" w14:textId="77777777" w:rsidR="00E847B1" w:rsidRDefault="00E847B1" w:rsidP="00C836F8">
            <w:pPr>
              <w:rPr>
                <w:rFonts w:asciiTheme="majorHAnsi" w:hAnsiTheme="majorHAnsi"/>
              </w:rPr>
            </w:pPr>
          </w:p>
          <w:p w14:paraId="2D45E356" w14:textId="77777777" w:rsidR="00E847B1" w:rsidRDefault="00E847B1" w:rsidP="00C836F8">
            <w:pPr>
              <w:rPr>
                <w:rFonts w:asciiTheme="majorHAnsi" w:hAnsiTheme="majorHAnsi"/>
              </w:rPr>
            </w:pPr>
          </w:p>
          <w:p w14:paraId="6D2F16DB" w14:textId="77777777" w:rsidR="00E847B1" w:rsidRDefault="00E847B1" w:rsidP="00C836F8">
            <w:pPr>
              <w:rPr>
                <w:rFonts w:asciiTheme="majorHAnsi" w:hAnsiTheme="majorHAnsi"/>
              </w:rPr>
            </w:pPr>
          </w:p>
          <w:p w14:paraId="428CCDBD" w14:textId="77777777" w:rsidR="00E847B1" w:rsidRDefault="00E847B1" w:rsidP="00C836F8">
            <w:pPr>
              <w:rPr>
                <w:rFonts w:asciiTheme="majorHAnsi" w:hAnsiTheme="majorHAnsi"/>
              </w:rPr>
            </w:pPr>
          </w:p>
          <w:p w14:paraId="2EBDA101" w14:textId="77777777" w:rsidR="00E847B1" w:rsidRDefault="00E847B1" w:rsidP="00C836F8">
            <w:pPr>
              <w:rPr>
                <w:rFonts w:asciiTheme="majorHAnsi" w:hAnsiTheme="majorHAnsi"/>
              </w:rPr>
            </w:pPr>
          </w:p>
          <w:p w14:paraId="3BD678EF" w14:textId="77777777" w:rsidR="00E847B1" w:rsidRDefault="00E847B1" w:rsidP="00C836F8">
            <w:pPr>
              <w:rPr>
                <w:rFonts w:asciiTheme="majorHAnsi" w:hAnsiTheme="majorHAnsi"/>
              </w:rPr>
            </w:pPr>
          </w:p>
          <w:p w14:paraId="2DEA2CEF" w14:textId="77777777" w:rsidR="00E847B1" w:rsidRDefault="00E847B1" w:rsidP="00C836F8">
            <w:pPr>
              <w:rPr>
                <w:rFonts w:asciiTheme="majorHAnsi" w:hAnsiTheme="majorHAnsi"/>
              </w:rPr>
            </w:pPr>
          </w:p>
          <w:p w14:paraId="0BCAAAF0" w14:textId="77777777" w:rsidR="00E847B1" w:rsidRDefault="00E847B1" w:rsidP="00C836F8">
            <w:pPr>
              <w:rPr>
                <w:rFonts w:asciiTheme="majorHAnsi" w:hAnsiTheme="majorHAnsi"/>
              </w:rPr>
            </w:pPr>
          </w:p>
          <w:p w14:paraId="790C720E" w14:textId="77777777" w:rsidR="00E847B1" w:rsidRDefault="00E847B1" w:rsidP="00C836F8">
            <w:pPr>
              <w:rPr>
                <w:rFonts w:asciiTheme="majorHAnsi" w:hAnsiTheme="majorHAnsi"/>
              </w:rPr>
            </w:pPr>
          </w:p>
          <w:p w14:paraId="6D807E1E" w14:textId="77777777" w:rsidR="00E847B1" w:rsidRPr="00B50180" w:rsidRDefault="00E847B1" w:rsidP="00C836F8">
            <w:pPr>
              <w:rPr>
                <w:rFonts w:asciiTheme="majorHAnsi" w:hAnsiTheme="majorHAnsi"/>
              </w:rPr>
            </w:pPr>
          </w:p>
        </w:tc>
        <w:tc>
          <w:tcPr>
            <w:tcW w:w="1980" w:type="dxa"/>
          </w:tcPr>
          <w:p w14:paraId="757328A0" w14:textId="77777777" w:rsidR="00FA7AC9" w:rsidRPr="00B50180" w:rsidRDefault="00FA7AC9" w:rsidP="00C836F8">
            <w:pPr>
              <w:rPr>
                <w:rFonts w:asciiTheme="majorHAnsi" w:hAnsiTheme="majorHAnsi"/>
              </w:rPr>
            </w:pPr>
            <w:r w:rsidRPr="00B50180">
              <w:rPr>
                <w:rFonts w:asciiTheme="majorHAnsi" w:hAnsiTheme="majorHAnsi"/>
              </w:rPr>
              <w:t>School-based</w:t>
            </w:r>
          </w:p>
          <w:p w14:paraId="5DEA7956" w14:textId="77777777" w:rsidR="00FA7AC9" w:rsidRPr="00B50180" w:rsidRDefault="00FA7AC9" w:rsidP="00C836F8">
            <w:pPr>
              <w:rPr>
                <w:rFonts w:asciiTheme="majorHAnsi" w:hAnsiTheme="majorHAnsi"/>
              </w:rPr>
            </w:pPr>
            <w:r w:rsidRPr="00B50180">
              <w:rPr>
                <w:rFonts w:asciiTheme="majorHAnsi" w:hAnsiTheme="majorHAnsi"/>
              </w:rPr>
              <w:t>Community-based</w:t>
            </w:r>
          </w:p>
          <w:p w14:paraId="073DB1C9" w14:textId="77777777" w:rsidR="00FA7AC9" w:rsidRPr="00B50180" w:rsidRDefault="00FA7AC9" w:rsidP="00C836F8">
            <w:pPr>
              <w:rPr>
                <w:rFonts w:asciiTheme="majorHAnsi" w:hAnsiTheme="majorHAnsi"/>
              </w:rPr>
            </w:pPr>
            <w:r w:rsidRPr="00B50180">
              <w:rPr>
                <w:rFonts w:asciiTheme="majorHAnsi" w:hAnsiTheme="majorHAnsi"/>
              </w:rPr>
              <w:t>Clinic-based</w:t>
            </w:r>
          </w:p>
          <w:p w14:paraId="64DA21D1" w14:textId="77777777" w:rsidR="00FA7AC9" w:rsidRPr="00B50180" w:rsidRDefault="00FA7AC9" w:rsidP="00C836F8">
            <w:pPr>
              <w:rPr>
                <w:rFonts w:asciiTheme="majorHAnsi" w:hAnsiTheme="majorHAnsi"/>
              </w:rPr>
            </w:pPr>
          </w:p>
        </w:tc>
        <w:tc>
          <w:tcPr>
            <w:tcW w:w="1970" w:type="dxa"/>
          </w:tcPr>
          <w:p w14:paraId="1F5038CD" w14:textId="77777777" w:rsidR="00FA7AC9" w:rsidRPr="00B50180" w:rsidRDefault="00FA7AC9" w:rsidP="00C836F8">
            <w:pPr>
              <w:rPr>
                <w:rFonts w:asciiTheme="majorHAnsi" w:hAnsiTheme="majorHAnsi"/>
              </w:rPr>
            </w:pPr>
            <w:r w:rsidRPr="00B50180">
              <w:rPr>
                <w:rFonts w:asciiTheme="majorHAnsi" w:hAnsiTheme="majorHAnsi"/>
              </w:rPr>
              <w:t>-DOH</w:t>
            </w:r>
          </w:p>
          <w:p w14:paraId="639FDD33" w14:textId="77777777" w:rsidR="00FA7AC9" w:rsidRPr="00B50180" w:rsidRDefault="00FA7AC9" w:rsidP="00C836F8">
            <w:pPr>
              <w:rPr>
                <w:rFonts w:asciiTheme="majorHAnsi" w:hAnsiTheme="majorHAnsi"/>
              </w:rPr>
            </w:pPr>
            <w:r w:rsidRPr="00B50180">
              <w:rPr>
                <w:rFonts w:asciiTheme="majorHAnsi" w:hAnsiTheme="majorHAnsi"/>
              </w:rPr>
              <w:t>-DBE</w:t>
            </w:r>
          </w:p>
          <w:p w14:paraId="06F5C75F" w14:textId="77777777" w:rsidR="00FA7AC9" w:rsidRPr="00B50180" w:rsidRDefault="00FA7AC9" w:rsidP="00C836F8">
            <w:pPr>
              <w:rPr>
                <w:rFonts w:asciiTheme="majorHAnsi" w:hAnsiTheme="majorHAnsi"/>
              </w:rPr>
            </w:pPr>
            <w:r w:rsidRPr="00B50180">
              <w:rPr>
                <w:rFonts w:asciiTheme="majorHAnsi" w:hAnsiTheme="majorHAnsi"/>
              </w:rPr>
              <w:t>-DSD</w:t>
            </w:r>
          </w:p>
          <w:p w14:paraId="1DEE32D3" w14:textId="77777777" w:rsidR="00FA7AC9" w:rsidRPr="00B50180" w:rsidRDefault="00FA7AC9" w:rsidP="00C836F8">
            <w:pPr>
              <w:rPr>
                <w:rFonts w:asciiTheme="majorHAnsi" w:hAnsiTheme="majorHAnsi"/>
              </w:rPr>
            </w:pPr>
            <w:r w:rsidRPr="00B50180">
              <w:rPr>
                <w:rFonts w:asciiTheme="majorHAnsi" w:hAnsiTheme="majorHAnsi"/>
              </w:rPr>
              <w:t>-CBOs</w:t>
            </w:r>
          </w:p>
          <w:p w14:paraId="56207BAD" w14:textId="77777777" w:rsidR="00FA7AC9" w:rsidRPr="00B50180" w:rsidRDefault="00FA7AC9" w:rsidP="00C836F8">
            <w:pPr>
              <w:rPr>
                <w:rFonts w:asciiTheme="majorHAnsi" w:hAnsiTheme="majorHAnsi"/>
              </w:rPr>
            </w:pPr>
            <w:r w:rsidRPr="00B50180">
              <w:rPr>
                <w:rFonts w:asciiTheme="majorHAnsi" w:hAnsiTheme="majorHAnsi"/>
              </w:rPr>
              <w:t>-NGOs</w:t>
            </w:r>
          </w:p>
          <w:p w14:paraId="37359070" w14:textId="77777777" w:rsidR="00FA7AC9" w:rsidRPr="00B50180" w:rsidRDefault="00FA7AC9" w:rsidP="00C836F8">
            <w:pPr>
              <w:rPr>
                <w:rFonts w:asciiTheme="majorHAnsi" w:hAnsiTheme="majorHAnsi"/>
              </w:rPr>
            </w:pPr>
            <w:r w:rsidRPr="00B50180">
              <w:rPr>
                <w:rFonts w:asciiTheme="majorHAnsi" w:hAnsiTheme="majorHAnsi"/>
              </w:rPr>
              <w:t>-Retail pharmacies</w:t>
            </w:r>
          </w:p>
          <w:p w14:paraId="1CF2E471" w14:textId="77777777" w:rsidR="00FA7AC9" w:rsidRPr="00B50180" w:rsidRDefault="00FA7AC9" w:rsidP="00C836F8">
            <w:pPr>
              <w:rPr>
                <w:rFonts w:asciiTheme="majorHAnsi" w:hAnsiTheme="majorHAnsi"/>
              </w:rPr>
            </w:pPr>
            <w:r w:rsidRPr="00B50180">
              <w:rPr>
                <w:rFonts w:asciiTheme="majorHAnsi" w:hAnsiTheme="majorHAnsi"/>
              </w:rPr>
              <w:t>-Private employers</w:t>
            </w:r>
          </w:p>
          <w:p w14:paraId="2D328F08" w14:textId="77777777" w:rsidR="00FA7AC9" w:rsidRPr="00B50180" w:rsidRDefault="00FA7AC9" w:rsidP="00C836F8">
            <w:pPr>
              <w:rPr>
                <w:rFonts w:asciiTheme="majorHAnsi" w:hAnsiTheme="majorHAnsi"/>
              </w:rPr>
            </w:pPr>
            <w:r w:rsidRPr="00B50180">
              <w:rPr>
                <w:rFonts w:asciiTheme="majorHAnsi" w:hAnsiTheme="majorHAnsi"/>
              </w:rPr>
              <w:t>-Private healthcare providers</w:t>
            </w:r>
          </w:p>
          <w:p w14:paraId="07A5E06E" w14:textId="77777777" w:rsidR="00FA7AC9" w:rsidRPr="00B50180" w:rsidRDefault="00FA7AC9" w:rsidP="00C836F8">
            <w:pPr>
              <w:rPr>
                <w:rFonts w:asciiTheme="majorHAnsi" w:hAnsiTheme="majorHAnsi"/>
              </w:rPr>
            </w:pPr>
            <w:r w:rsidRPr="00B50180">
              <w:rPr>
                <w:rFonts w:asciiTheme="majorHAnsi" w:hAnsiTheme="majorHAnsi"/>
              </w:rPr>
              <w:t xml:space="preserve">-Health insurance schemes </w:t>
            </w:r>
          </w:p>
          <w:p w14:paraId="019F8A1F" w14:textId="77777777" w:rsidR="00FA7AC9" w:rsidRPr="00B50180" w:rsidRDefault="00FA7AC9" w:rsidP="00C836F8">
            <w:pPr>
              <w:rPr>
                <w:rFonts w:asciiTheme="majorHAnsi" w:hAnsiTheme="majorHAnsi"/>
              </w:rPr>
            </w:pPr>
          </w:p>
        </w:tc>
      </w:tr>
      <w:tr w:rsidR="00FA7AC9" w:rsidRPr="00B50180" w14:paraId="5C931BEF" w14:textId="77777777" w:rsidTr="00E847B1">
        <w:trPr>
          <w:trHeight w:val="197"/>
        </w:trPr>
        <w:tc>
          <w:tcPr>
            <w:tcW w:w="1442" w:type="dxa"/>
          </w:tcPr>
          <w:p w14:paraId="080A7D94" w14:textId="77777777" w:rsidR="00FA7AC9" w:rsidRPr="00B50180" w:rsidRDefault="00FA7AC9" w:rsidP="00C836F8">
            <w:pPr>
              <w:rPr>
                <w:rFonts w:asciiTheme="majorHAnsi" w:hAnsiTheme="majorHAnsi"/>
              </w:rPr>
            </w:pPr>
            <w:r w:rsidRPr="00B50180">
              <w:rPr>
                <w:rFonts w:asciiTheme="majorHAnsi" w:hAnsiTheme="majorHAnsi"/>
              </w:rPr>
              <w:lastRenderedPageBreak/>
              <w:t>OVC</w:t>
            </w:r>
          </w:p>
        </w:tc>
        <w:tc>
          <w:tcPr>
            <w:tcW w:w="7558" w:type="dxa"/>
          </w:tcPr>
          <w:p w14:paraId="158055DC" w14:textId="77777777" w:rsidR="00FA7AC9" w:rsidRPr="00B50180" w:rsidRDefault="00FA7AC9" w:rsidP="00C836F8">
            <w:pPr>
              <w:rPr>
                <w:rFonts w:asciiTheme="majorHAnsi" w:hAnsiTheme="majorHAnsi"/>
              </w:rPr>
            </w:pPr>
            <w:r w:rsidRPr="00B50180">
              <w:rPr>
                <w:rFonts w:asciiTheme="majorHAnsi" w:hAnsiTheme="majorHAnsi"/>
              </w:rPr>
              <w:t>-Health education regarding risk and vulnerability to HIV, STI, TB, particularly regarding sexual exploitation in the absence of primary caregivers</w:t>
            </w:r>
          </w:p>
          <w:p w14:paraId="776A8A26" w14:textId="77777777" w:rsidR="00FA7AC9" w:rsidRPr="00B50180" w:rsidRDefault="00FA7AC9" w:rsidP="00C836F8">
            <w:pPr>
              <w:rPr>
                <w:rFonts w:asciiTheme="majorHAnsi" w:hAnsiTheme="majorHAnsi"/>
              </w:rPr>
            </w:pPr>
            <w:r w:rsidRPr="00B50180">
              <w:rPr>
                <w:rFonts w:asciiTheme="majorHAnsi" w:hAnsiTheme="majorHAnsi"/>
              </w:rPr>
              <w:t>-Accelerated nutritional and social grant support</w:t>
            </w:r>
          </w:p>
          <w:p w14:paraId="4D42BA9B" w14:textId="77777777" w:rsidR="00FA7AC9" w:rsidRPr="00B50180" w:rsidRDefault="00FA7AC9" w:rsidP="00C836F8">
            <w:pPr>
              <w:rPr>
                <w:rFonts w:asciiTheme="majorHAnsi" w:hAnsiTheme="majorHAnsi"/>
              </w:rPr>
            </w:pPr>
            <w:r w:rsidRPr="00B50180">
              <w:rPr>
                <w:rFonts w:asciiTheme="majorHAnsi" w:hAnsiTheme="majorHAnsi"/>
              </w:rPr>
              <w:t>-Youth-friendly SRH including HPV vaccines, contraception, emergency contraception, safe termination of pregnancy</w:t>
            </w:r>
          </w:p>
          <w:p w14:paraId="13FDAE3E" w14:textId="77777777" w:rsidR="00FA7AC9" w:rsidRPr="00B50180" w:rsidRDefault="00FA7AC9" w:rsidP="00C836F8">
            <w:pPr>
              <w:rPr>
                <w:rFonts w:asciiTheme="majorHAnsi" w:hAnsiTheme="majorHAnsi"/>
              </w:rPr>
            </w:pPr>
            <w:r w:rsidRPr="00B50180">
              <w:rPr>
                <w:rFonts w:asciiTheme="majorHAnsi" w:hAnsiTheme="majorHAnsi"/>
              </w:rPr>
              <w:t>-Comprehensive sexuality education in residential, school and non-school, youth-friendly settings</w:t>
            </w:r>
          </w:p>
          <w:p w14:paraId="06124383"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05B4BAE8"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0173003F"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33DD1993" w14:textId="77777777" w:rsidR="00FA7AC9" w:rsidRPr="00B50180" w:rsidRDefault="00FA7AC9" w:rsidP="00C836F8">
            <w:pPr>
              <w:rPr>
                <w:rFonts w:asciiTheme="majorHAnsi" w:hAnsiTheme="majorHAnsi"/>
              </w:rPr>
            </w:pPr>
            <w:r w:rsidRPr="00B50180">
              <w:rPr>
                <w:rFonts w:asciiTheme="majorHAnsi" w:hAnsiTheme="majorHAnsi"/>
              </w:rPr>
              <w:t>-Intensive psychosocial support</w:t>
            </w:r>
          </w:p>
          <w:p w14:paraId="442AE815" w14:textId="77777777" w:rsidR="00FA7AC9" w:rsidRPr="00B50180" w:rsidRDefault="00FA7AC9" w:rsidP="00C836F8">
            <w:pPr>
              <w:rPr>
                <w:rFonts w:asciiTheme="majorHAnsi" w:hAnsiTheme="majorHAnsi"/>
              </w:rPr>
            </w:pPr>
            <w:r w:rsidRPr="00B50180">
              <w:rPr>
                <w:rFonts w:asciiTheme="majorHAnsi" w:hAnsiTheme="majorHAnsi"/>
              </w:rPr>
              <w:t>-Mental health screening</w:t>
            </w:r>
          </w:p>
          <w:p w14:paraId="3D163E24" w14:textId="77777777" w:rsidR="00FA7AC9" w:rsidRPr="00B50180" w:rsidRDefault="00FA7AC9" w:rsidP="00C836F8">
            <w:pPr>
              <w:rPr>
                <w:rFonts w:asciiTheme="majorHAnsi" w:hAnsiTheme="majorHAnsi"/>
              </w:rPr>
            </w:pPr>
            <w:r w:rsidRPr="00B50180">
              <w:rPr>
                <w:rFonts w:asciiTheme="majorHAnsi" w:hAnsiTheme="majorHAnsi"/>
              </w:rPr>
              <w:t>-Alcohol screening</w:t>
            </w:r>
          </w:p>
          <w:p w14:paraId="195AB868"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486132A4" w14:textId="77777777" w:rsidR="00FA7AC9" w:rsidRPr="00B50180" w:rsidRDefault="00FA7AC9" w:rsidP="00C836F8">
            <w:pPr>
              <w:rPr>
                <w:rFonts w:asciiTheme="majorHAnsi" w:hAnsiTheme="majorHAnsi"/>
              </w:rPr>
            </w:pPr>
            <w:r w:rsidRPr="00B50180">
              <w:rPr>
                <w:rFonts w:asciiTheme="majorHAnsi" w:hAnsiTheme="majorHAnsi"/>
              </w:rPr>
              <w:t>-Condom promotion, provision</w:t>
            </w:r>
          </w:p>
          <w:p w14:paraId="53E094A5" w14:textId="77777777" w:rsidR="00FA7AC9" w:rsidRPr="00B50180" w:rsidRDefault="00FA7AC9" w:rsidP="00C836F8">
            <w:pPr>
              <w:rPr>
                <w:rFonts w:asciiTheme="majorHAnsi" w:hAnsiTheme="majorHAnsi"/>
              </w:rPr>
            </w:pPr>
            <w:r w:rsidRPr="00B50180">
              <w:rPr>
                <w:rFonts w:asciiTheme="majorHAnsi" w:hAnsiTheme="majorHAnsi"/>
              </w:rPr>
              <w:t>-Gender norms education, including risk reduction in relation to age-disparate relationships</w:t>
            </w:r>
          </w:p>
          <w:p w14:paraId="69B35A53"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209D20EF" w14:textId="77777777" w:rsidR="00FA7AC9" w:rsidRPr="00B50180" w:rsidRDefault="00FA7AC9" w:rsidP="00C836F8">
            <w:pPr>
              <w:rPr>
                <w:rFonts w:asciiTheme="majorHAnsi" w:hAnsiTheme="majorHAnsi"/>
              </w:rPr>
            </w:pPr>
            <w:r w:rsidRPr="00B50180">
              <w:rPr>
                <w:rFonts w:asciiTheme="majorHAnsi" w:hAnsiTheme="majorHAnsi"/>
              </w:rPr>
              <w:t>-Economic empowerment</w:t>
            </w:r>
          </w:p>
          <w:p w14:paraId="47053130" w14:textId="77777777" w:rsidR="00FA7AC9" w:rsidRPr="00B50180" w:rsidRDefault="00FA7AC9" w:rsidP="00C836F8">
            <w:pPr>
              <w:tabs>
                <w:tab w:val="left" w:pos="2220"/>
              </w:tabs>
              <w:rPr>
                <w:rFonts w:asciiTheme="majorHAnsi" w:hAnsiTheme="majorHAnsi"/>
              </w:rPr>
            </w:pPr>
            <w:r w:rsidRPr="00B50180">
              <w:rPr>
                <w:rFonts w:asciiTheme="majorHAnsi" w:hAnsiTheme="majorHAnsi"/>
              </w:rPr>
              <w:t>-School retention</w:t>
            </w:r>
            <w:r w:rsidRPr="00B50180">
              <w:rPr>
                <w:rFonts w:asciiTheme="majorHAnsi" w:hAnsiTheme="majorHAnsi"/>
              </w:rPr>
              <w:tab/>
            </w:r>
          </w:p>
          <w:p w14:paraId="2D3CD967" w14:textId="77777777" w:rsidR="00FA7AC9" w:rsidRPr="00B50180" w:rsidRDefault="00FA7AC9" w:rsidP="00C836F8">
            <w:pPr>
              <w:rPr>
                <w:rFonts w:asciiTheme="majorHAnsi" w:hAnsiTheme="majorHAnsi"/>
              </w:rPr>
            </w:pPr>
            <w:r w:rsidRPr="00B50180">
              <w:rPr>
                <w:rFonts w:asciiTheme="majorHAnsi" w:hAnsiTheme="majorHAnsi"/>
              </w:rPr>
              <w:t>-Access to PEP and sexual assault support</w:t>
            </w:r>
          </w:p>
          <w:p w14:paraId="126D0B87" w14:textId="77777777" w:rsidR="00FA7AC9" w:rsidRPr="00B50180" w:rsidRDefault="00FA7AC9" w:rsidP="00C836F8">
            <w:pPr>
              <w:rPr>
                <w:rFonts w:asciiTheme="majorHAnsi" w:hAnsiTheme="majorHAnsi"/>
              </w:rPr>
            </w:pPr>
            <w:r w:rsidRPr="00B50180">
              <w:rPr>
                <w:rFonts w:asciiTheme="majorHAnsi" w:hAnsiTheme="majorHAnsi"/>
              </w:rPr>
              <w:t>-Targeted, youth-friendly IEC materials and SBCC, including social media and materials for vision and hearing impairment</w:t>
            </w:r>
          </w:p>
          <w:p w14:paraId="7C5FFBFA" w14:textId="77777777" w:rsidR="00FA7AC9" w:rsidRPr="00B50180" w:rsidRDefault="00FA7AC9" w:rsidP="00C836F8">
            <w:pPr>
              <w:rPr>
                <w:rFonts w:asciiTheme="majorHAnsi" w:hAnsiTheme="majorHAnsi"/>
              </w:rPr>
            </w:pPr>
            <w:r w:rsidRPr="00B50180">
              <w:rPr>
                <w:rFonts w:asciiTheme="majorHAnsi" w:hAnsiTheme="majorHAnsi"/>
              </w:rPr>
              <w:t>-Service delivery points in community, non-traditional settings</w:t>
            </w:r>
          </w:p>
          <w:p w14:paraId="0952A008" w14:textId="77777777" w:rsidR="00FA7AC9" w:rsidRDefault="00FA7AC9" w:rsidP="00C836F8">
            <w:pPr>
              <w:rPr>
                <w:rFonts w:asciiTheme="majorHAnsi" w:hAnsiTheme="majorHAnsi"/>
              </w:rPr>
            </w:pPr>
          </w:p>
          <w:p w14:paraId="41D21046" w14:textId="77777777" w:rsidR="00E847B1" w:rsidRDefault="00E847B1" w:rsidP="00C836F8">
            <w:pPr>
              <w:rPr>
                <w:rFonts w:asciiTheme="majorHAnsi" w:hAnsiTheme="majorHAnsi"/>
              </w:rPr>
            </w:pPr>
          </w:p>
          <w:p w14:paraId="32C71E34" w14:textId="77777777" w:rsidR="00E847B1" w:rsidRDefault="00E847B1" w:rsidP="00C836F8">
            <w:pPr>
              <w:rPr>
                <w:rFonts w:asciiTheme="majorHAnsi" w:hAnsiTheme="majorHAnsi"/>
              </w:rPr>
            </w:pPr>
          </w:p>
          <w:p w14:paraId="1BDE8364" w14:textId="77777777" w:rsidR="00E847B1" w:rsidRDefault="00E847B1" w:rsidP="00C836F8">
            <w:pPr>
              <w:rPr>
                <w:rFonts w:asciiTheme="majorHAnsi" w:hAnsiTheme="majorHAnsi"/>
              </w:rPr>
            </w:pPr>
          </w:p>
          <w:p w14:paraId="42634648" w14:textId="77777777" w:rsidR="00E847B1" w:rsidRDefault="00E847B1" w:rsidP="00C836F8">
            <w:pPr>
              <w:rPr>
                <w:rFonts w:asciiTheme="majorHAnsi" w:hAnsiTheme="majorHAnsi"/>
              </w:rPr>
            </w:pPr>
          </w:p>
          <w:p w14:paraId="758BFF69" w14:textId="77777777" w:rsidR="00E847B1" w:rsidRDefault="00E847B1" w:rsidP="00C836F8">
            <w:pPr>
              <w:rPr>
                <w:rFonts w:asciiTheme="majorHAnsi" w:hAnsiTheme="majorHAnsi"/>
              </w:rPr>
            </w:pPr>
          </w:p>
          <w:p w14:paraId="16D25562" w14:textId="77777777" w:rsidR="00E847B1" w:rsidRDefault="00E847B1" w:rsidP="00C836F8">
            <w:pPr>
              <w:rPr>
                <w:rFonts w:asciiTheme="majorHAnsi" w:hAnsiTheme="majorHAnsi"/>
              </w:rPr>
            </w:pPr>
          </w:p>
          <w:p w14:paraId="1E225C5B" w14:textId="77777777" w:rsidR="00E847B1" w:rsidRPr="00B50180" w:rsidRDefault="00E847B1" w:rsidP="00C836F8">
            <w:pPr>
              <w:rPr>
                <w:rFonts w:asciiTheme="majorHAnsi" w:hAnsiTheme="majorHAnsi"/>
              </w:rPr>
            </w:pPr>
          </w:p>
        </w:tc>
        <w:tc>
          <w:tcPr>
            <w:tcW w:w="1980" w:type="dxa"/>
          </w:tcPr>
          <w:p w14:paraId="273DDB0A" w14:textId="77777777" w:rsidR="00FA7AC9" w:rsidRPr="00B50180" w:rsidRDefault="00FA7AC9" w:rsidP="00C836F8">
            <w:pPr>
              <w:rPr>
                <w:rFonts w:asciiTheme="majorHAnsi" w:hAnsiTheme="majorHAnsi"/>
              </w:rPr>
            </w:pPr>
            <w:r w:rsidRPr="00B50180">
              <w:rPr>
                <w:rFonts w:asciiTheme="majorHAnsi" w:hAnsiTheme="majorHAnsi"/>
              </w:rPr>
              <w:t>School-based</w:t>
            </w:r>
          </w:p>
          <w:p w14:paraId="0B08C928" w14:textId="77777777" w:rsidR="00FA7AC9" w:rsidRPr="00B50180" w:rsidRDefault="00FA7AC9" w:rsidP="00C836F8">
            <w:pPr>
              <w:rPr>
                <w:rFonts w:asciiTheme="majorHAnsi" w:hAnsiTheme="majorHAnsi"/>
              </w:rPr>
            </w:pPr>
            <w:r w:rsidRPr="00B50180">
              <w:rPr>
                <w:rFonts w:asciiTheme="majorHAnsi" w:hAnsiTheme="majorHAnsi"/>
              </w:rPr>
              <w:t>Community-based</w:t>
            </w:r>
          </w:p>
          <w:p w14:paraId="6B19B1AF" w14:textId="77777777" w:rsidR="00FA7AC9" w:rsidRPr="00B50180" w:rsidRDefault="00FA7AC9" w:rsidP="00C836F8">
            <w:pPr>
              <w:rPr>
                <w:rFonts w:asciiTheme="majorHAnsi" w:hAnsiTheme="majorHAnsi"/>
              </w:rPr>
            </w:pPr>
            <w:r w:rsidRPr="00B50180">
              <w:rPr>
                <w:rFonts w:asciiTheme="majorHAnsi" w:hAnsiTheme="majorHAnsi"/>
              </w:rPr>
              <w:t>Clinic-based</w:t>
            </w:r>
          </w:p>
          <w:p w14:paraId="53C28294" w14:textId="77777777" w:rsidR="00FA7AC9" w:rsidRPr="00B50180" w:rsidRDefault="00FA7AC9" w:rsidP="00C836F8">
            <w:pPr>
              <w:rPr>
                <w:rFonts w:asciiTheme="majorHAnsi" w:hAnsiTheme="majorHAnsi"/>
              </w:rPr>
            </w:pPr>
          </w:p>
        </w:tc>
        <w:tc>
          <w:tcPr>
            <w:tcW w:w="1970" w:type="dxa"/>
          </w:tcPr>
          <w:p w14:paraId="68185948" w14:textId="77777777" w:rsidR="00FA7AC9" w:rsidRPr="00B50180" w:rsidRDefault="00FA7AC9" w:rsidP="00C836F8">
            <w:pPr>
              <w:rPr>
                <w:rFonts w:asciiTheme="majorHAnsi" w:hAnsiTheme="majorHAnsi"/>
              </w:rPr>
            </w:pPr>
            <w:r w:rsidRPr="00B50180">
              <w:rPr>
                <w:rFonts w:asciiTheme="majorHAnsi" w:hAnsiTheme="majorHAnsi"/>
              </w:rPr>
              <w:t>-DOH</w:t>
            </w:r>
          </w:p>
          <w:p w14:paraId="0926001E" w14:textId="77777777" w:rsidR="00FA7AC9" w:rsidRPr="00B50180" w:rsidRDefault="00FA7AC9" w:rsidP="00C836F8">
            <w:pPr>
              <w:rPr>
                <w:rFonts w:asciiTheme="majorHAnsi" w:hAnsiTheme="majorHAnsi"/>
              </w:rPr>
            </w:pPr>
            <w:r w:rsidRPr="00B50180">
              <w:rPr>
                <w:rFonts w:asciiTheme="majorHAnsi" w:hAnsiTheme="majorHAnsi"/>
              </w:rPr>
              <w:t>-DBE</w:t>
            </w:r>
          </w:p>
          <w:p w14:paraId="11DF3407" w14:textId="77777777" w:rsidR="00FA7AC9" w:rsidRPr="00B50180" w:rsidRDefault="00FA7AC9" w:rsidP="00C836F8">
            <w:pPr>
              <w:rPr>
                <w:rFonts w:asciiTheme="majorHAnsi" w:hAnsiTheme="majorHAnsi"/>
              </w:rPr>
            </w:pPr>
            <w:r w:rsidRPr="00B50180">
              <w:rPr>
                <w:rFonts w:asciiTheme="majorHAnsi" w:hAnsiTheme="majorHAnsi"/>
              </w:rPr>
              <w:t>-DSD</w:t>
            </w:r>
          </w:p>
          <w:p w14:paraId="3ADB9BB4" w14:textId="77777777" w:rsidR="00FA7AC9" w:rsidRPr="00B50180" w:rsidRDefault="00FA7AC9" w:rsidP="00C836F8">
            <w:pPr>
              <w:rPr>
                <w:rFonts w:asciiTheme="majorHAnsi" w:hAnsiTheme="majorHAnsi"/>
              </w:rPr>
            </w:pPr>
            <w:r w:rsidRPr="00B50180">
              <w:rPr>
                <w:rFonts w:asciiTheme="majorHAnsi" w:hAnsiTheme="majorHAnsi"/>
              </w:rPr>
              <w:t>-CBOs</w:t>
            </w:r>
          </w:p>
          <w:p w14:paraId="15F113D9" w14:textId="77777777" w:rsidR="00FA7AC9" w:rsidRPr="00B50180" w:rsidRDefault="00FA7AC9" w:rsidP="00C836F8">
            <w:pPr>
              <w:rPr>
                <w:rFonts w:asciiTheme="majorHAnsi" w:hAnsiTheme="majorHAnsi"/>
              </w:rPr>
            </w:pPr>
            <w:r w:rsidRPr="00B50180">
              <w:rPr>
                <w:rFonts w:asciiTheme="majorHAnsi" w:hAnsiTheme="majorHAnsi"/>
              </w:rPr>
              <w:t>-NGOs</w:t>
            </w:r>
          </w:p>
        </w:tc>
      </w:tr>
      <w:tr w:rsidR="0080305F" w:rsidRPr="00B50180" w14:paraId="478C29CE" w14:textId="77777777" w:rsidTr="00E847B1">
        <w:trPr>
          <w:trHeight w:val="260"/>
        </w:trPr>
        <w:tc>
          <w:tcPr>
            <w:tcW w:w="1442" w:type="dxa"/>
          </w:tcPr>
          <w:p w14:paraId="12A39132" w14:textId="77777777" w:rsidR="0080305F" w:rsidRPr="00B50180" w:rsidRDefault="0080305F" w:rsidP="00C836F8">
            <w:pPr>
              <w:rPr>
                <w:rFonts w:asciiTheme="majorHAnsi" w:hAnsiTheme="majorHAnsi"/>
              </w:rPr>
            </w:pPr>
            <w:r>
              <w:rPr>
                <w:rFonts w:asciiTheme="majorHAnsi" w:hAnsiTheme="majorHAnsi"/>
              </w:rPr>
              <w:lastRenderedPageBreak/>
              <w:t>Miners</w:t>
            </w:r>
          </w:p>
        </w:tc>
        <w:tc>
          <w:tcPr>
            <w:tcW w:w="7558" w:type="dxa"/>
          </w:tcPr>
          <w:p w14:paraId="2805D7D3" w14:textId="77777777" w:rsidR="0080305F" w:rsidRPr="00B50180" w:rsidRDefault="0080305F" w:rsidP="0080305F">
            <w:pPr>
              <w:rPr>
                <w:rFonts w:asciiTheme="majorHAnsi" w:hAnsiTheme="majorHAnsi"/>
              </w:rPr>
            </w:pPr>
            <w:r>
              <w:rPr>
                <w:rFonts w:asciiTheme="majorHAnsi" w:hAnsiTheme="majorHAnsi"/>
              </w:rPr>
              <w:t>-</w:t>
            </w:r>
            <w:r w:rsidRPr="00B50180">
              <w:rPr>
                <w:rFonts w:asciiTheme="majorHAnsi" w:hAnsiTheme="majorHAnsi"/>
              </w:rPr>
              <w:t>Access to culturally competent, non-discriminatory, rights-based service delivery</w:t>
            </w:r>
            <w:r>
              <w:rPr>
                <w:rFonts w:asciiTheme="majorHAnsi" w:hAnsiTheme="majorHAnsi"/>
              </w:rPr>
              <w:t xml:space="preserve"> in workplace and community settings</w:t>
            </w:r>
          </w:p>
          <w:p w14:paraId="03357706" w14:textId="77777777" w:rsidR="0080305F" w:rsidRDefault="0080305F" w:rsidP="0080305F">
            <w:pPr>
              <w:rPr>
                <w:rFonts w:asciiTheme="majorHAnsi" w:hAnsiTheme="majorHAnsi"/>
              </w:rPr>
            </w:pPr>
            <w:r w:rsidRPr="00B50180">
              <w:rPr>
                <w:rFonts w:asciiTheme="majorHAnsi" w:hAnsiTheme="majorHAnsi"/>
              </w:rPr>
              <w:t>-Specialised health education regardin</w:t>
            </w:r>
            <w:r>
              <w:rPr>
                <w:rFonts w:asciiTheme="majorHAnsi" w:hAnsiTheme="majorHAnsi"/>
              </w:rPr>
              <w:t>g risk and vulnerability to HIV &amp;</w:t>
            </w:r>
            <w:r w:rsidRPr="00B50180">
              <w:rPr>
                <w:rFonts w:asciiTheme="majorHAnsi" w:hAnsiTheme="majorHAnsi"/>
              </w:rPr>
              <w:t xml:space="preserve"> STI, particularly regarding sexual </w:t>
            </w:r>
            <w:r>
              <w:rPr>
                <w:rFonts w:asciiTheme="majorHAnsi" w:hAnsiTheme="majorHAnsi"/>
              </w:rPr>
              <w:t>risk behaviour</w:t>
            </w:r>
          </w:p>
          <w:p w14:paraId="3523CB97" w14:textId="77777777" w:rsidR="0080305F" w:rsidRPr="00B50180" w:rsidRDefault="0080305F" w:rsidP="0080305F">
            <w:pPr>
              <w:rPr>
                <w:rFonts w:asciiTheme="majorHAnsi" w:hAnsiTheme="majorHAnsi"/>
              </w:rPr>
            </w:pPr>
            <w:r>
              <w:rPr>
                <w:rFonts w:asciiTheme="majorHAnsi" w:hAnsiTheme="majorHAnsi"/>
              </w:rPr>
              <w:t>-</w:t>
            </w:r>
            <w:r w:rsidRPr="00B50180">
              <w:rPr>
                <w:rFonts w:asciiTheme="majorHAnsi" w:hAnsiTheme="majorHAnsi"/>
              </w:rPr>
              <w:t xml:space="preserve">-Specialised health education regarding risk and vulnerability to TB, particularly regarding </w:t>
            </w:r>
            <w:r w:rsidR="00C93730">
              <w:rPr>
                <w:rFonts w:asciiTheme="majorHAnsi" w:hAnsiTheme="majorHAnsi"/>
              </w:rPr>
              <w:t>close contact living and working conditions</w:t>
            </w:r>
          </w:p>
          <w:p w14:paraId="3946325B" w14:textId="77777777" w:rsidR="0080305F" w:rsidRPr="00B50180" w:rsidRDefault="0080305F" w:rsidP="0080305F">
            <w:pPr>
              <w:rPr>
                <w:rFonts w:asciiTheme="majorHAnsi" w:hAnsiTheme="majorHAnsi"/>
              </w:rPr>
            </w:pPr>
            <w:r w:rsidRPr="00B50180">
              <w:rPr>
                <w:rFonts w:asciiTheme="majorHAnsi" w:hAnsiTheme="majorHAnsi"/>
              </w:rPr>
              <w:t>-Utilisation of informal networks to raise awareness about services</w:t>
            </w:r>
          </w:p>
          <w:p w14:paraId="55069703" w14:textId="77777777" w:rsidR="00C93730" w:rsidRPr="00B50180" w:rsidRDefault="00C93730" w:rsidP="00C93730">
            <w:pPr>
              <w:rPr>
                <w:rFonts w:asciiTheme="majorHAnsi" w:hAnsiTheme="majorHAnsi"/>
              </w:rPr>
            </w:pPr>
            <w:r>
              <w:rPr>
                <w:rFonts w:asciiTheme="majorHAnsi" w:hAnsiTheme="majorHAnsi"/>
              </w:rPr>
              <w:t xml:space="preserve">-Utilisation of </w:t>
            </w:r>
            <w:r w:rsidRPr="00B50180">
              <w:rPr>
                <w:rFonts w:asciiTheme="majorHAnsi" w:hAnsiTheme="majorHAnsi"/>
              </w:rPr>
              <w:t>formal</w:t>
            </w:r>
            <w:r>
              <w:rPr>
                <w:rFonts w:asciiTheme="majorHAnsi" w:hAnsiTheme="majorHAnsi"/>
              </w:rPr>
              <w:t xml:space="preserve"> workplace, labour</w:t>
            </w:r>
            <w:r w:rsidRPr="00B50180">
              <w:rPr>
                <w:rFonts w:asciiTheme="majorHAnsi" w:hAnsiTheme="majorHAnsi"/>
              </w:rPr>
              <w:t xml:space="preserve"> networks to raise awareness about services</w:t>
            </w:r>
          </w:p>
          <w:p w14:paraId="78DC32A4" w14:textId="77777777" w:rsidR="0080305F" w:rsidRPr="00B50180" w:rsidRDefault="0080305F" w:rsidP="0080305F">
            <w:pPr>
              <w:rPr>
                <w:rFonts w:asciiTheme="majorHAnsi" w:hAnsiTheme="majorHAnsi"/>
              </w:rPr>
            </w:pPr>
            <w:r w:rsidRPr="00B50180">
              <w:rPr>
                <w:rFonts w:asciiTheme="majorHAnsi" w:hAnsiTheme="majorHAnsi"/>
              </w:rPr>
              <w:t xml:space="preserve">-STI screening, treatment, </w:t>
            </w:r>
            <w:r w:rsidR="00C93730">
              <w:rPr>
                <w:rFonts w:asciiTheme="majorHAnsi" w:hAnsiTheme="majorHAnsi"/>
              </w:rPr>
              <w:t xml:space="preserve">with sexual partner </w:t>
            </w:r>
            <w:r w:rsidRPr="00B50180">
              <w:rPr>
                <w:rFonts w:asciiTheme="majorHAnsi" w:hAnsiTheme="majorHAnsi"/>
              </w:rPr>
              <w:t xml:space="preserve">contact tracing </w:t>
            </w:r>
          </w:p>
          <w:p w14:paraId="328FB4A4" w14:textId="77777777" w:rsidR="0080305F" w:rsidRPr="00B50180" w:rsidRDefault="0080305F" w:rsidP="0080305F">
            <w:pPr>
              <w:rPr>
                <w:rFonts w:asciiTheme="majorHAnsi" w:hAnsiTheme="majorHAnsi"/>
              </w:rPr>
            </w:pPr>
            <w:r w:rsidRPr="00B50180">
              <w:rPr>
                <w:rFonts w:asciiTheme="majorHAnsi" w:hAnsiTheme="majorHAnsi"/>
              </w:rPr>
              <w:t xml:space="preserve">-TB screening, treatment, </w:t>
            </w:r>
            <w:r w:rsidR="002F7547">
              <w:rPr>
                <w:rFonts w:asciiTheme="majorHAnsi" w:hAnsiTheme="majorHAnsi"/>
              </w:rPr>
              <w:t xml:space="preserve">with intensified </w:t>
            </w:r>
            <w:r w:rsidR="00B31812" w:rsidRPr="00B50180">
              <w:rPr>
                <w:rFonts w:asciiTheme="majorHAnsi" w:hAnsiTheme="majorHAnsi"/>
              </w:rPr>
              <w:t xml:space="preserve">contact tracing </w:t>
            </w:r>
            <w:r w:rsidR="002F7547">
              <w:rPr>
                <w:rFonts w:asciiTheme="majorHAnsi" w:hAnsiTheme="majorHAnsi"/>
              </w:rPr>
              <w:t>for workplace lodging, work contacts, home lodging; inclusive of child, adolescent, adult contacts</w:t>
            </w:r>
            <w:r w:rsidR="002F7547">
              <w:rPr>
                <w:rFonts w:asciiTheme="majorHAnsi" w:hAnsiTheme="majorHAnsi"/>
              </w:rPr>
              <w:br/>
            </w:r>
            <w:r w:rsidRPr="00B50180">
              <w:rPr>
                <w:rFonts w:asciiTheme="majorHAnsi" w:hAnsiTheme="majorHAnsi"/>
              </w:rPr>
              <w:t>-HIV testing, treatment, adherence support</w:t>
            </w:r>
            <w:r w:rsidR="002F7547">
              <w:rPr>
                <w:rFonts w:asciiTheme="majorHAnsi" w:hAnsiTheme="majorHAnsi"/>
              </w:rPr>
              <w:t>; including workplace treatment services</w:t>
            </w:r>
          </w:p>
          <w:p w14:paraId="4E11C32E" w14:textId="77777777" w:rsidR="0080305F" w:rsidRPr="00B50180" w:rsidRDefault="0080305F" w:rsidP="0080305F">
            <w:pPr>
              <w:rPr>
                <w:rFonts w:asciiTheme="majorHAnsi" w:hAnsiTheme="majorHAnsi"/>
              </w:rPr>
            </w:pPr>
            <w:r w:rsidRPr="00B50180">
              <w:rPr>
                <w:rFonts w:asciiTheme="majorHAnsi" w:hAnsiTheme="majorHAnsi"/>
              </w:rPr>
              <w:t>-Intensified psychosocial support</w:t>
            </w:r>
          </w:p>
          <w:p w14:paraId="1A79A01E" w14:textId="77777777" w:rsidR="0080305F" w:rsidRPr="00B50180" w:rsidRDefault="0080305F" w:rsidP="0080305F">
            <w:pPr>
              <w:rPr>
                <w:rFonts w:asciiTheme="majorHAnsi" w:hAnsiTheme="majorHAnsi"/>
              </w:rPr>
            </w:pPr>
            <w:r w:rsidRPr="00B50180">
              <w:rPr>
                <w:rFonts w:asciiTheme="majorHAnsi" w:hAnsiTheme="majorHAnsi"/>
              </w:rPr>
              <w:t>-Violence screening, including GBV</w:t>
            </w:r>
          </w:p>
          <w:p w14:paraId="470061A9" w14:textId="77777777" w:rsidR="0080305F" w:rsidRPr="00B50180" w:rsidRDefault="0080305F" w:rsidP="0080305F">
            <w:pPr>
              <w:rPr>
                <w:rFonts w:asciiTheme="majorHAnsi" w:hAnsiTheme="majorHAnsi"/>
              </w:rPr>
            </w:pPr>
            <w:r w:rsidRPr="00B50180">
              <w:rPr>
                <w:rFonts w:asciiTheme="majorHAnsi" w:hAnsiTheme="majorHAnsi"/>
              </w:rPr>
              <w:t>-Condom promotion, provision</w:t>
            </w:r>
          </w:p>
          <w:p w14:paraId="74AF6429" w14:textId="77777777" w:rsidR="0080305F" w:rsidRPr="00B50180" w:rsidRDefault="0080305F" w:rsidP="0080305F">
            <w:pPr>
              <w:rPr>
                <w:rFonts w:asciiTheme="majorHAnsi" w:hAnsiTheme="majorHAnsi"/>
              </w:rPr>
            </w:pPr>
            <w:r w:rsidRPr="00B50180">
              <w:rPr>
                <w:rFonts w:asciiTheme="majorHAnsi" w:hAnsiTheme="majorHAnsi"/>
              </w:rPr>
              <w:t>-Health and health rights literacy</w:t>
            </w:r>
          </w:p>
          <w:p w14:paraId="07A27BF3" w14:textId="77777777" w:rsidR="0080305F" w:rsidRPr="00B50180" w:rsidRDefault="0080305F" w:rsidP="0080305F">
            <w:pPr>
              <w:rPr>
                <w:rFonts w:asciiTheme="majorHAnsi" w:hAnsiTheme="majorHAnsi"/>
              </w:rPr>
            </w:pPr>
            <w:r w:rsidRPr="00B50180">
              <w:rPr>
                <w:rFonts w:asciiTheme="majorHAnsi" w:hAnsiTheme="majorHAnsi"/>
              </w:rPr>
              <w:t>-Economic empowerment</w:t>
            </w:r>
          </w:p>
          <w:p w14:paraId="7F79C0E9" w14:textId="77777777" w:rsidR="0080305F" w:rsidRPr="00B50180" w:rsidRDefault="0080305F" w:rsidP="0080305F">
            <w:pPr>
              <w:tabs>
                <w:tab w:val="left" w:pos="2220"/>
              </w:tabs>
              <w:rPr>
                <w:rFonts w:asciiTheme="majorHAnsi" w:hAnsiTheme="majorHAnsi"/>
              </w:rPr>
            </w:pPr>
            <w:r w:rsidRPr="00B50180">
              <w:rPr>
                <w:rFonts w:asciiTheme="majorHAnsi" w:hAnsiTheme="majorHAnsi"/>
              </w:rPr>
              <w:t>-Access to PEP and sexual assault support</w:t>
            </w:r>
          </w:p>
          <w:p w14:paraId="7CEAAE37" w14:textId="77777777" w:rsidR="0080305F" w:rsidRPr="00B50180" w:rsidRDefault="0080305F" w:rsidP="0080305F">
            <w:pPr>
              <w:rPr>
                <w:rFonts w:asciiTheme="majorHAnsi" w:hAnsiTheme="majorHAnsi"/>
              </w:rPr>
            </w:pPr>
            <w:r w:rsidRPr="00B50180">
              <w:rPr>
                <w:rFonts w:asciiTheme="majorHAnsi" w:hAnsiTheme="majorHAnsi"/>
              </w:rPr>
              <w:t xml:space="preserve">-Targeted, migrant-friendly IEC materials and SBCC, including social media </w:t>
            </w:r>
            <w:r>
              <w:rPr>
                <w:rFonts w:asciiTheme="majorHAnsi" w:hAnsiTheme="majorHAnsi"/>
              </w:rPr>
              <w:t>and translations into common non-South African languages</w:t>
            </w:r>
          </w:p>
          <w:p w14:paraId="522A72AF" w14:textId="77777777" w:rsidR="0080305F" w:rsidRDefault="0080305F" w:rsidP="0080305F">
            <w:pPr>
              <w:rPr>
                <w:rFonts w:asciiTheme="majorHAnsi" w:hAnsiTheme="majorHAnsi"/>
              </w:rPr>
            </w:pPr>
            <w:r w:rsidRPr="00B50180">
              <w:rPr>
                <w:rFonts w:asciiTheme="majorHAnsi" w:hAnsiTheme="majorHAnsi"/>
              </w:rPr>
              <w:t>-Service delivery points in community, non-traditional settings</w:t>
            </w:r>
          </w:p>
          <w:p w14:paraId="417E8368" w14:textId="77777777" w:rsidR="00E847B1" w:rsidRDefault="00E847B1" w:rsidP="0080305F">
            <w:pPr>
              <w:rPr>
                <w:rFonts w:asciiTheme="majorHAnsi" w:hAnsiTheme="majorHAnsi"/>
              </w:rPr>
            </w:pPr>
          </w:p>
          <w:p w14:paraId="2D8412D6" w14:textId="77777777" w:rsidR="00E847B1" w:rsidRDefault="00E847B1" w:rsidP="0080305F">
            <w:pPr>
              <w:rPr>
                <w:rFonts w:asciiTheme="majorHAnsi" w:hAnsiTheme="majorHAnsi"/>
              </w:rPr>
            </w:pPr>
          </w:p>
          <w:p w14:paraId="3ED35E5B" w14:textId="77777777" w:rsidR="00E847B1" w:rsidRDefault="00E847B1" w:rsidP="0080305F">
            <w:pPr>
              <w:rPr>
                <w:rFonts w:asciiTheme="majorHAnsi" w:hAnsiTheme="majorHAnsi"/>
              </w:rPr>
            </w:pPr>
          </w:p>
          <w:p w14:paraId="4DD78EE4" w14:textId="77777777" w:rsidR="00E847B1" w:rsidRDefault="00E847B1" w:rsidP="0080305F">
            <w:pPr>
              <w:rPr>
                <w:rFonts w:asciiTheme="majorHAnsi" w:hAnsiTheme="majorHAnsi"/>
              </w:rPr>
            </w:pPr>
          </w:p>
          <w:p w14:paraId="6191A5C1" w14:textId="77777777" w:rsidR="00E847B1" w:rsidRDefault="00E847B1" w:rsidP="0080305F">
            <w:pPr>
              <w:rPr>
                <w:rFonts w:asciiTheme="majorHAnsi" w:hAnsiTheme="majorHAnsi"/>
              </w:rPr>
            </w:pPr>
          </w:p>
          <w:p w14:paraId="2B90D0A7" w14:textId="77777777" w:rsidR="00E847B1" w:rsidRDefault="00E847B1" w:rsidP="0080305F">
            <w:pPr>
              <w:rPr>
                <w:rFonts w:asciiTheme="majorHAnsi" w:hAnsiTheme="majorHAnsi"/>
              </w:rPr>
            </w:pPr>
          </w:p>
          <w:p w14:paraId="6DA173F4" w14:textId="77777777" w:rsidR="00E847B1" w:rsidRDefault="00E847B1" w:rsidP="0080305F">
            <w:pPr>
              <w:rPr>
                <w:rFonts w:asciiTheme="majorHAnsi" w:hAnsiTheme="majorHAnsi"/>
              </w:rPr>
            </w:pPr>
          </w:p>
          <w:p w14:paraId="65EA36F3" w14:textId="77777777" w:rsidR="00E847B1" w:rsidRPr="00B50180" w:rsidRDefault="00E847B1" w:rsidP="0080305F">
            <w:pPr>
              <w:rPr>
                <w:rFonts w:asciiTheme="majorHAnsi" w:hAnsiTheme="majorHAnsi"/>
              </w:rPr>
            </w:pPr>
          </w:p>
        </w:tc>
        <w:tc>
          <w:tcPr>
            <w:tcW w:w="1980" w:type="dxa"/>
          </w:tcPr>
          <w:p w14:paraId="654AE3EA" w14:textId="77777777" w:rsidR="0080305F" w:rsidRPr="00B50180" w:rsidRDefault="0080305F" w:rsidP="00C836F8">
            <w:pPr>
              <w:rPr>
                <w:rFonts w:asciiTheme="majorHAnsi" w:hAnsiTheme="majorHAnsi"/>
              </w:rPr>
            </w:pPr>
          </w:p>
        </w:tc>
        <w:tc>
          <w:tcPr>
            <w:tcW w:w="1970" w:type="dxa"/>
          </w:tcPr>
          <w:p w14:paraId="05166778" w14:textId="77777777" w:rsidR="0080305F" w:rsidRPr="00B50180" w:rsidRDefault="0080305F" w:rsidP="00C836F8">
            <w:pPr>
              <w:rPr>
                <w:rFonts w:asciiTheme="majorHAnsi" w:hAnsiTheme="majorHAnsi"/>
              </w:rPr>
            </w:pPr>
          </w:p>
        </w:tc>
      </w:tr>
      <w:tr w:rsidR="00FA7AC9" w:rsidRPr="00B50180" w14:paraId="3A892A81" w14:textId="77777777" w:rsidTr="00E847B1">
        <w:trPr>
          <w:trHeight w:val="260"/>
        </w:trPr>
        <w:tc>
          <w:tcPr>
            <w:tcW w:w="1442" w:type="dxa"/>
          </w:tcPr>
          <w:p w14:paraId="672C9B0D" w14:textId="77777777" w:rsidR="00FA7AC9" w:rsidRPr="00B50180" w:rsidRDefault="00FA7AC9" w:rsidP="00C836F8">
            <w:pPr>
              <w:rPr>
                <w:rFonts w:asciiTheme="majorHAnsi" w:hAnsiTheme="majorHAnsi"/>
              </w:rPr>
            </w:pPr>
            <w:r w:rsidRPr="00B50180">
              <w:rPr>
                <w:rFonts w:asciiTheme="majorHAnsi" w:hAnsiTheme="majorHAnsi"/>
              </w:rPr>
              <w:lastRenderedPageBreak/>
              <w:t>Persons with disabilities</w:t>
            </w:r>
          </w:p>
        </w:tc>
        <w:tc>
          <w:tcPr>
            <w:tcW w:w="7558" w:type="dxa"/>
          </w:tcPr>
          <w:p w14:paraId="35452C0C" w14:textId="77777777" w:rsidR="00FA7AC9" w:rsidRPr="00B50180" w:rsidRDefault="00FA7AC9" w:rsidP="00C836F8">
            <w:pPr>
              <w:rPr>
                <w:rFonts w:asciiTheme="majorHAnsi" w:hAnsiTheme="majorHAnsi"/>
              </w:rPr>
            </w:pPr>
            <w:r w:rsidRPr="00B50180">
              <w:rPr>
                <w:rFonts w:asciiTheme="majorHAnsi" w:hAnsiTheme="majorHAnsi"/>
              </w:rPr>
              <w:t>-Peer-led service delivery when possible</w:t>
            </w:r>
          </w:p>
          <w:p w14:paraId="39B79889" w14:textId="77777777" w:rsidR="00FA7AC9" w:rsidRPr="00B50180" w:rsidRDefault="00FA7AC9" w:rsidP="00C836F8">
            <w:pPr>
              <w:rPr>
                <w:rFonts w:asciiTheme="majorHAnsi" w:hAnsiTheme="majorHAnsi"/>
              </w:rPr>
            </w:pPr>
            <w:r w:rsidRPr="00B50180">
              <w:rPr>
                <w:rFonts w:asciiTheme="majorHAnsi" w:hAnsiTheme="majorHAnsi"/>
              </w:rPr>
              <w:t>-Accessible prevention, care, treatment services that accommodate persons with physical, visual, hearing impairment</w:t>
            </w:r>
          </w:p>
          <w:p w14:paraId="536380E2" w14:textId="77777777" w:rsidR="00FA7AC9" w:rsidRPr="00B50180" w:rsidRDefault="00FA7AC9" w:rsidP="00C836F8">
            <w:pPr>
              <w:rPr>
                <w:rFonts w:asciiTheme="majorHAnsi" w:hAnsiTheme="majorHAnsi"/>
              </w:rPr>
            </w:pPr>
            <w:r w:rsidRPr="00B50180">
              <w:rPr>
                <w:rFonts w:asciiTheme="majorHAnsi" w:hAnsiTheme="majorHAnsi"/>
              </w:rPr>
              <w:t xml:space="preserve">-Specialised health education regarding risk and vulnerability to HIV, STI, TB, particularly regarding sexual exploitation </w:t>
            </w:r>
          </w:p>
          <w:p w14:paraId="2B543206"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580FD470"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7255B8BB"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5D9CDB4A" w14:textId="77777777" w:rsidR="00FA7AC9" w:rsidRPr="00B50180" w:rsidRDefault="00FA7AC9" w:rsidP="00C836F8">
            <w:pPr>
              <w:rPr>
                <w:rFonts w:asciiTheme="majorHAnsi" w:hAnsiTheme="majorHAnsi"/>
              </w:rPr>
            </w:pPr>
            <w:r w:rsidRPr="00B50180">
              <w:rPr>
                <w:rFonts w:asciiTheme="majorHAnsi" w:hAnsiTheme="majorHAnsi"/>
              </w:rPr>
              <w:t>-Accelerated nutritional and social grant support</w:t>
            </w:r>
          </w:p>
          <w:p w14:paraId="65957B60" w14:textId="77777777" w:rsidR="00FA7AC9" w:rsidRPr="00B50180" w:rsidRDefault="00FA7AC9" w:rsidP="00C836F8">
            <w:pPr>
              <w:rPr>
                <w:rFonts w:asciiTheme="majorHAnsi" w:hAnsiTheme="majorHAnsi"/>
              </w:rPr>
            </w:pPr>
            <w:r w:rsidRPr="00B50180">
              <w:rPr>
                <w:rFonts w:asciiTheme="majorHAnsi" w:hAnsiTheme="majorHAnsi"/>
              </w:rPr>
              <w:t>-Comprehensive sexuality education in disability-friendly settings</w:t>
            </w:r>
          </w:p>
          <w:p w14:paraId="32AAF562" w14:textId="77777777" w:rsidR="00FA7AC9" w:rsidRPr="00B50180" w:rsidRDefault="00FA7AC9" w:rsidP="00C836F8">
            <w:pPr>
              <w:rPr>
                <w:rFonts w:asciiTheme="majorHAnsi" w:hAnsiTheme="majorHAnsi"/>
              </w:rPr>
            </w:pPr>
            <w:r w:rsidRPr="00B50180">
              <w:rPr>
                <w:rFonts w:asciiTheme="majorHAnsi" w:hAnsiTheme="majorHAnsi"/>
              </w:rPr>
              <w:t>-Intensive psychosocial support</w:t>
            </w:r>
          </w:p>
          <w:p w14:paraId="63946C78" w14:textId="77777777" w:rsidR="00FA7AC9" w:rsidRPr="00B50180" w:rsidRDefault="00FA7AC9" w:rsidP="00C836F8">
            <w:pPr>
              <w:rPr>
                <w:rFonts w:asciiTheme="majorHAnsi" w:hAnsiTheme="majorHAnsi"/>
              </w:rPr>
            </w:pPr>
            <w:r w:rsidRPr="00B50180">
              <w:rPr>
                <w:rFonts w:asciiTheme="majorHAnsi" w:hAnsiTheme="majorHAnsi"/>
              </w:rPr>
              <w:t>-Mental health screening</w:t>
            </w:r>
          </w:p>
          <w:p w14:paraId="50121674" w14:textId="77777777" w:rsidR="00FA7AC9" w:rsidRPr="00B50180" w:rsidRDefault="00FA7AC9" w:rsidP="00C836F8">
            <w:pPr>
              <w:rPr>
                <w:rFonts w:asciiTheme="majorHAnsi" w:hAnsiTheme="majorHAnsi"/>
              </w:rPr>
            </w:pPr>
            <w:r w:rsidRPr="00B50180">
              <w:rPr>
                <w:rFonts w:asciiTheme="majorHAnsi" w:hAnsiTheme="majorHAnsi"/>
              </w:rPr>
              <w:t>-Alcohol screening</w:t>
            </w:r>
          </w:p>
          <w:p w14:paraId="60F43854"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1421E6B4" w14:textId="77777777" w:rsidR="00FA7AC9" w:rsidRPr="00B50180" w:rsidRDefault="00FA7AC9" w:rsidP="00C836F8">
            <w:pPr>
              <w:rPr>
                <w:rFonts w:asciiTheme="majorHAnsi" w:hAnsiTheme="majorHAnsi"/>
              </w:rPr>
            </w:pPr>
            <w:r w:rsidRPr="00B50180">
              <w:rPr>
                <w:rFonts w:asciiTheme="majorHAnsi" w:hAnsiTheme="majorHAnsi"/>
              </w:rPr>
              <w:t>-Condom promotion, provision</w:t>
            </w:r>
          </w:p>
          <w:p w14:paraId="739C485A"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4D90910B" w14:textId="77777777" w:rsidR="00FA7AC9" w:rsidRPr="00B50180" w:rsidRDefault="00FA7AC9" w:rsidP="00C836F8">
            <w:pPr>
              <w:rPr>
                <w:rFonts w:asciiTheme="majorHAnsi" w:hAnsiTheme="majorHAnsi"/>
              </w:rPr>
            </w:pPr>
            <w:r w:rsidRPr="00B50180">
              <w:rPr>
                <w:rFonts w:asciiTheme="majorHAnsi" w:hAnsiTheme="majorHAnsi"/>
              </w:rPr>
              <w:t>-Economic empowerment</w:t>
            </w:r>
          </w:p>
          <w:p w14:paraId="3E191FA6" w14:textId="77777777" w:rsidR="00FA7AC9" w:rsidRPr="00B50180" w:rsidRDefault="00FA7AC9" w:rsidP="00C836F8">
            <w:pPr>
              <w:tabs>
                <w:tab w:val="left" w:pos="2220"/>
              </w:tabs>
              <w:rPr>
                <w:rFonts w:asciiTheme="majorHAnsi" w:hAnsiTheme="majorHAnsi"/>
              </w:rPr>
            </w:pPr>
            <w:r w:rsidRPr="00B50180">
              <w:rPr>
                <w:rFonts w:asciiTheme="majorHAnsi" w:hAnsiTheme="majorHAnsi"/>
              </w:rPr>
              <w:t>-Access to PEP and sexual assault support</w:t>
            </w:r>
          </w:p>
          <w:p w14:paraId="64DFF62C" w14:textId="77777777" w:rsidR="00FA7AC9" w:rsidRPr="00B50180" w:rsidRDefault="00FA7AC9" w:rsidP="00C836F8">
            <w:pPr>
              <w:rPr>
                <w:rFonts w:asciiTheme="majorHAnsi" w:hAnsiTheme="majorHAnsi"/>
              </w:rPr>
            </w:pPr>
            <w:r w:rsidRPr="00B50180">
              <w:rPr>
                <w:rFonts w:asciiTheme="majorHAnsi" w:hAnsiTheme="majorHAnsi"/>
              </w:rPr>
              <w:t>-Targeted, disability-friendly IEC materials and SBCC, including social media and materials for vision and hearing impairment</w:t>
            </w:r>
          </w:p>
          <w:p w14:paraId="7EF3F223" w14:textId="77777777" w:rsidR="00FA7AC9" w:rsidRDefault="00FA7AC9" w:rsidP="00C836F8">
            <w:pPr>
              <w:rPr>
                <w:rFonts w:asciiTheme="majorHAnsi" w:hAnsiTheme="majorHAnsi"/>
              </w:rPr>
            </w:pPr>
            <w:r w:rsidRPr="00B50180">
              <w:rPr>
                <w:rFonts w:asciiTheme="majorHAnsi" w:hAnsiTheme="majorHAnsi"/>
              </w:rPr>
              <w:t>-Service delivery points in community, non-traditional settings</w:t>
            </w:r>
          </w:p>
          <w:p w14:paraId="6F9D2817" w14:textId="77777777" w:rsidR="00C749F0" w:rsidRDefault="00C749F0" w:rsidP="00C836F8">
            <w:pPr>
              <w:rPr>
                <w:rFonts w:asciiTheme="majorHAnsi" w:hAnsiTheme="majorHAnsi"/>
              </w:rPr>
            </w:pPr>
          </w:p>
          <w:p w14:paraId="7B17F276" w14:textId="77777777" w:rsidR="00C749F0" w:rsidRDefault="00C749F0" w:rsidP="00C836F8">
            <w:pPr>
              <w:rPr>
                <w:rFonts w:asciiTheme="majorHAnsi" w:hAnsiTheme="majorHAnsi"/>
              </w:rPr>
            </w:pPr>
          </w:p>
          <w:p w14:paraId="60BD9FA9" w14:textId="77777777" w:rsidR="00C749F0" w:rsidRDefault="00C749F0" w:rsidP="00C836F8">
            <w:pPr>
              <w:rPr>
                <w:rFonts w:asciiTheme="majorHAnsi" w:hAnsiTheme="majorHAnsi"/>
              </w:rPr>
            </w:pPr>
          </w:p>
          <w:p w14:paraId="65A30DE7" w14:textId="77777777" w:rsidR="00C749F0" w:rsidRDefault="00C749F0" w:rsidP="00C836F8">
            <w:pPr>
              <w:rPr>
                <w:rFonts w:asciiTheme="majorHAnsi" w:hAnsiTheme="majorHAnsi"/>
              </w:rPr>
            </w:pPr>
          </w:p>
          <w:p w14:paraId="3B594C42" w14:textId="77777777" w:rsidR="00C749F0" w:rsidRDefault="00C749F0" w:rsidP="00C836F8">
            <w:pPr>
              <w:rPr>
                <w:rFonts w:asciiTheme="majorHAnsi" w:hAnsiTheme="majorHAnsi"/>
              </w:rPr>
            </w:pPr>
          </w:p>
          <w:p w14:paraId="6BCF44AF" w14:textId="77777777" w:rsidR="00C749F0" w:rsidRDefault="00C749F0" w:rsidP="00C836F8">
            <w:pPr>
              <w:rPr>
                <w:rFonts w:asciiTheme="majorHAnsi" w:hAnsiTheme="majorHAnsi"/>
              </w:rPr>
            </w:pPr>
          </w:p>
          <w:p w14:paraId="098ADD12" w14:textId="77777777" w:rsidR="00C749F0" w:rsidRDefault="00C749F0" w:rsidP="00C836F8">
            <w:pPr>
              <w:rPr>
                <w:rFonts w:asciiTheme="majorHAnsi" w:hAnsiTheme="majorHAnsi"/>
              </w:rPr>
            </w:pPr>
          </w:p>
          <w:p w14:paraId="2F4FB9CE" w14:textId="77777777" w:rsidR="00C749F0" w:rsidRDefault="00C749F0" w:rsidP="00C836F8">
            <w:pPr>
              <w:rPr>
                <w:rFonts w:asciiTheme="majorHAnsi" w:hAnsiTheme="majorHAnsi"/>
              </w:rPr>
            </w:pPr>
          </w:p>
          <w:p w14:paraId="2097EB81" w14:textId="77777777" w:rsidR="00C749F0" w:rsidRDefault="00C749F0" w:rsidP="00C836F8">
            <w:pPr>
              <w:rPr>
                <w:rFonts w:asciiTheme="majorHAnsi" w:hAnsiTheme="majorHAnsi"/>
              </w:rPr>
            </w:pPr>
          </w:p>
          <w:p w14:paraId="7F327B44" w14:textId="77777777" w:rsidR="00C749F0" w:rsidRDefault="00C749F0" w:rsidP="00C836F8">
            <w:pPr>
              <w:rPr>
                <w:rFonts w:asciiTheme="majorHAnsi" w:hAnsiTheme="majorHAnsi"/>
              </w:rPr>
            </w:pPr>
          </w:p>
          <w:p w14:paraId="4EAFE3E0" w14:textId="77777777" w:rsidR="00C749F0" w:rsidRPr="00B50180" w:rsidRDefault="00C749F0" w:rsidP="00C836F8">
            <w:pPr>
              <w:rPr>
                <w:rFonts w:asciiTheme="majorHAnsi" w:hAnsiTheme="majorHAnsi"/>
              </w:rPr>
            </w:pPr>
          </w:p>
        </w:tc>
        <w:tc>
          <w:tcPr>
            <w:tcW w:w="1980" w:type="dxa"/>
          </w:tcPr>
          <w:p w14:paraId="4CC5F219" w14:textId="77777777" w:rsidR="00FA7AC9" w:rsidRPr="00B50180" w:rsidRDefault="00FA7AC9" w:rsidP="00C836F8">
            <w:pPr>
              <w:rPr>
                <w:rFonts w:asciiTheme="majorHAnsi" w:hAnsiTheme="majorHAnsi"/>
              </w:rPr>
            </w:pPr>
            <w:r w:rsidRPr="00B50180">
              <w:rPr>
                <w:rFonts w:asciiTheme="majorHAnsi" w:hAnsiTheme="majorHAnsi"/>
              </w:rPr>
              <w:t>School-based</w:t>
            </w:r>
          </w:p>
          <w:p w14:paraId="60E58E3C" w14:textId="77777777" w:rsidR="00FA7AC9" w:rsidRPr="00B50180" w:rsidRDefault="00FA7AC9" w:rsidP="00C836F8">
            <w:pPr>
              <w:rPr>
                <w:rFonts w:asciiTheme="majorHAnsi" w:hAnsiTheme="majorHAnsi"/>
              </w:rPr>
            </w:pPr>
            <w:r w:rsidRPr="00B50180">
              <w:rPr>
                <w:rFonts w:asciiTheme="majorHAnsi" w:hAnsiTheme="majorHAnsi"/>
              </w:rPr>
              <w:t>Community-based</w:t>
            </w:r>
          </w:p>
          <w:p w14:paraId="618E75E0" w14:textId="77777777" w:rsidR="00FA7AC9" w:rsidRPr="00B50180" w:rsidRDefault="00FA7AC9" w:rsidP="00C836F8">
            <w:pPr>
              <w:rPr>
                <w:rFonts w:asciiTheme="majorHAnsi" w:hAnsiTheme="majorHAnsi"/>
              </w:rPr>
            </w:pPr>
            <w:r w:rsidRPr="00B50180">
              <w:rPr>
                <w:rFonts w:asciiTheme="majorHAnsi" w:hAnsiTheme="majorHAnsi"/>
              </w:rPr>
              <w:t>Clinic-based</w:t>
            </w:r>
          </w:p>
          <w:p w14:paraId="314D09A9" w14:textId="77777777" w:rsidR="00FA7AC9" w:rsidRPr="00B50180" w:rsidRDefault="00FA7AC9" w:rsidP="00C836F8">
            <w:pPr>
              <w:rPr>
                <w:rFonts w:asciiTheme="majorHAnsi" w:hAnsiTheme="majorHAnsi"/>
              </w:rPr>
            </w:pPr>
          </w:p>
        </w:tc>
        <w:tc>
          <w:tcPr>
            <w:tcW w:w="1970" w:type="dxa"/>
          </w:tcPr>
          <w:p w14:paraId="737878D3" w14:textId="77777777" w:rsidR="00FA7AC9" w:rsidRPr="00B50180" w:rsidRDefault="00FA7AC9" w:rsidP="00C836F8">
            <w:pPr>
              <w:rPr>
                <w:rFonts w:asciiTheme="majorHAnsi" w:hAnsiTheme="majorHAnsi"/>
              </w:rPr>
            </w:pPr>
            <w:r w:rsidRPr="00B50180">
              <w:rPr>
                <w:rFonts w:asciiTheme="majorHAnsi" w:hAnsiTheme="majorHAnsi"/>
              </w:rPr>
              <w:t>-DOH</w:t>
            </w:r>
          </w:p>
          <w:p w14:paraId="6FC02E16" w14:textId="77777777" w:rsidR="00FA7AC9" w:rsidRPr="00B50180" w:rsidRDefault="00FA7AC9" w:rsidP="00C836F8">
            <w:pPr>
              <w:rPr>
                <w:rFonts w:asciiTheme="majorHAnsi" w:hAnsiTheme="majorHAnsi"/>
              </w:rPr>
            </w:pPr>
            <w:r w:rsidRPr="00B50180">
              <w:rPr>
                <w:rFonts w:asciiTheme="majorHAnsi" w:hAnsiTheme="majorHAnsi"/>
              </w:rPr>
              <w:t>-DBE</w:t>
            </w:r>
          </w:p>
          <w:p w14:paraId="3AB4F083" w14:textId="77777777" w:rsidR="00FA7AC9" w:rsidRPr="00B50180" w:rsidRDefault="00FA7AC9" w:rsidP="00C836F8">
            <w:pPr>
              <w:rPr>
                <w:rFonts w:asciiTheme="majorHAnsi" w:hAnsiTheme="majorHAnsi"/>
              </w:rPr>
            </w:pPr>
            <w:r w:rsidRPr="00B50180">
              <w:rPr>
                <w:rFonts w:asciiTheme="majorHAnsi" w:hAnsiTheme="majorHAnsi"/>
              </w:rPr>
              <w:t>-DSD</w:t>
            </w:r>
          </w:p>
          <w:p w14:paraId="4A7BA86E" w14:textId="77777777" w:rsidR="00FA7AC9" w:rsidRPr="00B50180" w:rsidRDefault="00FA7AC9" w:rsidP="00C836F8">
            <w:pPr>
              <w:rPr>
                <w:rFonts w:asciiTheme="majorHAnsi" w:hAnsiTheme="majorHAnsi"/>
              </w:rPr>
            </w:pPr>
            <w:r w:rsidRPr="00B50180">
              <w:rPr>
                <w:rFonts w:asciiTheme="majorHAnsi" w:hAnsiTheme="majorHAnsi"/>
              </w:rPr>
              <w:t>-CBOs</w:t>
            </w:r>
          </w:p>
          <w:p w14:paraId="04F971CF" w14:textId="77777777" w:rsidR="00FA7AC9" w:rsidRPr="00B50180" w:rsidRDefault="00FA7AC9" w:rsidP="00C836F8">
            <w:pPr>
              <w:rPr>
                <w:rFonts w:asciiTheme="majorHAnsi" w:hAnsiTheme="majorHAnsi"/>
              </w:rPr>
            </w:pPr>
            <w:r w:rsidRPr="00B50180">
              <w:rPr>
                <w:rFonts w:asciiTheme="majorHAnsi" w:hAnsiTheme="majorHAnsi"/>
              </w:rPr>
              <w:t>-NGOs</w:t>
            </w:r>
          </w:p>
          <w:p w14:paraId="708FD09D" w14:textId="77777777" w:rsidR="00FA7AC9" w:rsidRPr="00B50180" w:rsidRDefault="00FA7AC9" w:rsidP="00C836F8">
            <w:pPr>
              <w:rPr>
                <w:rFonts w:asciiTheme="majorHAnsi" w:hAnsiTheme="majorHAnsi"/>
              </w:rPr>
            </w:pPr>
            <w:r w:rsidRPr="00B50180">
              <w:rPr>
                <w:rFonts w:asciiTheme="majorHAnsi" w:hAnsiTheme="majorHAnsi"/>
              </w:rPr>
              <w:t>-Retail pharmacies</w:t>
            </w:r>
          </w:p>
          <w:p w14:paraId="5842FCA3" w14:textId="77777777" w:rsidR="00FA7AC9" w:rsidRPr="00B50180" w:rsidRDefault="00FA7AC9" w:rsidP="00C836F8">
            <w:pPr>
              <w:rPr>
                <w:rFonts w:asciiTheme="majorHAnsi" w:hAnsiTheme="majorHAnsi"/>
              </w:rPr>
            </w:pPr>
            <w:r w:rsidRPr="00B50180">
              <w:rPr>
                <w:rFonts w:asciiTheme="majorHAnsi" w:hAnsiTheme="majorHAnsi"/>
              </w:rPr>
              <w:t>-Private employers</w:t>
            </w:r>
          </w:p>
          <w:p w14:paraId="1CE2DEBF" w14:textId="77777777" w:rsidR="00FA7AC9" w:rsidRPr="00B50180" w:rsidRDefault="00FA7AC9" w:rsidP="00C836F8">
            <w:pPr>
              <w:rPr>
                <w:rFonts w:asciiTheme="majorHAnsi" w:hAnsiTheme="majorHAnsi"/>
              </w:rPr>
            </w:pPr>
            <w:r w:rsidRPr="00B50180">
              <w:rPr>
                <w:rFonts w:asciiTheme="majorHAnsi" w:hAnsiTheme="majorHAnsi"/>
              </w:rPr>
              <w:t>-Private healthcare providers</w:t>
            </w:r>
          </w:p>
          <w:p w14:paraId="4687FD95" w14:textId="77777777" w:rsidR="00FA7AC9" w:rsidRPr="00B50180" w:rsidRDefault="00FA7AC9" w:rsidP="00C836F8">
            <w:pPr>
              <w:rPr>
                <w:rFonts w:asciiTheme="majorHAnsi" w:hAnsiTheme="majorHAnsi"/>
              </w:rPr>
            </w:pPr>
            <w:r w:rsidRPr="00B50180">
              <w:rPr>
                <w:rFonts w:asciiTheme="majorHAnsi" w:hAnsiTheme="majorHAnsi"/>
              </w:rPr>
              <w:t xml:space="preserve">-Health insurance schemes </w:t>
            </w:r>
          </w:p>
          <w:p w14:paraId="6A181FCF" w14:textId="77777777" w:rsidR="00FA7AC9" w:rsidRPr="00B50180" w:rsidRDefault="00FA7AC9" w:rsidP="00C836F8">
            <w:pPr>
              <w:rPr>
                <w:rFonts w:asciiTheme="majorHAnsi" w:hAnsiTheme="majorHAnsi"/>
              </w:rPr>
            </w:pPr>
          </w:p>
        </w:tc>
      </w:tr>
      <w:tr w:rsidR="00FA7AC9" w:rsidRPr="00B50180" w14:paraId="6CABB66F" w14:textId="77777777" w:rsidTr="00E847B1">
        <w:trPr>
          <w:trHeight w:val="58"/>
        </w:trPr>
        <w:tc>
          <w:tcPr>
            <w:tcW w:w="1442" w:type="dxa"/>
          </w:tcPr>
          <w:p w14:paraId="3B307CB1" w14:textId="77777777" w:rsidR="00FA7AC9" w:rsidRPr="00B50180" w:rsidRDefault="00FA7AC9" w:rsidP="00C836F8">
            <w:pPr>
              <w:rPr>
                <w:rFonts w:asciiTheme="majorHAnsi" w:hAnsiTheme="majorHAnsi"/>
              </w:rPr>
            </w:pPr>
            <w:r w:rsidRPr="00B50180">
              <w:rPr>
                <w:rFonts w:asciiTheme="majorHAnsi" w:hAnsiTheme="majorHAnsi"/>
              </w:rPr>
              <w:lastRenderedPageBreak/>
              <w:t>Migrants</w:t>
            </w:r>
          </w:p>
        </w:tc>
        <w:tc>
          <w:tcPr>
            <w:tcW w:w="7558" w:type="dxa"/>
          </w:tcPr>
          <w:p w14:paraId="4E2C665F" w14:textId="77777777" w:rsidR="00FA7AC9" w:rsidRPr="00B50180" w:rsidRDefault="00FA7AC9" w:rsidP="00C836F8">
            <w:pPr>
              <w:rPr>
                <w:rFonts w:asciiTheme="majorHAnsi" w:hAnsiTheme="majorHAnsi"/>
              </w:rPr>
            </w:pPr>
            <w:r w:rsidRPr="00B50180">
              <w:rPr>
                <w:rFonts w:asciiTheme="majorHAnsi" w:hAnsiTheme="majorHAnsi"/>
              </w:rPr>
              <w:t>-Access to culturally competent, non-discriminatory, rights-based service delivery</w:t>
            </w:r>
          </w:p>
          <w:p w14:paraId="18601CB6" w14:textId="77777777" w:rsidR="00FA7AC9" w:rsidRPr="00B50180" w:rsidRDefault="00FA7AC9" w:rsidP="00C836F8">
            <w:pPr>
              <w:rPr>
                <w:rFonts w:asciiTheme="majorHAnsi" w:hAnsiTheme="majorHAnsi"/>
              </w:rPr>
            </w:pPr>
            <w:r w:rsidRPr="00B50180">
              <w:rPr>
                <w:rFonts w:asciiTheme="majorHAnsi" w:hAnsiTheme="majorHAnsi"/>
              </w:rPr>
              <w:t>-Specialised health education regarding risk and vulnerability to HIV, STI, TB, particularly regarding sexual exploitation</w:t>
            </w:r>
          </w:p>
          <w:p w14:paraId="3A3A2F8F" w14:textId="77777777" w:rsidR="00FA7AC9" w:rsidRPr="00B50180" w:rsidRDefault="00FA7AC9" w:rsidP="00C836F8">
            <w:pPr>
              <w:rPr>
                <w:rFonts w:asciiTheme="majorHAnsi" w:hAnsiTheme="majorHAnsi"/>
              </w:rPr>
            </w:pPr>
            <w:r w:rsidRPr="00B50180">
              <w:rPr>
                <w:rFonts w:asciiTheme="majorHAnsi" w:hAnsiTheme="majorHAnsi"/>
              </w:rPr>
              <w:t>-Utilisation of informal networks to raise awareness about services</w:t>
            </w:r>
          </w:p>
          <w:p w14:paraId="653F58B0"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4A3A4CAD"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399C628A"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3F7D0BDE" w14:textId="77777777" w:rsidR="00FA7AC9" w:rsidRPr="00B50180" w:rsidRDefault="00FA7AC9" w:rsidP="00C836F8">
            <w:pPr>
              <w:rPr>
                <w:rFonts w:asciiTheme="majorHAnsi" w:hAnsiTheme="majorHAnsi"/>
              </w:rPr>
            </w:pPr>
            <w:r w:rsidRPr="00B50180">
              <w:rPr>
                <w:rFonts w:asciiTheme="majorHAnsi" w:hAnsiTheme="majorHAnsi"/>
              </w:rPr>
              <w:t>-Intensified psychosocial support</w:t>
            </w:r>
          </w:p>
          <w:p w14:paraId="3B3D2548"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33CC08A2" w14:textId="77777777" w:rsidR="00FA7AC9" w:rsidRPr="00B50180" w:rsidRDefault="00FA7AC9" w:rsidP="00C836F8">
            <w:pPr>
              <w:rPr>
                <w:rFonts w:asciiTheme="majorHAnsi" w:hAnsiTheme="majorHAnsi"/>
              </w:rPr>
            </w:pPr>
            <w:r w:rsidRPr="00B50180">
              <w:rPr>
                <w:rFonts w:asciiTheme="majorHAnsi" w:hAnsiTheme="majorHAnsi"/>
              </w:rPr>
              <w:t>-Condom promotion, provision</w:t>
            </w:r>
          </w:p>
          <w:p w14:paraId="357401A6"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3E700C21" w14:textId="77777777" w:rsidR="00FA7AC9" w:rsidRPr="00B50180" w:rsidRDefault="00FA7AC9" w:rsidP="00C836F8">
            <w:pPr>
              <w:rPr>
                <w:rFonts w:asciiTheme="majorHAnsi" w:hAnsiTheme="majorHAnsi"/>
              </w:rPr>
            </w:pPr>
            <w:r w:rsidRPr="00B50180">
              <w:rPr>
                <w:rFonts w:asciiTheme="majorHAnsi" w:hAnsiTheme="majorHAnsi"/>
              </w:rPr>
              <w:t>-Economic empowerment</w:t>
            </w:r>
          </w:p>
          <w:p w14:paraId="6B8E2B1F" w14:textId="77777777" w:rsidR="00FA7AC9" w:rsidRPr="00B50180" w:rsidRDefault="00FA7AC9" w:rsidP="00C836F8">
            <w:pPr>
              <w:tabs>
                <w:tab w:val="left" w:pos="2220"/>
              </w:tabs>
              <w:rPr>
                <w:rFonts w:asciiTheme="majorHAnsi" w:hAnsiTheme="majorHAnsi"/>
              </w:rPr>
            </w:pPr>
            <w:r w:rsidRPr="00B50180">
              <w:rPr>
                <w:rFonts w:asciiTheme="majorHAnsi" w:hAnsiTheme="majorHAnsi"/>
              </w:rPr>
              <w:t>-Access to PEP and sexual assault support</w:t>
            </w:r>
          </w:p>
          <w:p w14:paraId="48193BFF" w14:textId="77777777" w:rsidR="00FA7AC9" w:rsidRPr="00B50180" w:rsidRDefault="00FA7AC9" w:rsidP="00C836F8">
            <w:pPr>
              <w:rPr>
                <w:rFonts w:asciiTheme="majorHAnsi" w:hAnsiTheme="majorHAnsi"/>
              </w:rPr>
            </w:pPr>
            <w:r w:rsidRPr="00B50180">
              <w:rPr>
                <w:rFonts w:asciiTheme="majorHAnsi" w:hAnsiTheme="majorHAnsi"/>
              </w:rPr>
              <w:t xml:space="preserve">-Targeted, migrant-friendly IEC materials and SBCC, including social media </w:t>
            </w:r>
            <w:r w:rsidR="0080305F">
              <w:rPr>
                <w:rFonts w:asciiTheme="majorHAnsi" w:hAnsiTheme="majorHAnsi"/>
              </w:rPr>
              <w:t>and translations into common non-South African languages</w:t>
            </w:r>
          </w:p>
          <w:p w14:paraId="0B1F89AB" w14:textId="77777777" w:rsidR="00FA7AC9" w:rsidRPr="00B50180" w:rsidRDefault="00FA7AC9" w:rsidP="00C836F8">
            <w:pPr>
              <w:rPr>
                <w:rFonts w:asciiTheme="majorHAnsi" w:hAnsiTheme="majorHAnsi"/>
              </w:rPr>
            </w:pPr>
            <w:r w:rsidRPr="00B50180">
              <w:rPr>
                <w:rFonts w:asciiTheme="majorHAnsi" w:hAnsiTheme="majorHAnsi"/>
              </w:rPr>
              <w:t>-Service delivery points in community, non-traditional settings</w:t>
            </w:r>
          </w:p>
          <w:p w14:paraId="53F12B67" w14:textId="77777777" w:rsidR="00FA7AC9" w:rsidRPr="00B50180" w:rsidRDefault="00FA7AC9" w:rsidP="00C836F8">
            <w:pPr>
              <w:rPr>
                <w:rFonts w:asciiTheme="majorHAnsi" w:hAnsiTheme="majorHAnsi"/>
              </w:rPr>
            </w:pPr>
          </w:p>
        </w:tc>
        <w:tc>
          <w:tcPr>
            <w:tcW w:w="1980" w:type="dxa"/>
          </w:tcPr>
          <w:p w14:paraId="661AF6CB" w14:textId="77777777" w:rsidR="00FA7AC9" w:rsidRPr="00B50180" w:rsidRDefault="00FA7AC9" w:rsidP="00C836F8">
            <w:pPr>
              <w:rPr>
                <w:rFonts w:asciiTheme="majorHAnsi" w:hAnsiTheme="majorHAnsi"/>
              </w:rPr>
            </w:pPr>
            <w:r w:rsidRPr="00B50180">
              <w:rPr>
                <w:rFonts w:asciiTheme="majorHAnsi" w:hAnsiTheme="majorHAnsi"/>
              </w:rPr>
              <w:t>School-based</w:t>
            </w:r>
          </w:p>
          <w:p w14:paraId="337AA48F" w14:textId="77777777" w:rsidR="00FA7AC9" w:rsidRPr="00B50180" w:rsidRDefault="00FA7AC9" w:rsidP="00C836F8">
            <w:pPr>
              <w:rPr>
                <w:rFonts w:asciiTheme="majorHAnsi" w:hAnsiTheme="majorHAnsi"/>
              </w:rPr>
            </w:pPr>
            <w:r w:rsidRPr="00B50180">
              <w:rPr>
                <w:rFonts w:asciiTheme="majorHAnsi" w:hAnsiTheme="majorHAnsi"/>
              </w:rPr>
              <w:t>Community-based</w:t>
            </w:r>
          </w:p>
          <w:p w14:paraId="0307E17D" w14:textId="77777777" w:rsidR="00FA7AC9" w:rsidRPr="00B50180" w:rsidRDefault="00FA7AC9" w:rsidP="00C836F8">
            <w:pPr>
              <w:rPr>
                <w:rFonts w:asciiTheme="majorHAnsi" w:hAnsiTheme="majorHAnsi"/>
              </w:rPr>
            </w:pPr>
            <w:r w:rsidRPr="00B50180">
              <w:rPr>
                <w:rFonts w:asciiTheme="majorHAnsi" w:hAnsiTheme="majorHAnsi"/>
              </w:rPr>
              <w:t>Clinic-based</w:t>
            </w:r>
          </w:p>
          <w:p w14:paraId="60621C39" w14:textId="77777777" w:rsidR="00FA7AC9" w:rsidRPr="00B50180" w:rsidRDefault="00FA7AC9" w:rsidP="00C836F8">
            <w:pPr>
              <w:rPr>
                <w:rFonts w:asciiTheme="majorHAnsi" w:hAnsiTheme="majorHAnsi"/>
              </w:rPr>
            </w:pPr>
          </w:p>
        </w:tc>
        <w:tc>
          <w:tcPr>
            <w:tcW w:w="1970" w:type="dxa"/>
          </w:tcPr>
          <w:p w14:paraId="2EE1B02B" w14:textId="77777777" w:rsidR="00FA7AC9" w:rsidRPr="00B50180" w:rsidRDefault="00FA7AC9" w:rsidP="00C836F8">
            <w:pPr>
              <w:rPr>
                <w:rFonts w:asciiTheme="majorHAnsi" w:hAnsiTheme="majorHAnsi"/>
              </w:rPr>
            </w:pPr>
            <w:r w:rsidRPr="00B50180">
              <w:rPr>
                <w:rFonts w:asciiTheme="majorHAnsi" w:hAnsiTheme="majorHAnsi"/>
              </w:rPr>
              <w:t>-DOH</w:t>
            </w:r>
          </w:p>
          <w:p w14:paraId="23303CF6" w14:textId="77777777" w:rsidR="00FA7AC9" w:rsidRPr="00B50180" w:rsidRDefault="00FA7AC9" w:rsidP="00C836F8">
            <w:pPr>
              <w:rPr>
                <w:rFonts w:asciiTheme="majorHAnsi" w:hAnsiTheme="majorHAnsi"/>
              </w:rPr>
            </w:pPr>
            <w:r w:rsidRPr="00B50180">
              <w:rPr>
                <w:rFonts w:asciiTheme="majorHAnsi" w:hAnsiTheme="majorHAnsi"/>
              </w:rPr>
              <w:t>-DBE</w:t>
            </w:r>
          </w:p>
          <w:p w14:paraId="0C9F6CF5" w14:textId="77777777" w:rsidR="00FA7AC9" w:rsidRPr="00B50180" w:rsidRDefault="00FA7AC9" w:rsidP="00C836F8">
            <w:pPr>
              <w:rPr>
                <w:rFonts w:asciiTheme="majorHAnsi" w:hAnsiTheme="majorHAnsi"/>
              </w:rPr>
            </w:pPr>
            <w:r w:rsidRPr="00B50180">
              <w:rPr>
                <w:rFonts w:asciiTheme="majorHAnsi" w:hAnsiTheme="majorHAnsi"/>
              </w:rPr>
              <w:t>-DSD</w:t>
            </w:r>
          </w:p>
          <w:p w14:paraId="5B23A056" w14:textId="77777777" w:rsidR="00FA7AC9" w:rsidRPr="00B50180" w:rsidRDefault="00FA7AC9" w:rsidP="00C836F8">
            <w:pPr>
              <w:rPr>
                <w:rFonts w:asciiTheme="majorHAnsi" w:hAnsiTheme="majorHAnsi"/>
              </w:rPr>
            </w:pPr>
            <w:r w:rsidRPr="00B50180">
              <w:rPr>
                <w:rFonts w:asciiTheme="majorHAnsi" w:hAnsiTheme="majorHAnsi"/>
              </w:rPr>
              <w:t>-CBOs</w:t>
            </w:r>
          </w:p>
          <w:p w14:paraId="00CAD8F7" w14:textId="77777777" w:rsidR="00FA7AC9" w:rsidRPr="00B50180" w:rsidRDefault="00FA7AC9" w:rsidP="00C836F8">
            <w:pPr>
              <w:rPr>
                <w:rFonts w:asciiTheme="majorHAnsi" w:hAnsiTheme="majorHAnsi"/>
              </w:rPr>
            </w:pPr>
            <w:r w:rsidRPr="00B50180">
              <w:rPr>
                <w:rFonts w:asciiTheme="majorHAnsi" w:hAnsiTheme="majorHAnsi"/>
              </w:rPr>
              <w:t>-NGOs</w:t>
            </w:r>
          </w:p>
          <w:p w14:paraId="00F2276B" w14:textId="77777777" w:rsidR="00FA7AC9" w:rsidRPr="00B50180" w:rsidRDefault="00FA7AC9" w:rsidP="00C836F8">
            <w:pPr>
              <w:rPr>
                <w:rFonts w:asciiTheme="majorHAnsi" w:hAnsiTheme="majorHAnsi"/>
              </w:rPr>
            </w:pPr>
            <w:r w:rsidRPr="00B50180">
              <w:rPr>
                <w:rFonts w:asciiTheme="majorHAnsi" w:hAnsiTheme="majorHAnsi"/>
              </w:rPr>
              <w:t>-Retail pharmacies</w:t>
            </w:r>
          </w:p>
          <w:p w14:paraId="64DEE360" w14:textId="77777777" w:rsidR="00FA7AC9" w:rsidRPr="00B50180" w:rsidRDefault="00FA7AC9" w:rsidP="00C836F8">
            <w:pPr>
              <w:rPr>
                <w:rFonts w:asciiTheme="majorHAnsi" w:hAnsiTheme="majorHAnsi"/>
              </w:rPr>
            </w:pPr>
            <w:r w:rsidRPr="00B50180">
              <w:rPr>
                <w:rFonts w:asciiTheme="majorHAnsi" w:hAnsiTheme="majorHAnsi"/>
              </w:rPr>
              <w:t>-Private employers</w:t>
            </w:r>
          </w:p>
          <w:p w14:paraId="55C5C55B" w14:textId="77777777" w:rsidR="00FA7AC9" w:rsidRPr="00B50180" w:rsidRDefault="00FA7AC9" w:rsidP="00C836F8">
            <w:pPr>
              <w:rPr>
                <w:rFonts w:asciiTheme="majorHAnsi" w:hAnsiTheme="majorHAnsi"/>
              </w:rPr>
            </w:pPr>
            <w:r w:rsidRPr="00B50180">
              <w:rPr>
                <w:rFonts w:asciiTheme="majorHAnsi" w:hAnsiTheme="majorHAnsi"/>
              </w:rPr>
              <w:t>-Private healthcare providers</w:t>
            </w:r>
          </w:p>
          <w:p w14:paraId="1F311FBC" w14:textId="77777777" w:rsidR="00FA7AC9" w:rsidRPr="00B50180" w:rsidRDefault="00FA7AC9" w:rsidP="00C836F8">
            <w:pPr>
              <w:rPr>
                <w:rFonts w:asciiTheme="majorHAnsi" w:hAnsiTheme="majorHAnsi"/>
              </w:rPr>
            </w:pPr>
            <w:r w:rsidRPr="00B50180">
              <w:rPr>
                <w:rFonts w:asciiTheme="majorHAnsi" w:hAnsiTheme="majorHAnsi"/>
              </w:rPr>
              <w:t xml:space="preserve">-Health insurance schemes </w:t>
            </w:r>
          </w:p>
          <w:p w14:paraId="3A9B2373" w14:textId="77777777" w:rsidR="00FA7AC9" w:rsidRPr="00B50180" w:rsidRDefault="00FA7AC9" w:rsidP="00C836F8">
            <w:pPr>
              <w:rPr>
                <w:rFonts w:asciiTheme="majorHAnsi" w:hAnsiTheme="majorHAnsi"/>
              </w:rPr>
            </w:pPr>
          </w:p>
        </w:tc>
      </w:tr>
      <w:tr w:rsidR="00FA7AC9" w:rsidRPr="00B50180" w14:paraId="16693EB2" w14:textId="77777777" w:rsidTr="00E847B1">
        <w:trPr>
          <w:trHeight w:val="58"/>
        </w:trPr>
        <w:tc>
          <w:tcPr>
            <w:tcW w:w="1442" w:type="dxa"/>
          </w:tcPr>
          <w:p w14:paraId="1282C15B" w14:textId="77777777" w:rsidR="00FA7AC9" w:rsidRPr="00B50180" w:rsidRDefault="00FA7AC9" w:rsidP="00C836F8">
            <w:pPr>
              <w:rPr>
                <w:rFonts w:asciiTheme="majorHAnsi" w:hAnsiTheme="majorHAnsi"/>
              </w:rPr>
            </w:pPr>
            <w:r w:rsidRPr="00B50180">
              <w:rPr>
                <w:rFonts w:asciiTheme="majorHAnsi" w:hAnsiTheme="majorHAnsi"/>
              </w:rPr>
              <w:t>Mobile populations</w:t>
            </w:r>
          </w:p>
        </w:tc>
        <w:tc>
          <w:tcPr>
            <w:tcW w:w="7558" w:type="dxa"/>
          </w:tcPr>
          <w:p w14:paraId="3D406B71" w14:textId="77777777" w:rsidR="00FA7AC9" w:rsidRPr="00B50180" w:rsidRDefault="00FA7AC9" w:rsidP="00C836F8">
            <w:pPr>
              <w:rPr>
                <w:rFonts w:asciiTheme="majorHAnsi" w:hAnsiTheme="majorHAnsi"/>
              </w:rPr>
            </w:pPr>
            <w:r w:rsidRPr="00B50180">
              <w:rPr>
                <w:rFonts w:asciiTheme="majorHAnsi" w:hAnsiTheme="majorHAnsi"/>
              </w:rPr>
              <w:t>-Facilitated access to community HIV, STI, TB service provision, assurance of service delivery on weekends, evenings</w:t>
            </w:r>
          </w:p>
          <w:p w14:paraId="6B66AE68" w14:textId="77777777" w:rsidR="00FA7AC9" w:rsidRPr="00B50180" w:rsidRDefault="00FA7AC9" w:rsidP="00C836F8">
            <w:pPr>
              <w:rPr>
                <w:rFonts w:asciiTheme="majorHAnsi" w:hAnsiTheme="majorHAnsi"/>
              </w:rPr>
            </w:pPr>
            <w:r w:rsidRPr="00B50180">
              <w:rPr>
                <w:rFonts w:asciiTheme="majorHAnsi" w:hAnsiTheme="majorHAnsi"/>
              </w:rPr>
              <w:t>-Access to non-discriminatory, rights-based service delivery</w:t>
            </w:r>
          </w:p>
          <w:p w14:paraId="5D3DBC3F" w14:textId="77777777" w:rsidR="00FA7AC9" w:rsidRPr="00B50180" w:rsidRDefault="00FA7AC9" w:rsidP="00C836F8">
            <w:pPr>
              <w:rPr>
                <w:rFonts w:asciiTheme="majorHAnsi" w:hAnsiTheme="majorHAnsi"/>
              </w:rPr>
            </w:pPr>
            <w:r w:rsidRPr="00B50180">
              <w:rPr>
                <w:rFonts w:asciiTheme="majorHAnsi" w:hAnsiTheme="majorHAnsi"/>
              </w:rPr>
              <w:t xml:space="preserve">-Specialised health education regarding risk and vulnerability to HIV, STI, TB, </w:t>
            </w:r>
          </w:p>
          <w:p w14:paraId="246BAF74" w14:textId="77777777" w:rsidR="00FA7AC9" w:rsidRPr="00B50180" w:rsidRDefault="00FA7AC9" w:rsidP="00C836F8">
            <w:pPr>
              <w:rPr>
                <w:rFonts w:asciiTheme="majorHAnsi" w:hAnsiTheme="majorHAnsi"/>
              </w:rPr>
            </w:pPr>
            <w:r w:rsidRPr="00B50180">
              <w:rPr>
                <w:rFonts w:asciiTheme="majorHAnsi" w:hAnsiTheme="majorHAnsi"/>
              </w:rPr>
              <w:t>-Utilisation of informal networks to raise awareness about services</w:t>
            </w:r>
          </w:p>
          <w:p w14:paraId="5236C490"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1A1FB6D6" w14:textId="77777777" w:rsidR="00FA7AC9" w:rsidRPr="00B50180" w:rsidRDefault="00FA7AC9" w:rsidP="00C836F8">
            <w:pPr>
              <w:rPr>
                <w:rFonts w:asciiTheme="majorHAnsi" w:hAnsiTheme="majorHAnsi"/>
              </w:rPr>
            </w:pPr>
            <w:r w:rsidRPr="00B50180">
              <w:rPr>
                <w:rFonts w:asciiTheme="majorHAnsi" w:hAnsiTheme="majorHAnsi"/>
              </w:rPr>
              <w:t>-TB screening, treatment, contact tracing</w:t>
            </w:r>
          </w:p>
          <w:p w14:paraId="4DB5E025"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5564D251" w14:textId="77777777" w:rsidR="00FA7AC9" w:rsidRPr="00B50180" w:rsidRDefault="00FA7AC9" w:rsidP="00C836F8">
            <w:pPr>
              <w:rPr>
                <w:rFonts w:asciiTheme="majorHAnsi" w:hAnsiTheme="majorHAnsi"/>
              </w:rPr>
            </w:pPr>
            <w:r w:rsidRPr="00B50180">
              <w:rPr>
                <w:rFonts w:asciiTheme="majorHAnsi" w:hAnsiTheme="majorHAnsi"/>
              </w:rPr>
              <w:t>-Intensified psychosocial support</w:t>
            </w:r>
          </w:p>
          <w:p w14:paraId="17E55654"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542D9361" w14:textId="77777777" w:rsidR="00FA7AC9" w:rsidRPr="00B50180" w:rsidRDefault="00FA7AC9" w:rsidP="00C836F8">
            <w:pPr>
              <w:rPr>
                <w:rFonts w:asciiTheme="majorHAnsi" w:hAnsiTheme="majorHAnsi"/>
              </w:rPr>
            </w:pPr>
            <w:r w:rsidRPr="00B50180">
              <w:rPr>
                <w:rFonts w:asciiTheme="majorHAnsi" w:hAnsiTheme="majorHAnsi"/>
              </w:rPr>
              <w:t>-Condom promotion, provision</w:t>
            </w:r>
          </w:p>
          <w:p w14:paraId="737BD949"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714BB8AE" w14:textId="77777777" w:rsidR="00FA7AC9" w:rsidRPr="00B50180" w:rsidRDefault="00FA7AC9" w:rsidP="00C836F8">
            <w:pPr>
              <w:tabs>
                <w:tab w:val="left" w:pos="2220"/>
              </w:tabs>
              <w:rPr>
                <w:rFonts w:asciiTheme="majorHAnsi" w:hAnsiTheme="majorHAnsi"/>
              </w:rPr>
            </w:pPr>
            <w:r w:rsidRPr="00B50180">
              <w:rPr>
                <w:rFonts w:asciiTheme="majorHAnsi" w:hAnsiTheme="majorHAnsi"/>
              </w:rPr>
              <w:t>-Access to PEP and sexual assault support</w:t>
            </w:r>
          </w:p>
          <w:p w14:paraId="00F8F276" w14:textId="77777777" w:rsidR="00FA7AC9" w:rsidRPr="00B50180" w:rsidRDefault="00FA7AC9" w:rsidP="00C836F8">
            <w:pPr>
              <w:rPr>
                <w:rFonts w:asciiTheme="majorHAnsi" w:hAnsiTheme="majorHAnsi"/>
              </w:rPr>
            </w:pPr>
            <w:r w:rsidRPr="00B50180">
              <w:rPr>
                <w:rFonts w:asciiTheme="majorHAnsi" w:hAnsiTheme="majorHAnsi"/>
              </w:rPr>
              <w:t xml:space="preserve">-Targeted, IEC materials and SBCC, including social media </w:t>
            </w:r>
          </w:p>
          <w:p w14:paraId="697A4719" w14:textId="77777777" w:rsidR="00FA7AC9" w:rsidRPr="00B50180" w:rsidRDefault="00FA7AC9" w:rsidP="00C836F8">
            <w:pPr>
              <w:rPr>
                <w:rFonts w:asciiTheme="majorHAnsi" w:hAnsiTheme="majorHAnsi"/>
              </w:rPr>
            </w:pPr>
            <w:r w:rsidRPr="00B50180">
              <w:rPr>
                <w:rFonts w:asciiTheme="majorHAnsi" w:hAnsiTheme="majorHAnsi"/>
              </w:rPr>
              <w:t>-Service delivery points in community, non-traditional settings</w:t>
            </w:r>
          </w:p>
        </w:tc>
        <w:tc>
          <w:tcPr>
            <w:tcW w:w="1980" w:type="dxa"/>
          </w:tcPr>
          <w:p w14:paraId="130666B3" w14:textId="77777777" w:rsidR="00FA7AC9" w:rsidRPr="00B50180" w:rsidRDefault="00FA7AC9" w:rsidP="00C836F8">
            <w:pPr>
              <w:rPr>
                <w:rFonts w:asciiTheme="majorHAnsi" w:hAnsiTheme="majorHAnsi"/>
              </w:rPr>
            </w:pPr>
            <w:r w:rsidRPr="00B50180">
              <w:rPr>
                <w:rFonts w:asciiTheme="majorHAnsi" w:hAnsiTheme="majorHAnsi"/>
              </w:rPr>
              <w:t>Community-based</w:t>
            </w:r>
          </w:p>
          <w:p w14:paraId="779E8D15" w14:textId="77777777" w:rsidR="00FA7AC9" w:rsidRPr="00B50180" w:rsidRDefault="00FA7AC9" w:rsidP="00C836F8">
            <w:pPr>
              <w:rPr>
                <w:rFonts w:asciiTheme="majorHAnsi" w:hAnsiTheme="majorHAnsi"/>
              </w:rPr>
            </w:pPr>
            <w:r w:rsidRPr="00B50180">
              <w:rPr>
                <w:rFonts w:asciiTheme="majorHAnsi" w:hAnsiTheme="majorHAnsi"/>
              </w:rPr>
              <w:t>Clinic-based</w:t>
            </w:r>
          </w:p>
          <w:p w14:paraId="18975757" w14:textId="77777777" w:rsidR="00FA7AC9" w:rsidRPr="00B50180" w:rsidRDefault="00FA7AC9" w:rsidP="00C836F8">
            <w:pPr>
              <w:rPr>
                <w:rFonts w:asciiTheme="majorHAnsi" w:hAnsiTheme="majorHAnsi"/>
              </w:rPr>
            </w:pPr>
          </w:p>
        </w:tc>
        <w:tc>
          <w:tcPr>
            <w:tcW w:w="1970" w:type="dxa"/>
          </w:tcPr>
          <w:p w14:paraId="00FE7010" w14:textId="77777777" w:rsidR="00FA7AC9" w:rsidRPr="00B50180" w:rsidRDefault="00FA7AC9" w:rsidP="00C836F8">
            <w:pPr>
              <w:rPr>
                <w:rFonts w:asciiTheme="majorHAnsi" w:hAnsiTheme="majorHAnsi"/>
              </w:rPr>
            </w:pPr>
            <w:r w:rsidRPr="00B50180">
              <w:rPr>
                <w:rFonts w:asciiTheme="majorHAnsi" w:hAnsiTheme="majorHAnsi"/>
              </w:rPr>
              <w:t>-DOH</w:t>
            </w:r>
          </w:p>
          <w:p w14:paraId="3C1DC5EB" w14:textId="77777777" w:rsidR="00FA7AC9" w:rsidRPr="00B50180" w:rsidRDefault="00FA7AC9" w:rsidP="00C836F8">
            <w:pPr>
              <w:rPr>
                <w:rFonts w:asciiTheme="majorHAnsi" w:hAnsiTheme="majorHAnsi"/>
              </w:rPr>
            </w:pPr>
            <w:r w:rsidRPr="00B50180">
              <w:rPr>
                <w:rFonts w:asciiTheme="majorHAnsi" w:hAnsiTheme="majorHAnsi"/>
              </w:rPr>
              <w:t>-DSD</w:t>
            </w:r>
          </w:p>
          <w:p w14:paraId="5D3E9360" w14:textId="77777777" w:rsidR="00FA7AC9" w:rsidRPr="00B50180" w:rsidRDefault="00FA7AC9" w:rsidP="00C836F8">
            <w:pPr>
              <w:rPr>
                <w:rFonts w:asciiTheme="majorHAnsi" w:hAnsiTheme="majorHAnsi"/>
              </w:rPr>
            </w:pPr>
            <w:r w:rsidRPr="00B50180">
              <w:rPr>
                <w:rFonts w:asciiTheme="majorHAnsi" w:hAnsiTheme="majorHAnsi"/>
              </w:rPr>
              <w:t>-CBOs</w:t>
            </w:r>
          </w:p>
          <w:p w14:paraId="44A8A85C" w14:textId="77777777" w:rsidR="00FA7AC9" w:rsidRPr="00B50180" w:rsidRDefault="00FA7AC9" w:rsidP="00C836F8">
            <w:pPr>
              <w:rPr>
                <w:rFonts w:asciiTheme="majorHAnsi" w:hAnsiTheme="majorHAnsi"/>
              </w:rPr>
            </w:pPr>
            <w:r w:rsidRPr="00B50180">
              <w:rPr>
                <w:rFonts w:asciiTheme="majorHAnsi" w:hAnsiTheme="majorHAnsi"/>
              </w:rPr>
              <w:t>-NGOs</w:t>
            </w:r>
          </w:p>
          <w:p w14:paraId="154FAD23" w14:textId="77777777" w:rsidR="00FA7AC9" w:rsidRPr="00B50180" w:rsidRDefault="00FA7AC9" w:rsidP="00C836F8">
            <w:pPr>
              <w:rPr>
                <w:rFonts w:asciiTheme="majorHAnsi" w:hAnsiTheme="majorHAnsi"/>
              </w:rPr>
            </w:pPr>
            <w:r w:rsidRPr="00B50180">
              <w:rPr>
                <w:rFonts w:asciiTheme="majorHAnsi" w:hAnsiTheme="majorHAnsi"/>
              </w:rPr>
              <w:t>-Retail pharmacies</w:t>
            </w:r>
          </w:p>
          <w:p w14:paraId="2CB1D7C8" w14:textId="77777777" w:rsidR="00FA7AC9" w:rsidRPr="00B50180" w:rsidRDefault="00FA7AC9" w:rsidP="00C836F8">
            <w:pPr>
              <w:rPr>
                <w:rFonts w:asciiTheme="majorHAnsi" w:hAnsiTheme="majorHAnsi"/>
              </w:rPr>
            </w:pPr>
            <w:r w:rsidRPr="00B50180">
              <w:rPr>
                <w:rFonts w:asciiTheme="majorHAnsi" w:hAnsiTheme="majorHAnsi"/>
              </w:rPr>
              <w:t>-Private employers</w:t>
            </w:r>
          </w:p>
          <w:p w14:paraId="3DAFD2BF" w14:textId="77777777" w:rsidR="00FA7AC9" w:rsidRPr="00B50180" w:rsidRDefault="00FA7AC9" w:rsidP="00C836F8">
            <w:pPr>
              <w:rPr>
                <w:rFonts w:asciiTheme="majorHAnsi" w:hAnsiTheme="majorHAnsi"/>
              </w:rPr>
            </w:pPr>
            <w:r w:rsidRPr="00B50180">
              <w:rPr>
                <w:rFonts w:asciiTheme="majorHAnsi" w:hAnsiTheme="majorHAnsi"/>
              </w:rPr>
              <w:t>-Private healthcare providers</w:t>
            </w:r>
          </w:p>
          <w:p w14:paraId="1D34C0FB" w14:textId="77777777" w:rsidR="00FA7AC9" w:rsidRPr="00B50180" w:rsidRDefault="00FA7AC9" w:rsidP="00C836F8">
            <w:pPr>
              <w:rPr>
                <w:rFonts w:asciiTheme="majorHAnsi" w:hAnsiTheme="majorHAnsi"/>
              </w:rPr>
            </w:pPr>
            <w:r w:rsidRPr="00B50180">
              <w:rPr>
                <w:rFonts w:asciiTheme="majorHAnsi" w:hAnsiTheme="majorHAnsi"/>
              </w:rPr>
              <w:t xml:space="preserve">-Health insurance schemes </w:t>
            </w:r>
          </w:p>
          <w:p w14:paraId="0BDC1DA0" w14:textId="77777777" w:rsidR="00FA7AC9" w:rsidRPr="00B50180" w:rsidRDefault="00FA7AC9" w:rsidP="00C836F8">
            <w:pPr>
              <w:rPr>
                <w:rFonts w:asciiTheme="majorHAnsi" w:hAnsiTheme="majorHAnsi"/>
              </w:rPr>
            </w:pPr>
          </w:p>
        </w:tc>
      </w:tr>
      <w:tr w:rsidR="00FA7AC9" w:rsidRPr="00B50180" w14:paraId="4D83042C" w14:textId="77777777" w:rsidTr="00E847B1">
        <w:trPr>
          <w:trHeight w:val="58"/>
        </w:trPr>
        <w:tc>
          <w:tcPr>
            <w:tcW w:w="1442" w:type="dxa"/>
          </w:tcPr>
          <w:p w14:paraId="5E96F5A6" w14:textId="77777777" w:rsidR="00FA7AC9" w:rsidRPr="00B50180" w:rsidRDefault="00FA7AC9" w:rsidP="00C836F8">
            <w:pPr>
              <w:rPr>
                <w:rFonts w:asciiTheme="majorHAnsi" w:hAnsiTheme="majorHAnsi"/>
              </w:rPr>
            </w:pPr>
            <w:r w:rsidRPr="00B50180">
              <w:rPr>
                <w:rFonts w:asciiTheme="majorHAnsi" w:hAnsiTheme="majorHAnsi"/>
              </w:rPr>
              <w:lastRenderedPageBreak/>
              <w:t>Persons living in informal settlements</w:t>
            </w:r>
          </w:p>
        </w:tc>
        <w:tc>
          <w:tcPr>
            <w:tcW w:w="7558" w:type="dxa"/>
          </w:tcPr>
          <w:p w14:paraId="605AC9FA" w14:textId="77777777" w:rsidR="00FA7AC9" w:rsidRPr="00B50180" w:rsidRDefault="00FA7AC9" w:rsidP="00C836F8">
            <w:pPr>
              <w:rPr>
                <w:rFonts w:asciiTheme="majorHAnsi" w:hAnsiTheme="majorHAnsi"/>
              </w:rPr>
            </w:pPr>
            <w:r w:rsidRPr="00B50180">
              <w:rPr>
                <w:rFonts w:asciiTheme="majorHAnsi" w:hAnsiTheme="majorHAnsi"/>
              </w:rPr>
              <w:t>-Facilitated access to community HIV, STI, TB service provision</w:t>
            </w:r>
          </w:p>
          <w:p w14:paraId="16037282" w14:textId="77777777" w:rsidR="00FA7AC9" w:rsidRPr="00B50180" w:rsidRDefault="00FA7AC9" w:rsidP="00C836F8">
            <w:pPr>
              <w:rPr>
                <w:rFonts w:asciiTheme="majorHAnsi" w:hAnsiTheme="majorHAnsi"/>
              </w:rPr>
            </w:pPr>
            <w:r w:rsidRPr="00B50180">
              <w:rPr>
                <w:rFonts w:asciiTheme="majorHAnsi" w:hAnsiTheme="majorHAnsi"/>
              </w:rPr>
              <w:t>-Access to non-discriminatory, rights-based service delivery</w:t>
            </w:r>
          </w:p>
          <w:p w14:paraId="1D4CB447" w14:textId="77777777" w:rsidR="00FA7AC9" w:rsidRPr="00B50180" w:rsidRDefault="00FA7AC9" w:rsidP="00C836F8">
            <w:pPr>
              <w:rPr>
                <w:rFonts w:asciiTheme="majorHAnsi" w:hAnsiTheme="majorHAnsi"/>
              </w:rPr>
            </w:pPr>
            <w:r w:rsidRPr="00B50180">
              <w:rPr>
                <w:rFonts w:asciiTheme="majorHAnsi" w:hAnsiTheme="majorHAnsi"/>
              </w:rPr>
              <w:t xml:space="preserve">-Specialised health education regarding risk and vulnerability to HIV, STI, TB, </w:t>
            </w:r>
          </w:p>
          <w:p w14:paraId="22ACD379" w14:textId="77777777" w:rsidR="00FA7AC9" w:rsidRPr="00B50180" w:rsidRDefault="00FA7AC9" w:rsidP="00C836F8">
            <w:pPr>
              <w:rPr>
                <w:rFonts w:asciiTheme="majorHAnsi" w:hAnsiTheme="majorHAnsi"/>
              </w:rPr>
            </w:pPr>
            <w:r w:rsidRPr="00B50180">
              <w:rPr>
                <w:rFonts w:asciiTheme="majorHAnsi" w:hAnsiTheme="majorHAnsi"/>
              </w:rPr>
              <w:t>-Utilisation of informal networks to raise awareness about services</w:t>
            </w:r>
          </w:p>
          <w:p w14:paraId="5B398DF7" w14:textId="77777777" w:rsidR="00FA7AC9" w:rsidRPr="00B50180" w:rsidRDefault="00FA7AC9" w:rsidP="00C836F8">
            <w:pPr>
              <w:rPr>
                <w:rFonts w:asciiTheme="majorHAnsi" w:hAnsiTheme="majorHAnsi"/>
              </w:rPr>
            </w:pPr>
            <w:r w:rsidRPr="00B50180">
              <w:rPr>
                <w:rFonts w:asciiTheme="majorHAnsi" w:hAnsiTheme="majorHAnsi"/>
              </w:rPr>
              <w:t xml:space="preserve">-STI screening, treatment, contact tracing </w:t>
            </w:r>
          </w:p>
          <w:p w14:paraId="4A0821BC" w14:textId="77777777" w:rsidR="00FA7AC9" w:rsidRPr="00B50180" w:rsidRDefault="00FA7AC9" w:rsidP="00C836F8">
            <w:pPr>
              <w:rPr>
                <w:rFonts w:asciiTheme="majorHAnsi" w:hAnsiTheme="majorHAnsi"/>
              </w:rPr>
            </w:pPr>
            <w:r w:rsidRPr="00B50180">
              <w:rPr>
                <w:rFonts w:asciiTheme="majorHAnsi" w:hAnsiTheme="majorHAnsi"/>
              </w:rPr>
              <w:t>-TB screening, treatment, intensified contact tracing</w:t>
            </w:r>
          </w:p>
          <w:p w14:paraId="3502FD71" w14:textId="77777777" w:rsidR="00FA7AC9" w:rsidRPr="00B50180" w:rsidRDefault="00FA7AC9" w:rsidP="00C836F8">
            <w:pPr>
              <w:rPr>
                <w:rFonts w:asciiTheme="majorHAnsi" w:hAnsiTheme="majorHAnsi"/>
              </w:rPr>
            </w:pPr>
            <w:r w:rsidRPr="00B50180">
              <w:rPr>
                <w:rFonts w:asciiTheme="majorHAnsi" w:hAnsiTheme="majorHAnsi"/>
              </w:rPr>
              <w:t>-HIV testing, treatment, adherence support</w:t>
            </w:r>
          </w:p>
          <w:p w14:paraId="4EC1B137" w14:textId="77777777" w:rsidR="00FA7AC9" w:rsidRPr="00B50180" w:rsidRDefault="00FA7AC9" w:rsidP="00C836F8">
            <w:pPr>
              <w:rPr>
                <w:rFonts w:asciiTheme="majorHAnsi" w:hAnsiTheme="majorHAnsi"/>
              </w:rPr>
            </w:pPr>
            <w:r w:rsidRPr="00B50180">
              <w:rPr>
                <w:rFonts w:asciiTheme="majorHAnsi" w:hAnsiTheme="majorHAnsi"/>
              </w:rPr>
              <w:t>-Intensified psychosocial support</w:t>
            </w:r>
          </w:p>
          <w:p w14:paraId="77B86AA9" w14:textId="77777777" w:rsidR="00FA7AC9" w:rsidRPr="00B50180" w:rsidRDefault="00FA7AC9" w:rsidP="00C836F8">
            <w:pPr>
              <w:rPr>
                <w:rFonts w:asciiTheme="majorHAnsi" w:hAnsiTheme="majorHAnsi"/>
              </w:rPr>
            </w:pPr>
            <w:r w:rsidRPr="00B50180">
              <w:rPr>
                <w:rFonts w:asciiTheme="majorHAnsi" w:hAnsiTheme="majorHAnsi"/>
              </w:rPr>
              <w:t>-Violence screening, including GBV</w:t>
            </w:r>
          </w:p>
          <w:p w14:paraId="78E0D3DF" w14:textId="77777777" w:rsidR="00FA7AC9" w:rsidRPr="00B50180" w:rsidRDefault="00FA7AC9" w:rsidP="00C836F8">
            <w:pPr>
              <w:rPr>
                <w:rFonts w:asciiTheme="majorHAnsi" w:hAnsiTheme="majorHAnsi"/>
              </w:rPr>
            </w:pPr>
            <w:r w:rsidRPr="00B50180">
              <w:rPr>
                <w:rFonts w:asciiTheme="majorHAnsi" w:hAnsiTheme="majorHAnsi"/>
              </w:rPr>
              <w:t>-Condom promotion, provision</w:t>
            </w:r>
          </w:p>
          <w:p w14:paraId="642D033A" w14:textId="77777777" w:rsidR="00FA7AC9" w:rsidRPr="00B50180" w:rsidRDefault="00FA7AC9" w:rsidP="00C836F8">
            <w:pPr>
              <w:rPr>
                <w:rFonts w:asciiTheme="majorHAnsi" w:hAnsiTheme="majorHAnsi"/>
              </w:rPr>
            </w:pPr>
            <w:r w:rsidRPr="00B50180">
              <w:rPr>
                <w:rFonts w:asciiTheme="majorHAnsi" w:hAnsiTheme="majorHAnsi"/>
              </w:rPr>
              <w:t>-Health and health rights literacy</w:t>
            </w:r>
          </w:p>
          <w:p w14:paraId="2DE1B398" w14:textId="77777777" w:rsidR="00FA7AC9" w:rsidRPr="00B50180" w:rsidRDefault="00FA7AC9" w:rsidP="00C836F8">
            <w:pPr>
              <w:tabs>
                <w:tab w:val="left" w:pos="2220"/>
              </w:tabs>
              <w:rPr>
                <w:rFonts w:asciiTheme="majorHAnsi" w:hAnsiTheme="majorHAnsi"/>
              </w:rPr>
            </w:pPr>
            <w:r w:rsidRPr="00B50180">
              <w:rPr>
                <w:rFonts w:asciiTheme="majorHAnsi" w:hAnsiTheme="majorHAnsi"/>
              </w:rPr>
              <w:t>-Access to PEP and sexual assault support</w:t>
            </w:r>
          </w:p>
          <w:p w14:paraId="46B39ACC" w14:textId="77777777" w:rsidR="00FA7AC9" w:rsidRPr="00B50180" w:rsidRDefault="00FA7AC9" w:rsidP="00C836F8">
            <w:pPr>
              <w:rPr>
                <w:rFonts w:asciiTheme="majorHAnsi" w:hAnsiTheme="majorHAnsi"/>
              </w:rPr>
            </w:pPr>
            <w:r w:rsidRPr="00B50180">
              <w:rPr>
                <w:rFonts w:asciiTheme="majorHAnsi" w:hAnsiTheme="majorHAnsi"/>
              </w:rPr>
              <w:t xml:space="preserve">-Targeted, IEC materials and SBCC, including social media </w:t>
            </w:r>
          </w:p>
          <w:p w14:paraId="73465002" w14:textId="77777777" w:rsidR="00FA7AC9" w:rsidRPr="00B50180" w:rsidRDefault="00FA7AC9" w:rsidP="007B1E38">
            <w:pPr>
              <w:rPr>
                <w:rFonts w:asciiTheme="majorHAnsi" w:hAnsiTheme="majorHAnsi"/>
              </w:rPr>
            </w:pPr>
            <w:r w:rsidRPr="00B50180">
              <w:rPr>
                <w:rFonts w:asciiTheme="majorHAnsi" w:hAnsiTheme="majorHAnsi"/>
              </w:rPr>
              <w:t>-Service delivery points in community, non-traditional settings</w:t>
            </w:r>
          </w:p>
        </w:tc>
        <w:tc>
          <w:tcPr>
            <w:tcW w:w="1980" w:type="dxa"/>
          </w:tcPr>
          <w:p w14:paraId="6B785D00" w14:textId="77777777" w:rsidR="00FA7AC9" w:rsidRPr="00B50180" w:rsidRDefault="00FA7AC9" w:rsidP="00C836F8">
            <w:pPr>
              <w:rPr>
                <w:rFonts w:asciiTheme="majorHAnsi" w:hAnsiTheme="majorHAnsi"/>
              </w:rPr>
            </w:pPr>
            <w:r w:rsidRPr="00B50180">
              <w:rPr>
                <w:rFonts w:asciiTheme="majorHAnsi" w:hAnsiTheme="majorHAnsi"/>
              </w:rPr>
              <w:t>School-based</w:t>
            </w:r>
          </w:p>
          <w:p w14:paraId="0394C802" w14:textId="77777777" w:rsidR="00FA7AC9" w:rsidRPr="00B50180" w:rsidRDefault="00FA7AC9" w:rsidP="00C836F8">
            <w:pPr>
              <w:rPr>
                <w:rFonts w:asciiTheme="majorHAnsi" w:hAnsiTheme="majorHAnsi"/>
              </w:rPr>
            </w:pPr>
            <w:r w:rsidRPr="00B50180">
              <w:rPr>
                <w:rFonts w:asciiTheme="majorHAnsi" w:hAnsiTheme="majorHAnsi"/>
              </w:rPr>
              <w:t>Community-based</w:t>
            </w:r>
          </w:p>
          <w:p w14:paraId="7DC9A3B4" w14:textId="77777777" w:rsidR="00FA7AC9" w:rsidRPr="00B50180" w:rsidRDefault="00FA7AC9" w:rsidP="00C836F8">
            <w:pPr>
              <w:rPr>
                <w:rFonts w:asciiTheme="majorHAnsi" w:hAnsiTheme="majorHAnsi"/>
              </w:rPr>
            </w:pPr>
            <w:r w:rsidRPr="00B50180">
              <w:rPr>
                <w:rFonts w:asciiTheme="majorHAnsi" w:hAnsiTheme="majorHAnsi"/>
              </w:rPr>
              <w:t>Clinic-based</w:t>
            </w:r>
          </w:p>
          <w:p w14:paraId="3B9A2C53" w14:textId="77777777" w:rsidR="00FA7AC9" w:rsidRPr="00B50180" w:rsidRDefault="00FA7AC9" w:rsidP="00C836F8">
            <w:pPr>
              <w:rPr>
                <w:rFonts w:asciiTheme="majorHAnsi" w:hAnsiTheme="majorHAnsi"/>
              </w:rPr>
            </w:pPr>
          </w:p>
        </w:tc>
        <w:tc>
          <w:tcPr>
            <w:tcW w:w="1970" w:type="dxa"/>
          </w:tcPr>
          <w:p w14:paraId="24A3306A" w14:textId="77777777" w:rsidR="00FA7AC9" w:rsidRPr="00B50180" w:rsidRDefault="00FA7AC9" w:rsidP="00C836F8">
            <w:pPr>
              <w:rPr>
                <w:rFonts w:asciiTheme="majorHAnsi" w:hAnsiTheme="majorHAnsi"/>
              </w:rPr>
            </w:pPr>
            <w:r w:rsidRPr="00B50180">
              <w:rPr>
                <w:rFonts w:asciiTheme="majorHAnsi" w:hAnsiTheme="majorHAnsi"/>
              </w:rPr>
              <w:t>-DOH</w:t>
            </w:r>
          </w:p>
          <w:p w14:paraId="23851831" w14:textId="77777777" w:rsidR="00FA7AC9" w:rsidRPr="00B50180" w:rsidRDefault="00FA7AC9" w:rsidP="00C836F8">
            <w:pPr>
              <w:rPr>
                <w:rFonts w:asciiTheme="majorHAnsi" w:hAnsiTheme="majorHAnsi"/>
              </w:rPr>
            </w:pPr>
            <w:r w:rsidRPr="00B50180">
              <w:rPr>
                <w:rFonts w:asciiTheme="majorHAnsi" w:hAnsiTheme="majorHAnsi"/>
              </w:rPr>
              <w:t>-DBE</w:t>
            </w:r>
          </w:p>
          <w:p w14:paraId="43FDE6CB" w14:textId="77777777" w:rsidR="00FA7AC9" w:rsidRPr="00B50180" w:rsidRDefault="00FA7AC9" w:rsidP="00C836F8">
            <w:pPr>
              <w:rPr>
                <w:rFonts w:asciiTheme="majorHAnsi" w:hAnsiTheme="majorHAnsi"/>
              </w:rPr>
            </w:pPr>
            <w:r w:rsidRPr="00B50180">
              <w:rPr>
                <w:rFonts w:asciiTheme="majorHAnsi" w:hAnsiTheme="majorHAnsi"/>
              </w:rPr>
              <w:t>-DSD</w:t>
            </w:r>
          </w:p>
          <w:p w14:paraId="7E8BCF29" w14:textId="77777777" w:rsidR="00FA7AC9" w:rsidRPr="00B50180" w:rsidRDefault="00FA7AC9" w:rsidP="00C836F8">
            <w:pPr>
              <w:rPr>
                <w:rFonts w:asciiTheme="majorHAnsi" w:hAnsiTheme="majorHAnsi"/>
              </w:rPr>
            </w:pPr>
            <w:r w:rsidRPr="00B50180">
              <w:rPr>
                <w:rFonts w:asciiTheme="majorHAnsi" w:hAnsiTheme="majorHAnsi"/>
              </w:rPr>
              <w:t>-CBOs</w:t>
            </w:r>
          </w:p>
          <w:p w14:paraId="54975ACB" w14:textId="77777777" w:rsidR="00FA7AC9" w:rsidRPr="00B50180" w:rsidRDefault="00FA7AC9" w:rsidP="00C836F8">
            <w:pPr>
              <w:rPr>
                <w:rFonts w:asciiTheme="majorHAnsi" w:hAnsiTheme="majorHAnsi"/>
              </w:rPr>
            </w:pPr>
            <w:r w:rsidRPr="00B50180">
              <w:rPr>
                <w:rFonts w:asciiTheme="majorHAnsi" w:hAnsiTheme="majorHAnsi"/>
              </w:rPr>
              <w:t>-NGOs</w:t>
            </w:r>
          </w:p>
        </w:tc>
      </w:tr>
    </w:tbl>
    <w:p w14:paraId="3643F170" w14:textId="77777777" w:rsidR="00744FA9" w:rsidRPr="00B50180" w:rsidRDefault="00744FA9" w:rsidP="007B1E38">
      <w:pPr>
        <w:rPr>
          <w:rFonts w:asciiTheme="majorHAnsi" w:hAnsiTheme="majorHAnsi"/>
          <w:sz w:val="22"/>
          <w:szCs w:val="22"/>
          <w:lang w:val="en-GB"/>
        </w:rPr>
        <w:sectPr w:rsidR="00744FA9" w:rsidRPr="00B50180" w:rsidSect="00744FA9">
          <w:footnotePr>
            <w:numFmt w:val="chicago"/>
          </w:footnotePr>
          <w:pgSz w:w="15840" w:h="12240" w:orient="landscape"/>
          <w:pgMar w:top="1800" w:right="1440" w:bottom="1800" w:left="1440" w:header="720" w:footer="720" w:gutter="0"/>
          <w:cols w:space="720"/>
          <w:docGrid w:linePitch="360"/>
        </w:sectPr>
      </w:pPr>
    </w:p>
    <w:p w14:paraId="67922D47" w14:textId="77777777" w:rsidR="009E4922" w:rsidRPr="004E12F9" w:rsidRDefault="009E4922" w:rsidP="0018393F">
      <w:pPr>
        <w:pStyle w:val="Heading1"/>
        <w:jc w:val="left"/>
      </w:pPr>
      <w:bookmarkStart w:id="27" w:name="_Toc473732458"/>
      <w:r w:rsidRPr="004E12F9">
        <w:lastRenderedPageBreak/>
        <w:t>Goal 4: Address the social and structural drivers of HIV, TB and STIs, including human rights, and link these efforts to the NDP deliverables</w:t>
      </w:r>
      <w:bookmarkEnd w:id="27"/>
    </w:p>
    <w:p w14:paraId="6DDFE398" w14:textId="77777777" w:rsidR="009E4922" w:rsidRPr="00B50180" w:rsidRDefault="009E4922" w:rsidP="009E4922">
      <w:pPr>
        <w:rPr>
          <w:rFonts w:asciiTheme="majorHAnsi" w:hAnsiTheme="majorHAnsi"/>
          <w:lang w:val="en-GB"/>
        </w:rPr>
      </w:pPr>
    </w:p>
    <w:p w14:paraId="412B2026" w14:textId="77777777" w:rsidR="009E4922" w:rsidRPr="00B50180" w:rsidRDefault="009E4922" w:rsidP="0018393F">
      <w:pPr>
        <w:pStyle w:val="Heading3"/>
        <w:rPr>
          <w:lang w:val="en-GB"/>
        </w:rPr>
      </w:pPr>
      <w:bookmarkStart w:id="28" w:name="_Toc473732459"/>
      <w:r w:rsidRPr="00B50180">
        <w:rPr>
          <w:lang w:val="en-GB"/>
        </w:rPr>
        <w:t>Context</w:t>
      </w:r>
      <w:bookmarkEnd w:id="28"/>
      <w:r w:rsidRPr="00B50180">
        <w:rPr>
          <w:lang w:val="en-GB"/>
        </w:rPr>
        <w:t xml:space="preserve"> </w:t>
      </w:r>
    </w:p>
    <w:p w14:paraId="2E7D3B3B" w14:textId="77777777" w:rsidR="009E4922" w:rsidRPr="00B50180" w:rsidRDefault="009E4922" w:rsidP="009E4922">
      <w:pPr>
        <w:rPr>
          <w:rFonts w:asciiTheme="majorHAnsi" w:hAnsiTheme="majorHAnsi"/>
          <w:sz w:val="22"/>
          <w:szCs w:val="22"/>
          <w:lang w:val="en-GB"/>
        </w:rPr>
      </w:pPr>
    </w:p>
    <w:p w14:paraId="15560FB7"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 xml:space="preserve">The social and physical context in which the epidemics of HIV, TB and STIs are happening is continually evolving. As highlighted in the NDP, we currently confront the linked challenges of poverty, inequality and unemployment. In the context of slow economic growth and financial constraints, unemployment remains high, with particularly acute and concerning levels of joblessness among young people. Under the Medium-Term Strategic Framework 2014-2019, South Africa has prioritised national action to address these inter-related challenges to national well-being. </w:t>
      </w:r>
    </w:p>
    <w:p w14:paraId="21A5ABAF" w14:textId="77777777" w:rsidR="009E4922" w:rsidRPr="00B50180" w:rsidRDefault="009E4922" w:rsidP="009E4922">
      <w:pPr>
        <w:rPr>
          <w:rFonts w:asciiTheme="majorHAnsi" w:hAnsiTheme="majorHAnsi"/>
          <w:sz w:val="22"/>
          <w:szCs w:val="22"/>
          <w:lang w:val="en-GB"/>
        </w:rPr>
      </w:pPr>
    </w:p>
    <w:p w14:paraId="6BB827FF"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 xml:space="preserve">Both vulnerability to HIV, TB and STIs as well as efforts to address them do not occur in a vacuum but are heavily affected by the social and physical environment. Factors such as poverty, inadequate access to education, poor nutrition, migration, gender inequality and gender-based violence, and alcohol and substance use and abuse increase vulnerability to HIV, TB and STIs; deter individuals from seeking needed services; and interfere with the ability of individuals receiving services and to adhere to prescribed regimens. The physical environment – including access to safe water and sanitation; the availability of safe and secure housing; the concentration of housing; conditions within the home; the location and distribution of health services; and access to transportation – also has a powerful impact on the risks of disease acquisition or transmission, as well as on access to essential health services. This has been confirmed by our Know Your Epidemic exercise in 2011, which found that those most vulnerable to HIV or TB included people with low literacy, residents of informal settlements, migrants, women, people who are poor, miners and people living in peri-mining communities, inmates in correctional facilities, and the contacts of people with TB. These economic and social factors are at the heart of the extreme vulnerability to HIV, TB and STI’s confronted by adolescent girls and young women. </w:t>
      </w:r>
    </w:p>
    <w:p w14:paraId="12E35029" w14:textId="77777777" w:rsidR="009E4922" w:rsidRPr="00B50180" w:rsidRDefault="009E4922" w:rsidP="009E4922">
      <w:pPr>
        <w:rPr>
          <w:rFonts w:asciiTheme="majorHAnsi" w:hAnsiTheme="majorHAnsi"/>
          <w:sz w:val="22"/>
          <w:szCs w:val="22"/>
          <w:lang w:val="en-GB"/>
        </w:rPr>
      </w:pPr>
    </w:p>
    <w:p w14:paraId="3586E560"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An effective, sustainable response to HIV, TB and STIs requires concerted efforts to address the social and structural elements that fuel these epidemics. Unless these factors are addressed in the context of disease control, public health goals will be undermined and gains achieved will not be sustainable. Addressing social and structural drivers demands not only specific action by the health sector, but even more importantly integration of health into broader development efforts. Only a well-coordinated multi-sectoral response can effectively address the social and structural factors that increase vulnerability.</w:t>
      </w:r>
    </w:p>
    <w:p w14:paraId="131A5B5C" w14:textId="77777777" w:rsidR="009E4922" w:rsidRPr="00B50180" w:rsidRDefault="009E4922" w:rsidP="009E4922">
      <w:pPr>
        <w:rPr>
          <w:rFonts w:asciiTheme="majorHAnsi" w:hAnsiTheme="majorHAnsi"/>
          <w:sz w:val="22"/>
          <w:szCs w:val="22"/>
          <w:lang w:val="en-GB"/>
        </w:rPr>
      </w:pPr>
    </w:p>
    <w:p w14:paraId="752F96D6"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Under the NSP 2012-2016, South Africa placed a particularly high priority on addressing the social and structural factors that increase risk and vulnerability among adolescent girls and young women. The “She Conquers” campaign, for example, is a nationwide HIV prevention campaign that prioritises action to decrease teenage pregnancies, prevent gender-based violence, keep girls in school, and increase economic opportunities for young people, especially young women. The</w:t>
      </w:r>
      <w:r>
        <w:rPr>
          <w:rFonts w:asciiTheme="majorHAnsi" w:hAnsiTheme="majorHAnsi"/>
          <w:sz w:val="22"/>
          <w:szCs w:val="22"/>
          <w:lang w:val="en-GB"/>
        </w:rPr>
        <w:t xml:space="preserve">Yolo and ZAZI programmes of DSD, the </w:t>
      </w:r>
      <w:r w:rsidRPr="00B50180">
        <w:rPr>
          <w:rFonts w:asciiTheme="majorHAnsi" w:hAnsiTheme="majorHAnsi"/>
          <w:sz w:val="22"/>
          <w:szCs w:val="22"/>
          <w:lang w:val="en-GB"/>
        </w:rPr>
        <w:t xml:space="preserve">multi-partner DREAMS </w:t>
      </w:r>
      <w:r>
        <w:rPr>
          <w:rFonts w:asciiTheme="majorHAnsi" w:hAnsiTheme="majorHAnsi"/>
          <w:sz w:val="22"/>
          <w:szCs w:val="22"/>
          <w:lang w:val="en-GB"/>
        </w:rPr>
        <w:t xml:space="preserve">initiative and </w:t>
      </w:r>
      <w:r w:rsidRPr="00B50180">
        <w:rPr>
          <w:rFonts w:asciiTheme="majorHAnsi" w:hAnsiTheme="majorHAnsi"/>
          <w:sz w:val="22"/>
          <w:szCs w:val="22"/>
          <w:lang w:val="en-GB"/>
        </w:rPr>
        <w:t xml:space="preserve"> </w:t>
      </w:r>
      <w:r>
        <w:rPr>
          <w:rFonts w:asciiTheme="majorHAnsi" w:hAnsiTheme="majorHAnsi"/>
          <w:sz w:val="22"/>
          <w:szCs w:val="22"/>
          <w:lang w:val="en-GB"/>
        </w:rPr>
        <w:lastRenderedPageBreak/>
        <w:t>the Young women and girls programmes funded by the Global Fund,</w:t>
      </w:r>
      <w:r w:rsidRPr="00B50180">
        <w:rPr>
          <w:rFonts w:asciiTheme="majorHAnsi" w:hAnsiTheme="majorHAnsi"/>
          <w:sz w:val="22"/>
          <w:szCs w:val="22"/>
          <w:lang w:val="en-GB"/>
        </w:rPr>
        <w:t xml:space="preserve"> take a similar approach, nesting HIV prevention within a broader effort to address social and structural drivers of risk and vulnerability among adolescent girls and young women. However, the coverage of these programmes still needs to be expanded.  </w:t>
      </w:r>
    </w:p>
    <w:p w14:paraId="3DBA7558" w14:textId="77777777" w:rsidR="009E4922" w:rsidRPr="00B50180" w:rsidRDefault="009E4922" w:rsidP="009E4922">
      <w:pPr>
        <w:rPr>
          <w:rFonts w:asciiTheme="majorHAnsi" w:hAnsiTheme="majorHAnsi"/>
          <w:sz w:val="22"/>
          <w:szCs w:val="22"/>
          <w:lang w:val="en-GB"/>
        </w:rPr>
      </w:pPr>
    </w:p>
    <w:p w14:paraId="3534967F"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However, much more work is needed to address the social and structural factors that increase risk and vulnerability. Effective programmes are needed to reduce poverty, inequity, unemployment, gender inequality and gender-based violence</w:t>
      </w:r>
      <w:r>
        <w:rPr>
          <w:rFonts w:asciiTheme="majorHAnsi" w:hAnsiTheme="majorHAnsi"/>
          <w:sz w:val="22"/>
          <w:szCs w:val="22"/>
          <w:lang w:val="en-GB"/>
        </w:rPr>
        <w:t xml:space="preserve"> and alcohol and drug abuse</w:t>
      </w:r>
      <w:r w:rsidRPr="00B50180">
        <w:rPr>
          <w:rFonts w:asciiTheme="majorHAnsi" w:hAnsiTheme="majorHAnsi"/>
          <w:sz w:val="22"/>
          <w:szCs w:val="22"/>
          <w:lang w:val="en-GB"/>
        </w:rPr>
        <w:t>. Actions are needed to enable intersectoral planning and integrated service delivery, especially at the community level, and to achieve more resilient social systems and strengthened service delivery systems.</w:t>
      </w:r>
    </w:p>
    <w:p w14:paraId="3D7E64B2" w14:textId="77777777" w:rsidR="009E4922" w:rsidRPr="00B50180" w:rsidRDefault="009E4922" w:rsidP="009E4922">
      <w:pPr>
        <w:rPr>
          <w:rFonts w:asciiTheme="majorHAnsi" w:hAnsiTheme="majorHAnsi"/>
          <w:sz w:val="22"/>
          <w:szCs w:val="22"/>
          <w:lang w:val="en-GB"/>
        </w:rPr>
      </w:pPr>
    </w:p>
    <w:p w14:paraId="34E9E358"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In this NSP, the aim is to focus on specific interventions and then ensure expansion for key and vulnerable populations and in priority districts.</w:t>
      </w:r>
    </w:p>
    <w:p w14:paraId="0BC38947" w14:textId="77777777" w:rsidR="009E4922" w:rsidRPr="00B50180" w:rsidRDefault="009E4922" w:rsidP="009E4922">
      <w:pPr>
        <w:rPr>
          <w:rFonts w:asciiTheme="majorHAnsi" w:hAnsiTheme="majorHAnsi"/>
          <w:sz w:val="22"/>
          <w:szCs w:val="22"/>
          <w:lang w:val="en-GB"/>
        </w:rPr>
      </w:pPr>
    </w:p>
    <w:p w14:paraId="67762841"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 xml:space="preserve">Especially urgent, intensive and sustained efforts are required to reduce the vulnerability of adolescent girls and young women. The cycle of transmission that exposes each generation of girls to substantial risks of HIV transmission can only be broken if the factors that make adolescent girls and young women vulnerable – including inadequate educational and economic opportunities, gender-based violence and harmful gender norms – are adequately addressed. </w:t>
      </w:r>
    </w:p>
    <w:p w14:paraId="3AF3400C" w14:textId="77777777" w:rsidR="009E4922" w:rsidRPr="00B50180" w:rsidRDefault="009E4922" w:rsidP="009E4922">
      <w:pPr>
        <w:rPr>
          <w:rFonts w:asciiTheme="majorHAnsi" w:hAnsiTheme="majorHAnsi"/>
          <w:sz w:val="22"/>
          <w:szCs w:val="22"/>
          <w:lang w:val="en-GB"/>
        </w:rPr>
      </w:pPr>
    </w:p>
    <w:p w14:paraId="20ECDE8F" w14:textId="77777777" w:rsidR="009E4922" w:rsidRDefault="009E4922" w:rsidP="009E4922">
      <w:pPr>
        <w:rPr>
          <w:rFonts w:asciiTheme="majorHAnsi" w:hAnsiTheme="majorHAnsi"/>
          <w:sz w:val="22"/>
          <w:szCs w:val="22"/>
          <w:lang w:val="en-GB"/>
        </w:rPr>
      </w:pPr>
      <w:r w:rsidRPr="00B50180">
        <w:rPr>
          <w:rFonts w:asciiTheme="majorHAnsi" w:hAnsiTheme="majorHAnsi"/>
          <w:sz w:val="22"/>
          <w:szCs w:val="22"/>
          <w:lang w:val="en-GB"/>
        </w:rPr>
        <w:t xml:space="preserve">Experience both in South Africa and around the world highlights the need to base the response to HIV, TB and STIs on human rights approaches, as stigma, discrimination, exclusion and other human rights violations serve to increase risk and vulnerability. South Africa’s legal framework is guided by a progressive Constitution, which guarantees a broad range of civil, political, cultural and socioeconomic rights, including the rights to equality and non-discrimination, privacy, dignity, freedom and security of the person, access to health care and access to justice. </w:t>
      </w:r>
    </w:p>
    <w:p w14:paraId="3A22D164" w14:textId="77777777" w:rsidR="009E4922" w:rsidRDefault="009E4922" w:rsidP="009E4922">
      <w:pPr>
        <w:rPr>
          <w:rFonts w:asciiTheme="majorHAnsi" w:hAnsiTheme="majorHAnsi"/>
          <w:sz w:val="22"/>
          <w:szCs w:val="22"/>
          <w:lang w:val="en-GB"/>
        </w:rPr>
      </w:pPr>
    </w:p>
    <w:p w14:paraId="64C7C111" w14:textId="77777777" w:rsidR="009E4922" w:rsidRPr="00B50180" w:rsidRDefault="009E4922" w:rsidP="009E4922">
      <w:pPr>
        <w:rPr>
          <w:rFonts w:asciiTheme="majorHAnsi" w:hAnsiTheme="majorHAnsi"/>
          <w:sz w:val="22"/>
          <w:szCs w:val="22"/>
          <w:lang w:val="en-GB"/>
        </w:rPr>
      </w:pPr>
      <w:r w:rsidRPr="00B50180">
        <w:rPr>
          <w:rFonts w:asciiTheme="majorHAnsi" w:hAnsiTheme="majorHAnsi"/>
          <w:sz w:val="22"/>
          <w:szCs w:val="22"/>
          <w:lang w:val="en-GB"/>
        </w:rPr>
        <w:t>During the NSP 2012-2016, an important new vehicle for better understanding stigma and discrimination was used – the People Living with HIV index, a national survey of more than 10 000 people living with HIV and/or TB.</w:t>
      </w:r>
    </w:p>
    <w:p w14:paraId="5E469DEA" w14:textId="77777777" w:rsidR="009E4922" w:rsidRPr="00B50180" w:rsidRDefault="009E4922" w:rsidP="009E4922">
      <w:pPr>
        <w:rPr>
          <w:rFonts w:asciiTheme="majorHAnsi" w:hAnsiTheme="majorHAnsi"/>
          <w:sz w:val="22"/>
          <w:szCs w:val="22"/>
          <w:lang w:val="en-GB"/>
        </w:rPr>
      </w:pPr>
    </w:p>
    <w:p w14:paraId="5624F3B2" w14:textId="77777777" w:rsidR="009E4922" w:rsidRDefault="009E4922" w:rsidP="009E4922">
      <w:pPr>
        <w:rPr>
          <w:rFonts w:asciiTheme="majorHAnsi" w:hAnsiTheme="majorHAnsi"/>
          <w:sz w:val="22"/>
          <w:szCs w:val="22"/>
          <w:lang w:val="en-GB"/>
        </w:rPr>
      </w:pPr>
      <w:r w:rsidRPr="00B50180">
        <w:rPr>
          <w:rFonts w:asciiTheme="majorHAnsi" w:hAnsiTheme="majorHAnsi"/>
          <w:sz w:val="22"/>
          <w:szCs w:val="22"/>
          <w:lang w:val="en-GB"/>
        </w:rPr>
        <w:t xml:space="preserve">However, stigma and discrimination continue to represent major barriers to the achievement of national HIV and TB goals. In 2014, 35.5% of people living with HIV reported experiencing externalised stigma, and 43% experience internalised stigma. Likewise, 36.3% of people living with TB reported experiencing TB-related stigma. </w:t>
      </w:r>
    </w:p>
    <w:p w14:paraId="62A5DDC3" w14:textId="77777777" w:rsidR="009E4922" w:rsidRDefault="009E4922" w:rsidP="009E4922">
      <w:pPr>
        <w:rPr>
          <w:rFonts w:asciiTheme="majorHAnsi" w:hAnsiTheme="majorHAnsi"/>
          <w:sz w:val="22"/>
          <w:szCs w:val="22"/>
          <w:lang w:val="en-GB"/>
        </w:rPr>
      </w:pPr>
    </w:p>
    <w:p w14:paraId="1039637A" w14:textId="77777777" w:rsidR="009E4922" w:rsidRPr="00D27BF7" w:rsidRDefault="009E4922" w:rsidP="009E4922">
      <w:pPr>
        <w:rPr>
          <w:rFonts w:asciiTheme="majorHAnsi" w:hAnsiTheme="majorHAnsi" w:cs="Arial"/>
          <w:sz w:val="22"/>
          <w:szCs w:val="22"/>
        </w:rPr>
      </w:pPr>
      <w:r w:rsidRPr="00D27BF7">
        <w:rPr>
          <w:rFonts w:asciiTheme="majorHAnsi" w:hAnsiTheme="majorHAnsi" w:cs="Arial"/>
          <w:sz w:val="22"/>
          <w:szCs w:val="22"/>
        </w:rPr>
        <w:t xml:space="preserve">While valuing the progress made in the last NSP, this NSP recognises that there are still important gaps to close in the human rights agenda. Amongst these is a focus on bridging some policy to implementation gaps, ensuring that all people know their rights and where get to justice if these are violated. Stigma and in particular internalized stigma must be reduced including stigma at the family, community, facility and societal levels. Barriers that prevent people from accessing services must be removed, in particular for women, sex workers, drug users, prisoners, LGBTI persons and people with a disability. People with HIV, STIs and TB should lead in driving the human rights and access to justice agenda. </w:t>
      </w:r>
    </w:p>
    <w:p w14:paraId="04A9E670" w14:textId="77777777" w:rsidR="009E4922" w:rsidRDefault="009E4922" w:rsidP="009E4922">
      <w:pPr>
        <w:rPr>
          <w:rFonts w:cs="Arial"/>
        </w:rPr>
      </w:pPr>
    </w:p>
    <w:p w14:paraId="04FA0320" w14:textId="77777777" w:rsidR="009E4922" w:rsidRDefault="009E4922" w:rsidP="009E4922">
      <w:pPr>
        <w:rPr>
          <w:rFonts w:asciiTheme="majorHAnsi" w:hAnsiTheme="majorHAnsi"/>
          <w:sz w:val="22"/>
          <w:szCs w:val="22"/>
          <w:lang w:val="en-GB"/>
        </w:rPr>
      </w:pPr>
    </w:p>
    <w:p w14:paraId="06568B17" w14:textId="77777777" w:rsidR="009E4922" w:rsidRDefault="009E4922" w:rsidP="009E4922">
      <w:pPr>
        <w:rPr>
          <w:rFonts w:asciiTheme="majorHAnsi" w:hAnsiTheme="majorHAnsi"/>
          <w:sz w:val="22"/>
          <w:szCs w:val="22"/>
          <w:lang w:val="en-GB"/>
        </w:rPr>
      </w:pPr>
    </w:p>
    <w:p w14:paraId="4122A821" w14:textId="77777777" w:rsidR="009E4922" w:rsidRDefault="009E4922" w:rsidP="009E4922">
      <w:pPr>
        <w:rPr>
          <w:rFonts w:asciiTheme="majorHAnsi" w:hAnsiTheme="majorHAnsi"/>
          <w:sz w:val="22"/>
          <w:szCs w:val="22"/>
          <w:lang w:val="en-GB"/>
        </w:rPr>
      </w:pPr>
    </w:p>
    <w:p w14:paraId="6998CB5C" w14:textId="77777777" w:rsidR="009E4922" w:rsidRPr="00B50180" w:rsidRDefault="009E4922" w:rsidP="009E4922">
      <w:pPr>
        <w:rPr>
          <w:rFonts w:asciiTheme="majorHAnsi" w:hAnsiTheme="majorHAnsi"/>
          <w:sz w:val="22"/>
          <w:szCs w:val="22"/>
          <w:lang w:val="en-GB"/>
        </w:rPr>
      </w:pPr>
    </w:p>
    <w:p w14:paraId="25BE6C4E" w14:textId="77777777" w:rsidR="009E4922" w:rsidRPr="00B50180" w:rsidRDefault="009E4922" w:rsidP="009E4922">
      <w:pPr>
        <w:rPr>
          <w:rFonts w:asciiTheme="majorHAnsi" w:hAnsiTheme="majorHAnsi"/>
          <w:sz w:val="22"/>
          <w:szCs w:val="22"/>
          <w:lang w:val="en-GB"/>
        </w:rPr>
      </w:pPr>
    </w:p>
    <w:p w14:paraId="154DA4AF" w14:textId="77777777" w:rsidR="009E4922" w:rsidRPr="00B50180" w:rsidRDefault="009E4922" w:rsidP="0018393F">
      <w:pPr>
        <w:pStyle w:val="Heading3"/>
        <w:rPr>
          <w:lang w:val="en-GB"/>
        </w:rPr>
      </w:pPr>
      <w:bookmarkStart w:id="29" w:name="_Toc473732460"/>
      <w:r w:rsidRPr="00B50180">
        <w:rPr>
          <w:lang w:val="en-GB"/>
        </w:rPr>
        <w:t>Strategic approach: Reducing vulnerability, enhancing sustainability and linking the response to HIV, TB and STIs to the broader development agenda</w:t>
      </w:r>
      <w:bookmarkEnd w:id="29"/>
    </w:p>
    <w:p w14:paraId="5EB397D4" w14:textId="77777777" w:rsidR="009E4922" w:rsidRPr="00B50180" w:rsidRDefault="009E4922" w:rsidP="009E4922">
      <w:pPr>
        <w:rPr>
          <w:rFonts w:asciiTheme="majorHAnsi" w:hAnsiTheme="majorHAnsi"/>
          <w:b/>
          <w:sz w:val="22"/>
          <w:szCs w:val="22"/>
          <w:lang w:val="en-GB"/>
        </w:rPr>
      </w:pPr>
    </w:p>
    <w:p w14:paraId="2AD47A15" w14:textId="77777777" w:rsidR="009E4922" w:rsidRPr="00B50180" w:rsidRDefault="009E4922" w:rsidP="009E4922">
      <w:pPr>
        <w:pStyle w:val="ListParagraph"/>
        <w:numPr>
          <w:ilvl w:val="0"/>
          <w:numId w:val="23"/>
        </w:numPr>
        <w:rPr>
          <w:rFonts w:asciiTheme="majorHAnsi" w:hAnsiTheme="majorHAnsi"/>
          <w:sz w:val="22"/>
          <w:szCs w:val="22"/>
          <w:lang w:val="en-GB"/>
        </w:rPr>
      </w:pPr>
      <w:r w:rsidRPr="00B50180">
        <w:rPr>
          <w:rFonts w:asciiTheme="majorHAnsi" w:hAnsiTheme="majorHAnsi"/>
          <w:i/>
          <w:sz w:val="22"/>
          <w:szCs w:val="22"/>
          <w:lang w:val="en-GB"/>
        </w:rPr>
        <w:t xml:space="preserve">Reduce poverty and vulnerability through scaled-up social protection: </w:t>
      </w:r>
      <w:r w:rsidRPr="00B50180">
        <w:rPr>
          <w:rFonts w:asciiTheme="majorHAnsi" w:hAnsiTheme="majorHAnsi"/>
          <w:sz w:val="22"/>
          <w:szCs w:val="22"/>
          <w:lang w:val="en-GB"/>
        </w:rPr>
        <w:t>Although South Africa has among the highest per capita GDP in Africa, the country is also characterized by extreme income inequality. While the Expanded Public Works Programme has helped ease unemployment, issues of structural unemployment remain largely unaddressed. In South Africa, the poorest 40% of the population bears 65% of the TB burden, and people with lower socioeconomic status also experience the greatest barriers to health care access. Lower-income households are more vulnerable to economic shocks associated with HIV, TB or other chronic diseases. To reduce poverty and financial insecurity linked to HIV, TB and STIs, social protection packages will be scaled up to reduce the proportion of households experiencing catastrophic expenditure due to HIV or TB. The Social Protection Cluster should be strengthened to fast-track the roll-out of universal social protection.</w:t>
      </w:r>
    </w:p>
    <w:p w14:paraId="345C37D8" w14:textId="77777777" w:rsidR="009E4922" w:rsidRPr="00B50180" w:rsidRDefault="009E4922" w:rsidP="009E4922">
      <w:pPr>
        <w:rPr>
          <w:rFonts w:asciiTheme="majorHAnsi" w:hAnsiTheme="majorHAnsi"/>
          <w:sz w:val="22"/>
          <w:szCs w:val="22"/>
          <w:lang w:val="en-GB"/>
        </w:rPr>
      </w:pPr>
    </w:p>
    <w:p w14:paraId="50D7267F" w14:textId="77777777" w:rsidR="009E4922" w:rsidRPr="00B50180" w:rsidRDefault="009E4922" w:rsidP="009E4922">
      <w:pPr>
        <w:pStyle w:val="ListParagraph"/>
        <w:numPr>
          <w:ilvl w:val="0"/>
          <w:numId w:val="27"/>
        </w:numPr>
        <w:rPr>
          <w:rFonts w:asciiTheme="majorHAnsi" w:hAnsiTheme="majorHAnsi"/>
          <w:sz w:val="22"/>
          <w:szCs w:val="22"/>
          <w:lang w:val="en-GB"/>
        </w:rPr>
      </w:pPr>
      <w:r w:rsidRPr="00B50180">
        <w:rPr>
          <w:rFonts w:asciiTheme="majorHAnsi" w:hAnsiTheme="majorHAnsi"/>
          <w:i/>
          <w:sz w:val="22"/>
          <w:szCs w:val="22"/>
          <w:lang w:val="en-GB"/>
        </w:rPr>
        <w:t xml:space="preserve">Ensure food security: </w:t>
      </w:r>
      <w:r w:rsidRPr="00B50180">
        <w:rPr>
          <w:rFonts w:asciiTheme="majorHAnsi" w:hAnsiTheme="majorHAnsi"/>
          <w:sz w:val="22"/>
          <w:szCs w:val="22"/>
          <w:lang w:val="en-GB"/>
        </w:rPr>
        <w:t>While surveys indicate that the proportion of the South African population experiencing food insecurity has declined since 1999, the share of the population at risk of food insecurity has remained largely unchanged. Poor nutrition weakens the immune system; increases the risk of TB infection, progression to disease and TB reactivation; and worsens TB outcomes. In addition, TB can lead to malnutrition. Food insecurity is correlated with reduced rates of HIV treatment adherence. Taking account of the links between food insecurity and vulnerability to HIV and TB, the NSP provides for nutritional screening to be made available for all people living with HIV and/or TB, as well as access to food and nutritional support where indicated. This will include strengthening and expansion of the National School Nutrition Programme.</w:t>
      </w:r>
    </w:p>
    <w:p w14:paraId="68ECA57C" w14:textId="77777777" w:rsidR="009E4922" w:rsidRPr="00B50180" w:rsidRDefault="009E4922" w:rsidP="009E4922">
      <w:pPr>
        <w:pStyle w:val="ListParagraph"/>
        <w:rPr>
          <w:rFonts w:asciiTheme="majorHAnsi" w:hAnsiTheme="majorHAnsi"/>
          <w:sz w:val="22"/>
          <w:szCs w:val="22"/>
          <w:lang w:val="en-GB"/>
        </w:rPr>
      </w:pPr>
    </w:p>
    <w:p w14:paraId="59956D99" w14:textId="77777777" w:rsidR="009E4922" w:rsidRPr="00B50180" w:rsidRDefault="009E4922" w:rsidP="009E4922">
      <w:pPr>
        <w:pStyle w:val="ListParagraph"/>
        <w:numPr>
          <w:ilvl w:val="0"/>
          <w:numId w:val="27"/>
        </w:numPr>
        <w:rPr>
          <w:rFonts w:asciiTheme="majorHAnsi" w:hAnsiTheme="majorHAnsi"/>
          <w:sz w:val="22"/>
          <w:szCs w:val="22"/>
          <w:lang w:val="en-GB"/>
        </w:rPr>
      </w:pPr>
      <w:r w:rsidRPr="00B50180">
        <w:rPr>
          <w:rFonts w:asciiTheme="majorHAnsi" w:hAnsiTheme="majorHAnsi"/>
          <w:i/>
          <w:sz w:val="22"/>
          <w:szCs w:val="22"/>
          <w:lang w:val="en-GB"/>
        </w:rPr>
        <w:t xml:space="preserve">Expand educational opportunities for adolescent girls: </w:t>
      </w:r>
      <w:r w:rsidRPr="00B50180">
        <w:rPr>
          <w:rFonts w:asciiTheme="majorHAnsi" w:hAnsiTheme="majorHAnsi"/>
          <w:sz w:val="22"/>
          <w:szCs w:val="22"/>
          <w:lang w:val="en-GB"/>
        </w:rPr>
        <w:t>South Africa will intensify its efforts to keep young girls in school, including fully leveraging the She Conquers campaign. South Africa aims to reduce teenage pregnancy by 5% per year over the next five years, through increasing contraceptive availability, training educators and capacitating peer educators, and expanding access to health care and support for teenage mothers.</w:t>
      </w:r>
    </w:p>
    <w:p w14:paraId="549A6178" w14:textId="77777777" w:rsidR="009E4922" w:rsidRPr="00B50180" w:rsidRDefault="009E4922" w:rsidP="009E4922">
      <w:pPr>
        <w:rPr>
          <w:rFonts w:asciiTheme="majorHAnsi" w:hAnsiTheme="majorHAnsi"/>
          <w:sz w:val="22"/>
          <w:szCs w:val="22"/>
          <w:lang w:val="en-GB"/>
        </w:rPr>
      </w:pPr>
    </w:p>
    <w:p w14:paraId="419A1F19" w14:textId="77777777" w:rsidR="009E4922" w:rsidRPr="00B50180" w:rsidRDefault="009E4922" w:rsidP="009E4922">
      <w:pPr>
        <w:pStyle w:val="ListParagraph"/>
        <w:numPr>
          <w:ilvl w:val="0"/>
          <w:numId w:val="27"/>
        </w:numPr>
        <w:rPr>
          <w:rFonts w:asciiTheme="majorHAnsi" w:hAnsiTheme="majorHAnsi"/>
          <w:sz w:val="22"/>
          <w:szCs w:val="22"/>
          <w:lang w:val="en-GB"/>
        </w:rPr>
      </w:pPr>
      <w:r w:rsidRPr="00B50180">
        <w:rPr>
          <w:rFonts w:asciiTheme="majorHAnsi" w:hAnsiTheme="majorHAnsi"/>
          <w:i/>
          <w:sz w:val="22"/>
          <w:szCs w:val="22"/>
          <w:lang w:val="en-GB"/>
        </w:rPr>
        <w:t xml:space="preserve">Ensure livelihoods for young people: </w:t>
      </w:r>
      <w:r w:rsidRPr="00B50180">
        <w:rPr>
          <w:rFonts w:asciiTheme="majorHAnsi" w:hAnsiTheme="majorHAnsi"/>
          <w:sz w:val="22"/>
          <w:szCs w:val="22"/>
          <w:lang w:val="en-GB"/>
        </w:rPr>
        <w:t>Through a phased-in approach, South Africa will scale up skills training for young people, affordable microfinance, training in financial literacy and micro-enterprise, and young people’s access to social grants. These efforts will particularly focus on economic and livelihood support for young women and men.</w:t>
      </w:r>
    </w:p>
    <w:p w14:paraId="50A7C824" w14:textId="77777777" w:rsidR="009E4922" w:rsidRPr="00B50180" w:rsidRDefault="009E4922" w:rsidP="009E4922">
      <w:pPr>
        <w:rPr>
          <w:rFonts w:asciiTheme="majorHAnsi" w:hAnsiTheme="majorHAnsi"/>
          <w:sz w:val="22"/>
          <w:szCs w:val="22"/>
          <w:lang w:val="en-GB"/>
        </w:rPr>
      </w:pPr>
    </w:p>
    <w:p w14:paraId="4FB5E08C" w14:textId="77777777" w:rsidR="009E4922" w:rsidRPr="00B50180" w:rsidRDefault="009E4922" w:rsidP="009E4922">
      <w:pPr>
        <w:pStyle w:val="ListParagraph"/>
        <w:numPr>
          <w:ilvl w:val="0"/>
          <w:numId w:val="23"/>
        </w:numPr>
        <w:rPr>
          <w:rFonts w:asciiTheme="majorHAnsi" w:hAnsiTheme="majorHAnsi"/>
          <w:sz w:val="22"/>
          <w:szCs w:val="22"/>
          <w:lang w:val="en-GB"/>
        </w:rPr>
      </w:pPr>
      <w:r w:rsidRPr="00B50180">
        <w:rPr>
          <w:rFonts w:asciiTheme="majorHAnsi" w:hAnsiTheme="majorHAnsi"/>
          <w:i/>
          <w:sz w:val="22"/>
          <w:szCs w:val="22"/>
          <w:lang w:val="en-GB"/>
        </w:rPr>
        <w:t xml:space="preserve">Change gender norms and prevent and address gender-based violence: </w:t>
      </w:r>
      <w:r w:rsidRPr="00B50180">
        <w:rPr>
          <w:rFonts w:asciiTheme="majorHAnsi" w:hAnsiTheme="majorHAnsi"/>
          <w:sz w:val="22"/>
          <w:szCs w:val="22"/>
          <w:lang w:val="en-GB"/>
        </w:rPr>
        <w:t xml:space="preserve">Harmful gender norms increase HIV risk and vulnerability, especially for women and girls. Gender based violence also increases HIV risk and vulnerability on many levels and in many different ways, which needs to be more clearly tracked to develop the best responses. It is estimated, for example, that 20-25% of new HIV infections in young women in South </w:t>
      </w:r>
      <w:r w:rsidRPr="00B50180">
        <w:rPr>
          <w:rFonts w:asciiTheme="majorHAnsi" w:hAnsiTheme="majorHAnsi"/>
          <w:sz w:val="22"/>
          <w:szCs w:val="22"/>
          <w:lang w:val="en-GB"/>
        </w:rPr>
        <w:lastRenderedPageBreak/>
        <w:t xml:space="preserve">Africa are linked to gender-based violence.  Due to the lack of data and a comprehensive plan to tackle gender based violence, it is difficult to baseline data, it is not possible to gauge the degree to which interventions to address gender norms and gender-based violence were expanded under the NSP 2012-2016. </w:t>
      </w:r>
    </w:p>
    <w:p w14:paraId="0F74420A" w14:textId="77777777" w:rsidR="009E4922" w:rsidRPr="00B50180" w:rsidRDefault="009E4922" w:rsidP="009E4922">
      <w:pPr>
        <w:rPr>
          <w:rFonts w:asciiTheme="majorHAnsi" w:hAnsiTheme="majorHAnsi"/>
          <w:sz w:val="22"/>
          <w:szCs w:val="22"/>
          <w:lang w:val="en-GB"/>
        </w:rPr>
      </w:pPr>
    </w:p>
    <w:p w14:paraId="7A1631AD" w14:textId="77777777" w:rsidR="009E4922" w:rsidRPr="00B50180" w:rsidRDefault="009E4922" w:rsidP="009E4922">
      <w:pPr>
        <w:ind w:left="720"/>
        <w:rPr>
          <w:rFonts w:asciiTheme="majorHAnsi" w:hAnsiTheme="majorHAnsi"/>
          <w:sz w:val="22"/>
          <w:szCs w:val="22"/>
          <w:lang w:val="en-GB"/>
        </w:rPr>
      </w:pPr>
      <w:r w:rsidRPr="00B50180">
        <w:rPr>
          <w:rFonts w:asciiTheme="majorHAnsi" w:hAnsiTheme="majorHAnsi"/>
          <w:sz w:val="22"/>
          <w:szCs w:val="22"/>
          <w:lang w:val="en-GB"/>
        </w:rPr>
        <w:t xml:space="preserve">The NSP provides for the expansion of evidence-based programmes to change gender norms, with particular attention to the involvement of boys and men and the expansion of services for victims of gender based violence. However, a, should be scaled up. A national plan on gender-based violence which is a broader than HIV, TB and STIs – including provisions for appropriate human and financial resource allocations, enhanced monitoring, implementation and accountability – is needed, otherwise the effect on HIV risk and vulnerability cannot be optimally addressed and the pressure on provision of services for victims of gender based violence will continue to grow. The absence of a national plan to address gender based violence is a risk to the success of and investment in HIV, TB and STI prevention and treatment programmes. </w:t>
      </w:r>
    </w:p>
    <w:p w14:paraId="407CB4F5" w14:textId="77777777" w:rsidR="009E4922" w:rsidRPr="00B50180" w:rsidRDefault="009E4922" w:rsidP="009E4922">
      <w:pPr>
        <w:rPr>
          <w:rFonts w:asciiTheme="majorHAnsi" w:hAnsiTheme="majorHAnsi"/>
          <w:sz w:val="22"/>
          <w:szCs w:val="22"/>
          <w:lang w:val="en-GB"/>
        </w:rPr>
      </w:pPr>
    </w:p>
    <w:p w14:paraId="0B36DF44" w14:textId="77777777" w:rsidR="009E4922" w:rsidRPr="009D2C09" w:rsidRDefault="009E4922" w:rsidP="009E4922">
      <w:pPr>
        <w:pStyle w:val="ListParagraph"/>
        <w:numPr>
          <w:ilvl w:val="0"/>
          <w:numId w:val="27"/>
        </w:numPr>
        <w:rPr>
          <w:rFonts w:asciiTheme="majorHAnsi" w:hAnsiTheme="majorHAnsi"/>
          <w:sz w:val="22"/>
          <w:szCs w:val="22"/>
          <w:lang w:val="en-GB"/>
        </w:rPr>
      </w:pPr>
      <w:r w:rsidRPr="009D2C09">
        <w:rPr>
          <w:rFonts w:asciiTheme="majorHAnsi" w:hAnsiTheme="majorHAnsi"/>
          <w:i/>
          <w:sz w:val="22"/>
          <w:szCs w:val="22"/>
          <w:lang w:val="en-GB"/>
        </w:rPr>
        <w:t xml:space="preserve">Better define and then Scale up harm reduction services to deal with alcohol and drug abuse: </w:t>
      </w:r>
      <w:r w:rsidRPr="009D2C09">
        <w:rPr>
          <w:rFonts w:asciiTheme="majorHAnsi" w:hAnsiTheme="majorHAnsi"/>
          <w:sz w:val="22"/>
          <w:szCs w:val="22"/>
          <w:lang w:val="en-GB"/>
        </w:rPr>
        <w:t>Alcohol and drug abuse lead to an increased HIV and TB risk and vulnerability as well as affecting adherence to treatment and ultimately the health of the person affected. This is a major concern and a major problem</w:t>
      </w:r>
      <w:r>
        <w:rPr>
          <w:rFonts w:asciiTheme="majorHAnsi" w:hAnsiTheme="majorHAnsi"/>
          <w:sz w:val="22"/>
          <w:szCs w:val="22"/>
          <w:lang w:val="en-GB"/>
        </w:rPr>
        <w:t xml:space="preserve"> across the country</w:t>
      </w:r>
      <w:r w:rsidRPr="009D2C09">
        <w:rPr>
          <w:rFonts w:asciiTheme="majorHAnsi" w:hAnsiTheme="majorHAnsi"/>
          <w:sz w:val="22"/>
          <w:szCs w:val="22"/>
          <w:lang w:val="en-GB"/>
        </w:rPr>
        <w:t xml:space="preserve"> with specific areas being dealt with in the NSP and others in the NDP.</w:t>
      </w:r>
      <w:r>
        <w:rPr>
          <w:rFonts w:asciiTheme="majorHAnsi" w:hAnsiTheme="majorHAnsi"/>
          <w:sz w:val="22"/>
          <w:szCs w:val="22"/>
          <w:lang w:val="en-GB"/>
        </w:rPr>
        <w:t xml:space="preserve"> </w:t>
      </w:r>
    </w:p>
    <w:p w14:paraId="531FF963" w14:textId="77777777" w:rsidR="009E4922" w:rsidRPr="009D2C09" w:rsidRDefault="009E4922" w:rsidP="009E4922">
      <w:pPr>
        <w:rPr>
          <w:rFonts w:asciiTheme="majorHAnsi" w:hAnsiTheme="majorHAnsi"/>
          <w:sz w:val="22"/>
          <w:szCs w:val="22"/>
          <w:lang w:val="en-GB"/>
        </w:rPr>
      </w:pPr>
    </w:p>
    <w:p w14:paraId="0CAF21F6" w14:textId="77777777" w:rsidR="009E4922" w:rsidRPr="00B50180" w:rsidRDefault="009E4922" w:rsidP="009E4922">
      <w:pPr>
        <w:pStyle w:val="ListParagraph"/>
        <w:numPr>
          <w:ilvl w:val="0"/>
          <w:numId w:val="27"/>
        </w:numPr>
        <w:rPr>
          <w:rFonts w:asciiTheme="majorHAnsi" w:hAnsiTheme="majorHAnsi"/>
          <w:sz w:val="22"/>
          <w:szCs w:val="22"/>
          <w:lang w:val="en-GB"/>
        </w:rPr>
      </w:pPr>
      <w:r w:rsidRPr="00B50180">
        <w:rPr>
          <w:rFonts w:asciiTheme="majorHAnsi" w:hAnsiTheme="majorHAnsi"/>
          <w:i/>
          <w:sz w:val="22"/>
          <w:szCs w:val="22"/>
          <w:lang w:val="en-GB"/>
        </w:rPr>
        <w:t xml:space="preserve">Monitor and respond to human rights abuses: </w:t>
      </w:r>
      <w:r w:rsidRPr="00B50180">
        <w:rPr>
          <w:rFonts w:asciiTheme="majorHAnsi" w:hAnsiTheme="majorHAnsi"/>
          <w:sz w:val="22"/>
          <w:szCs w:val="22"/>
          <w:lang w:val="en-GB"/>
        </w:rPr>
        <w:t>Under the NSP, every district will implement a system to prevent, monitor and respond to human rights abuses and challenges and remove human rights barriers to health and social services access. A Human Rights Accountability Charter on HIV, TB and STIs should be developed, and a dedicated human rights sector established within SANAC. Mechanisms should be in place to monitor human rights violations related to HIV, TB and STIs, and to refer cases of human rights violations to Equality Courts for redress and accountability. Access to legal services should be scaled up.</w:t>
      </w:r>
    </w:p>
    <w:p w14:paraId="35B6896C" w14:textId="77777777" w:rsidR="009E4922" w:rsidRPr="00B50180" w:rsidRDefault="009E4922" w:rsidP="009E4922">
      <w:pPr>
        <w:rPr>
          <w:rFonts w:asciiTheme="majorHAnsi" w:hAnsiTheme="majorHAnsi"/>
          <w:sz w:val="22"/>
          <w:szCs w:val="22"/>
          <w:lang w:val="en-GB"/>
        </w:rPr>
      </w:pPr>
    </w:p>
    <w:p w14:paraId="36C2D0C6" w14:textId="77777777" w:rsidR="009E4922" w:rsidRPr="00B50180" w:rsidRDefault="009E4922" w:rsidP="009E4922">
      <w:pPr>
        <w:pStyle w:val="ListParagraph"/>
        <w:numPr>
          <w:ilvl w:val="0"/>
          <w:numId w:val="27"/>
        </w:numPr>
        <w:rPr>
          <w:rFonts w:asciiTheme="majorHAnsi" w:hAnsiTheme="majorHAnsi"/>
          <w:sz w:val="22"/>
          <w:szCs w:val="22"/>
          <w:lang w:val="en-GB"/>
        </w:rPr>
      </w:pPr>
      <w:r w:rsidRPr="00B50180">
        <w:rPr>
          <w:rFonts w:asciiTheme="majorHAnsi" w:hAnsiTheme="majorHAnsi"/>
          <w:i/>
          <w:sz w:val="22"/>
          <w:szCs w:val="22"/>
          <w:lang w:val="en-GB"/>
        </w:rPr>
        <w:t xml:space="preserve">Reduce stigma: </w:t>
      </w:r>
      <w:r w:rsidRPr="00B50180">
        <w:rPr>
          <w:rFonts w:asciiTheme="majorHAnsi" w:hAnsiTheme="majorHAnsi"/>
          <w:sz w:val="22"/>
          <w:szCs w:val="22"/>
          <w:lang w:val="en-GB"/>
        </w:rPr>
        <w:t>The NSP calls for a 50% reduction in both externalised and internalised stigma, through the development and implementation of national multi-sector, multi-method strategy to reduce both internalised and externalised stigma. Specific efforts will be undertaken to reduce internalised stigma, alleviate TB stigma, ensure the confidentiality of medical records and strengthen workplace anti-stigma and discrimination efforts. To reduce internal stigma, empowerment, community mobilisation and counselling interventions will be supported. Intensified efforts will work to increase social support for people living with HIV and/or TB, through peer support, adherence clubs and access to psychosocial counselling. With respect to external stigma, there is a growing evidence base on strategies to change stigmatizing attitudes in communities and among health care providers and the general population. Community groups will be revitalised and capacitated to help lead anti-stigma efforts, and advocacy campaigns and social transformation intervention will be supported.</w:t>
      </w:r>
    </w:p>
    <w:p w14:paraId="6ACFFBEB" w14:textId="77777777" w:rsidR="009E4922" w:rsidRPr="00B50180" w:rsidRDefault="009E4922" w:rsidP="009E4922">
      <w:pPr>
        <w:rPr>
          <w:rFonts w:asciiTheme="majorHAnsi" w:hAnsiTheme="majorHAnsi"/>
          <w:sz w:val="22"/>
          <w:szCs w:val="22"/>
          <w:lang w:val="en-GB"/>
        </w:rPr>
      </w:pPr>
    </w:p>
    <w:p w14:paraId="480044DB" w14:textId="77777777" w:rsidR="009E4922" w:rsidRPr="00B50180" w:rsidRDefault="009E4922" w:rsidP="009E4922">
      <w:pPr>
        <w:pStyle w:val="ListParagraph"/>
        <w:numPr>
          <w:ilvl w:val="0"/>
          <w:numId w:val="27"/>
        </w:numPr>
        <w:rPr>
          <w:rFonts w:asciiTheme="majorHAnsi" w:hAnsiTheme="majorHAnsi"/>
          <w:sz w:val="22"/>
          <w:szCs w:val="22"/>
          <w:lang w:val="en-GB"/>
        </w:rPr>
      </w:pPr>
      <w:r w:rsidRPr="00B50180">
        <w:rPr>
          <w:rFonts w:asciiTheme="majorHAnsi" w:hAnsiTheme="majorHAnsi"/>
          <w:i/>
          <w:sz w:val="22"/>
          <w:szCs w:val="22"/>
          <w:lang w:val="en-GB"/>
        </w:rPr>
        <w:t xml:space="preserve">Environmental interventions for TB control: </w:t>
      </w:r>
      <w:r w:rsidRPr="00B50180">
        <w:rPr>
          <w:rFonts w:asciiTheme="majorHAnsi" w:hAnsiTheme="majorHAnsi"/>
          <w:sz w:val="22"/>
          <w:szCs w:val="22"/>
          <w:lang w:val="en-GB"/>
        </w:rPr>
        <w:t xml:space="preserve">Overcrowding, indoor air pollution and poor ventilation contribute to TB transmission. Households, health facilities, prisons, mines and transport settings, in particular, are TB transmission “hotspots.” Workplaces, </w:t>
      </w:r>
      <w:r w:rsidRPr="00B50180">
        <w:rPr>
          <w:rFonts w:asciiTheme="majorHAnsi" w:hAnsiTheme="majorHAnsi"/>
          <w:sz w:val="22"/>
          <w:szCs w:val="22"/>
          <w:lang w:val="en-GB"/>
        </w:rPr>
        <w:lastRenderedPageBreak/>
        <w:t>including those that expose workers to silicosis of high silica dust level, may increase vulnerability to TB acquisition. Smoking, including secondary exposure to tobacco smoke, also increases the risk of TB infection, disease and recurrence. Under the NSP, a series of efforts – including community education, review of norms and standards for new housing, and enhanced monitoring – will focus on improving ventilation in housing, workplaces, schools and public transport.</w:t>
      </w:r>
    </w:p>
    <w:p w14:paraId="4D5E6158" w14:textId="77777777" w:rsidR="009E4922" w:rsidRPr="00B50180" w:rsidRDefault="009E4922" w:rsidP="009E4922">
      <w:pPr>
        <w:rPr>
          <w:rFonts w:asciiTheme="majorHAnsi" w:hAnsiTheme="majorHAnsi"/>
          <w:sz w:val="22"/>
          <w:szCs w:val="22"/>
          <w:lang w:val="en-GB"/>
        </w:rPr>
      </w:pPr>
    </w:p>
    <w:p w14:paraId="38C95A5D" w14:textId="77777777" w:rsidR="009E4922" w:rsidRPr="00B50180" w:rsidRDefault="009E4922" w:rsidP="009E4922">
      <w:pPr>
        <w:pStyle w:val="ListParagraph"/>
        <w:numPr>
          <w:ilvl w:val="0"/>
          <w:numId w:val="27"/>
        </w:numPr>
        <w:rPr>
          <w:rFonts w:asciiTheme="majorHAnsi" w:hAnsiTheme="majorHAnsi"/>
          <w:sz w:val="22"/>
          <w:szCs w:val="22"/>
          <w:lang w:val="en-GB"/>
        </w:rPr>
      </w:pPr>
      <w:r w:rsidRPr="00B50180">
        <w:rPr>
          <w:rFonts w:asciiTheme="majorHAnsi" w:hAnsiTheme="majorHAnsi"/>
          <w:i/>
          <w:sz w:val="22"/>
          <w:szCs w:val="22"/>
          <w:lang w:val="en-GB"/>
        </w:rPr>
        <w:t xml:space="preserve">Steps to ensure access for people with disabilities: </w:t>
      </w:r>
      <w:r w:rsidRPr="00B50180">
        <w:rPr>
          <w:rFonts w:asciiTheme="majorHAnsi" w:hAnsiTheme="majorHAnsi"/>
          <w:sz w:val="22"/>
          <w:szCs w:val="22"/>
          <w:lang w:val="en-GB"/>
        </w:rPr>
        <w:t>Where needed, structural changes should be made to buildings to accommodate the increase in people with disabilities due to the impact of HIV, TB and STIs.</w:t>
      </w:r>
    </w:p>
    <w:p w14:paraId="1F9C831F" w14:textId="77777777" w:rsidR="00C836F8" w:rsidRPr="00B50180" w:rsidRDefault="00C836F8">
      <w:pPr>
        <w:rPr>
          <w:rFonts w:asciiTheme="majorHAnsi" w:hAnsiTheme="majorHAnsi"/>
          <w:lang w:val="en-GB"/>
        </w:rPr>
      </w:pPr>
    </w:p>
    <w:p w14:paraId="525EEDDD" w14:textId="77777777" w:rsidR="00D274E4" w:rsidRPr="00B50180" w:rsidRDefault="00D274E4" w:rsidP="00BA7715">
      <w:pPr>
        <w:pStyle w:val="ListParagraph"/>
        <w:ind w:left="3600"/>
        <w:rPr>
          <w:rFonts w:asciiTheme="majorHAnsi" w:hAnsiTheme="majorHAnsi"/>
          <w:lang w:val="en-GB"/>
        </w:rPr>
        <w:sectPr w:rsidR="00D274E4" w:rsidRPr="00B50180" w:rsidSect="00744FA9">
          <w:footnotePr>
            <w:numFmt w:val="chicago"/>
          </w:footnotePr>
          <w:pgSz w:w="12240" w:h="15840"/>
          <w:pgMar w:top="1440" w:right="1800" w:bottom="1440" w:left="1800" w:header="720" w:footer="720" w:gutter="0"/>
          <w:cols w:space="720"/>
          <w:docGrid w:linePitch="360"/>
        </w:sectPr>
      </w:pPr>
    </w:p>
    <w:p w14:paraId="1ED81A91" w14:textId="77777777" w:rsidR="009E4922" w:rsidRDefault="009E4922" w:rsidP="00BA7715">
      <w:pPr>
        <w:rPr>
          <w:rFonts w:asciiTheme="majorHAnsi" w:hAnsiTheme="majorHAnsi"/>
          <w:b/>
          <w:sz w:val="22"/>
          <w:szCs w:val="22"/>
        </w:rPr>
      </w:pPr>
    </w:p>
    <w:p w14:paraId="637FFA00" w14:textId="77777777" w:rsidR="009E4922" w:rsidRDefault="009E4922" w:rsidP="00BA7715">
      <w:pPr>
        <w:rPr>
          <w:rFonts w:asciiTheme="majorHAnsi" w:hAnsiTheme="majorHAnsi"/>
          <w:b/>
          <w:sz w:val="22"/>
          <w:szCs w:val="22"/>
        </w:rPr>
      </w:pPr>
    </w:p>
    <w:p w14:paraId="3FA6BD39" w14:textId="77777777" w:rsidR="00BA7715" w:rsidRPr="00D72003" w:rsidRDefault="00BA7715" w:rsidP="0018393F">
      <w:pPr>
        <w:pStyle w:val="Heading3"/>
      </w:pPr>
      <w:bookmarkStart w:id="30" w:name="_Toc473732461"/>
      <w:r w:rsidRPr="00BA7715">
        <w:rPr>
          <w:sz w:val="22"/>
        </w:rPr>
        <w:t xml:space="preserve">Table </w:t>
      </w:r>
      <w:r>
        <w:rPr>
          <w:sz w:val="22"/>
        </w:rPr>
        <w:t>5</w:t>
      </w:r>
      <w:r w:rsidRPr="00BA7715">
        <w:rPr>
          <w:sz w:val="22"/>
        </w:rPr>
        <w:t>.</w:t>
      </w:r>
      <w:r w:rsidRPr="00BA7715">
        <w:rPr>
          <w:sz w:val="22"/>
        </w:rPr>
        <w:tab/>
      </w:r>
      <w:r w:rsidRPr="00D72003">
        <w:t>Goal 4.0  Social and Structural Drivers Goals, Objectives, Sub-objectives and activities</w:t>
      </w:r>
      <w:bookmarkEnd w:id="30"/>
    </w:p>
    <w:p w14:paraId="7AB60AC5" w14:textId="77777777" w:rsidR="00D274E4" w:rsidRPr="00B50180" w:rsidRDefault="00D274E4" w:rsidP="00901425">
      <w:pPr>
        <w:pStyle w:val="ListParagraph"/>
        <w:ind w:left="3600"/>
        <w:rPr>
          <w:rFonts w:asciiTheme="majorHAnsi" w:hAnsiTheme="majorHAnsi"/>
          <w:lang w:val="en-GB"/>
        </w:rPr>
      </w:pPr>
    </w:p>
    <w:tbl>
      <w:tblPr>
        <w:tblStyle w:val="TableGrid"/>
        <w:tblW w:w="14171" w:type="dxa"/>
        <w:tblInd w:w="-455" w:type="dxa"/>
        <w:tblLook w:val="04A0" w:firstRow="1" w:lastRow="0" w:firstColumn="1" w:lastColumn="0" w:noHBand="0" w:noVBand="1"/>
      </w:tblPr>
      <w:tblGrid>
        <w:gridCol w:w="2633"/>
        <w:gridCol w:w="3577"/>
        <w:gridCol w:w="3206"/>
        <w:gridCol w:w="2250"/>
        <w:gridCol w:w="214"/>
        <w:gridCol w:w="2291"/>
      </w:tblGrid>
      <w:tr w:rsidR="009E4922" w:rsidRPr="00B50180" w14:paraId="7E0C3DEA" w14:textId="77777777" w:rsidTr="009C000E">
        <w:trPr>
          <w:trHeight w:val="554"/>
        </w:trPr>
        <w:tc>
          <w:tcPr>
            <w:tcW w:w="14171" w:type="dxa"/>
            <w:gridSpan w:val="6"/>
            <w:shd w:val="clear" w:color="auto" w:fill="000000" w:themeFill="text1"/>
          </w:tcPr>
          <w:p w14:paraId="34C82A51" w14:textId="77777777" w:rsidR="009E4922" w:rsidRPr="00BA7715" w:rsidRDefault="009E4922" w:rsidP="009E4922">
            <w:pPr>
              <w:autoSpaceDE w:val="0"/>
              <w:autoSpaceDN w:val="0"/>
              <w:adjustRightInd w:val="0"/>
              <w:rPr>
                <w:rFonts w:asciiTheme="majorHAnsi" w:hAnsiTheme="majorHAnsi"/>
                <w:b/>
              </w:rPr>
            </w:pPr>
            <w:r w:rsidRPr="00BA7715">
              <w:rPr>
                <w:rFonts w:asciiTheme="majorHAnsi" w:hAnsiTheme="majorHAnsi"/>
                <w:b/>
                <w:sz w:val="28"/>
              </w:rPr>
              <w:t xml:space="preserve">GOAL 4: </w:t>
            </w:r>
            <w:r w:rsidRPr="00BA7715">
              <w:rPr>
                <w:rFonts w:asciiTheme="majorHAnsi" w:hAnsiTheme="majorHAnsi" w:cs="MuseoSansCyrl-700"/>
                <w:b/>
                <w:color w:val="FFFFFF"/>
                <w:sz w:val="28"/>
              </w:rPr>
              <w:t>Address the social and structural drivers of HIV, TB and STI infections and linking them to NDP Goals.</w:t>
            </w:r>
          </w:p>
        </w:tc>
      </w:tr>
      <w:tr w:rsidR="009E4922" w:rsidRPr="00B50180" w14:paraId="7785F447" w14:textId="77777777" w:rsidTr="009C000E">
        <w:trPr>
          <w:trHeight w:val="554"/>
        </w:trPr>
        <w:tc>
          <w:tcPr>
            <w:tcW w:w="2633" w:type="dxa"/>
            <w:vMerge w:val="restart"/>
            <w:shd w:val="clear" w:color="auto" w:fill="FFFF00"/>
          </w:tcPr>
          <w:p w14:paraId="36B027B4" w14:textId="77777777" w:rsidR="009E4922" w:rsidRPr="00B50180" w:rsidRDefault="008F2BF3" w:rsidP="009E4922">
            <w:pPr>
              <w:rPr>
                <w:rFonts w:asciiTheme="majorHAnsi" w:hAnsiTheme="majorHAnsi"/>
                <w:b/>
              </w:rPr>
            </w:pPr>
            <w:r w:rsidRPr="00B50180">
              <w:rPr>
                <w:rFonts w:asciiTheme="majorHAnsi" w:hAnsiTheme="majorHAnsi"/>
                <w:b/>
              </w:rPr>
              <w:t>Objective 4.1</w:t>
            </w:r>
          </w:p>
        </w:tc>
        <w:tc>
          <w:tcPr>
            <w:tcW w:w="11538" w:type="dxa"/>
            <w:gridSpan w:val="5"/>
            <w:shd w:val="clear" w:color="auto" w:fill="FFFF00"/>
          </w:tcPr>
          <w:p w14:paraId="1EEFFB3C" w14:textId="77777777" w:rsidR="009E4922" w:rsidRPr="00B50180" w:rsidRDefault="009E4922" w:rsidP="008F2BF3">
            <w:pPr>
              <w:rPr>
                <w:rFonts w:asciiTheme="majorHAnsi" w:hAnsiTheme="majorHAnsi"/>
                <w:b/>
                <w:i/>
              </w:rPr>
            </w:pPr>
            <w:r w:rsidRPr="00B50180">
              <w:rPr>
                <w:rFonts w:asciiTheme="majorHAnsi" w:hAnsiTheme="majorHAnsi"/>
                <w:i/>
              </w:rPr>
              <w:t xml:space="preserve"> </w:t>
            </w:r>
            <w:r w:rsidRPr="00B50180">
              <w:rPr>
                <w:rFonts w:asciiTheme="majorHAnsi" w:hAnsiTheme="majorHAnsi"/>
                <w:b/>
                <w:i/>
              </w:rPr>
              <w:t>Implement social and behaviour change programmes to address key drivers of the epidemic and build social cohesion within 27 priority districts by 2022</w:t>
            </w:r>
          </w:p>
        </w:tc>
      </w:tr>
      <w:tr w:rsidR="009E4922" w:rsidRPr="00B50180" w14:paraId="4FC20FB1" w14:textId="77777777" w:rsidTr="009C000E">
        <w:trPr>
          <w:trHeight w:val="49"/>
        </w:trPr>
        <w:tc>
          <w:tcPr>
            <w:tcW w:w="2633" w:type="dxa"/>
            <w:vMerge/>
          </w:tcPr>
          <w:p w14:paraId="68F92C92" w14:textId="77777777" w:rsidR="009E4922" w:rsidRPr="00B50180" w:rsidRDefault="009E4922" w:rsidP="009E4922">
            <w:pPr>
              <w:pStyle w:val="ListParagraph"/>
              <w:ind w:left="72"/>
              <w:rPr>
                <w:rFonts w:asciiTheme="majorHAnsi" w:hAnsiTheme="majorHAnsi"/>
              </w:rPr>
            </w:pPr>
          </w:p>
        </w:tc>
        <w:tc>
          <w:tcPr>
            <w:tcW w:w="3577" w:type="dxa"/>
            <w:shd w:val="clear" w:color="auto" w:fill="BFBFBF" w:themeFill="background1" w:themeFillShade="BF"/>
          </w:tcPr>
          <w:p w14:paraId="3A2FC2B8" w14:textId="77777777" w:rsidR="009E4922" w:rsidRPr="00B50180" w:rsidRDefault="009E4922" w:rsidP="009E4922">
            <w:pPr>
              <w:autoSpaceDE w:val="0"/>
              <w:autoSpaceDN w:val="0"/>
              <w:adjustRightInd w:val="0"/>
              <w:rPr>
                <w:rFonts w:asciiTheme="majorHAnsi" w:hAnsiTheme="majorHAnsi"/>
                <w:b/>
              </w:rPr>
            </w:pPr>
            <w:r w:rsidRPr="00B50180">
              <w:rPr>
                <w:rFonts w:asciiTheme="majorHAnsi" w:hAnsiTheme="majorHAnsi"/>
                <w:b/>
              </w:rPr>
              <w:t>Interventions</w:t>
            </w:r>
          </w:p>
        </w:tc>
        <w:tc>
          <w:tcPr>
            <w:tcW w:w="3206" w:type="dxa"/>
            <w:shd w:val="clear" w:color="auto" w:fill="BFBFBF" w:themeFill="background1" w:themeFillShade="BF"/>
          </w:tcPr>
          <w:p w14:paraId="554DD2FA" w14:textId="77777777" w:rsidR="009E4922" w:rsidRPr="00B50180" w:rsidRDefault="009E4922" w:rsidP="00686D39">
            <w:pPr>
              <w:rPr>
                <w:rFonts w:asciiTheme="majorHAnsi" w:hAnsiTheme="majorHAnsi"/>
                <w:b/>
              </w:rPr>
            </w:pPr>
            <w:r w:rsidRPr="00B50180">
              <w:rPr>
                <w:rFonts w:asciiTheme="majorHAnsi" w:hAnsiTheme="majorHAnsi"/>
                <w:b/>
              </w:rPr>
              <w:t>Approaches/</w:t>
            </w:r>
            <w:r w:rsidR="00686D39">
              <w:rPr>
                <w:rFonts w:asciiTheme="majorHAnsi" w:hAnsiTheme="majorHAnsi"/>
                <w:b/>
              </w:rPr>
              <w:t xml:space="preserve"> </w:t>
            </w:r>
            <w:r w:rsidRPr="00B50180">
              <w:rPr>
                <w:rFonts w:asciiTheme="majorHAnsi" w:hAnsiTheme="majorHAnsi"/>
                <w:b/>
              </w:rPr>
              <w:t>Rationale</w:t>
            </w:r>
          </w:p>
        </w:tc>
        <w:tc>
          <w:tcPr>
            <w:tcW w:w="2250" w:type="dxa"/>
            <w:shd w:val="clear" w:color="auto" w:fill="BFBFBF" w:themeFill="background1" w:themeFillShade="BF"/>
          </w:tcPr>
          <w:p w14:paraId="25A39B43" w14:textId="77777777" w:rsidR="009E4922" w:rsidRPr="00B50180" w:rsidRDefault="009E4922" w:rsidP="009E4922">
            <w:pPr>
              <w:rPr>
                <w:rFonts w:asciiTheme="majorHAnsi" w:hAnsiTheme="majorHAnsi"/>
                <w:b/>
              </w:rPr>
            </w:pPr>
            <w:r w:rsidRPr="00B50180">
              <w:rPr>
                <w:rFonts w:asciiTheme="majorHAnsi" w:hAnsiTheme="majorHAnsi"/>
                <w:b/>
              </w:rPr>
              <w:t>Populations</w:t>
            </w:r>
          </w:p>
        </w:tc>
        <w:tc>
          <w:tcPr>
            <w:tcW w:w="2505" w:type="dxa"/>
            <w:gridSpan w:val="2"/>
            <w:shd w:val="clear" w:color="auto" w:fill="BFBFBF" w:themeFill="background1" w:themeFillShade="BF"/>
          </w:tcPr>
          <w:p w14:paraId="10881609" w14:textId="77777777" w:rsidR="009E4922" w:rsidRPr="00C32E3D" w:rsidRDefault="00C32E3D" w:rsidP="009E4922">
            <w:pPr>
              <w:rPr>
                <w:rFonts w:asciiTheme="majorHAnsi" w:hAnsiTheme="majorHAnsi"/>
                <w:b/>
              </w:rPr>
            </w:pPr>
            <w:r>
              <w:rPr>
                <w:rFonts w:asciiTheme="majorHAnsi" w:hAnsiTheme="majorHAnsi"/>
                <w:b/>
              </w:rPr>
              <w:t>Lead agencies</w:t>
            </w:r>
          </w:p>
        </w:tc>
      </w:tr>
      <w:tr w:rsidR="009E4922" w:rsidRPr="00B50180" w14:paraId="6A59E8E4" w14:textId="77777777" w:rsidTr="009C000E">
        <w:trPr>
          <w:trHeight w:val="277"/>
        </w:trPr>
        <w:tc>
          <w:tcPr>
            <w:tcW w:w="2633" w:type="dxa"/>
            <w:shd w:val="clear" w:color="auto" w:fill="FFFF00"/>
          </w:tcPr>
          <w:p w14:paraId="62E0CA85" w14:textId="77777777" w:rsidR="009E4922" w:rsidRPr="00B50180" w:rsidRDefault="009E4922" w:rsidP="009E4922">
            <w:pPr>
              <w:rPr>
                <w:rFonts w:asciiTheme="majorHAnsi" w:hAnsiTheme="majorHAnsi"/>
              </w:rPr>
            </w:pPr>
            <w:r w:rsidRPr="00B50180">
              <w:rPr>
                <w:rFonts w:asciiTheme="majorHAnsi" w:hAnsiTheme="majorHAnsi"/>
              </w:rPr>
              <w:t>Sub-Objective 4.1.1: Reduce risky behaviour through the implementation of programmes that build resilience of individuals</w:t>
            </w:r>
          </w:p>
          <w:p w14:paraId="64C64C9F" w14:textId="77777777" w:rsidR="009E4922" w:rsidRPr="00B50180" w:rsidRDefault="009E4922" w:rsidP="009E4922">
            <w:pPr>
              <w:rPr>
                <w:rFonts w:asciiTheme="majorHAnsi" w:hAnsiTheme="majorHAnsi"/>
              </w:rPr>
            </w:pPr>
          </w:p>
          <w:p w14:paraId="267656B7" w14:textId="77777777" w:rsidR="009E4922" w:rsidRPr="00B50180" w:rsidRDefault="009E4922" w:rsidP="009E4922">
            <w:pPr>
              <w:rPr>
                <w:rFonts w:asciiTheme="majorHAnsi" w:hAnsiTheme="majorHAnsi"/>
              </w:rPr>
            </w:pPr>
          </w:p>
          <w:p w14:paraId="24E973FD" w14:textId="77777777" w:rsidR="009E4922" w:rsidRPr="00B50180" w:rsidRDefault="009E4922" w:rsidP="009E4922">
            <w:pPr>
              <w:rPr>
                <w:rFonts w:asciiTheme="majorHAnsi" w:hAnsiTheme="majorHAnsi"/>
              </w:rPr>
            </w:pPr>
          </w:p>
          <w:p w14:paraId="2B136BA8" w14:textId="77777777" w:rsidR="009E4922" w:rsidRPr="00B50180" w:rsidRDefault="009E4922" w:rsidP="009E4922">
            <w:pPr>
              <w:rPr>
                <w:rFonts w:asciiTheme="majorHAnsi" w:hAnsiTheme="majorHAnsi"/>
              </w:rPr>
            </w:pPr>
          </w:p>
          <w:p w14:paraId="2315CF18" w14:textId="77777777" w:rsidR="009E4922" w:rsidRPr="00B50180" w:rsidRDefault="009E4922" w:rsidP="009E4922">
            <w:pPr>
              <w:rPr>
                <w:rFonts w:asciiTheme="majorHAnsi" w:hAnsiTheme="majorHAnsi"/>
              </w:rPr>
            </w:pPr>
          </w:p>
          <w:p w14:paraId="16B69500" w14:textId="77777777" w:rsidR="009E4922" w:rsidRPr="00B50180" w:rsidRDefault="009E4922" w:rsidP="009E4922">
            <w:pPr>
              <w:rPr>
                <w:rFonts w:asciiTheme="majorHAnsi" w:hAnsiTheme="majorHAnsi"/>
              </w:rPr>
            </w:pPr>
          </w:p>
        </w:tc>
        <w:tc>
          <w:tcPr>
            <w:tcW w:w="3577" w:type="dxa"/>
          </w:tcPr>
          <w:p w14:paraId="757EED33"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 xml:space="preserve">Prevention and Early intervention programmes to identify risk </w:t>
            </w:r>
          </w:p>
          <w:p w14:paraId="215EB351" w14:textId="77777777" w:rsidR="009E4922" w:rsidRPr="00B50180" w:rsidRDefault="009E4922" w:rsidP="009E4922">
            <w:pPr>
              <w:rPr>
                <w:rFonts w:asciiTheme="majorHAnsi" w:hAnsiTheme="majorHAnsi" w:cstheme="minorHAnsi"/>
              </w:rPr>
            </w:pPr>
          </w:p>
          <w:p w14:paraId="4911F295" w14:textId="77777777" w:rsidR="009E4922" w:rsidRPr="00B50180" w:rsidRDefault="009E4922" w:rsidP="009E4922">
            <w:pPr>
              <w:rPr>
                <w:rFonts w:asciiTheme="majorHAnsi" w:hAnsiTheme="majorHAnsi" w:cstheme="minorHAnsi"/>
              </w:rPr>
            </w:pPr>
          </w:p>
          <w:p w14:paraId="509414E5" w14:textId="77777777" w:rsidR="009E4922" w:rsidRPr="00B50180" w:rsidRDefault="009E4922" w:rsidP="009E4922">
            <w:pPr>
              <w:rPr>
                <w:rFonts w:asciiTheme="majorHAnsi" w:hAnsiTheme="majorHAnsi" w:cstheme="minorHAnsi"/>
              </w:rPr>
            </w:pPr>
          </w:p>
          <w:p w14:paraId="5BF27C11" w14:textId="77777777" w:rsidR="009E4922" w:rsidRPr="00B50180" w:rsidRDefault="009E4922" w:rsidP="009E4922">
            <w:pPr>
              <w:rPr>
                <w:rFonts w:asciiTheme="majorHAnsi" w:hAnsiTheme="majorHAnsi" w:cstheme="minorHAnsi"/>
              </w:rPr>
            </w:pPr>
          </w:p>
          <w:p w14:paraId="008E8114" w14:textId="77777777" w:rsidR="009E4922" w:rsidRPr="00B50180" w:rsidRDefault="009E4922" w:rsidP="009E4922">
            <w:pPr>
              <w:rPr>
                <w:rFonts w:asciiTheme="majorHAnsi" w:hAnsiTheme="majorHAnsi" w:cstheme="minorHAnsi"/>
              </w:rPr>
            </w:pPr>
          </w:p>
          <w:p w14:paraId="75FA9B21" w14:textId="77777777" w:rsidR="009E4922" w:rsidRPr="00B50180" w:rsidRDefault="009E4922" w:rsidP="009E4922">
            <w:pPr>
              <w:rPr>
                <w:rFonts w:asciiTheme="majorHAnsi" w:hAnsiTheme="majorHAnsi"/>
                <w:b/>
              </w:rPr>
            </w:pPr>
          </w:p>
        </w:tc>
        <w:tc>
          <w:tcPr>
            <w:tcW w:w="3206" w:type="dxa"/>
          </w:tcPr>
          <w:p w14:paraId="2A1E2A0A"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Strengthening of DSD programmes in high burden districts and among vulnerable groups. Programmes to include:</w:t>
            </w:r>
          </w:p>
          <w:p w14:paraId="623F99F9"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Mobilisation</w:t>
            </w:r>
          </w:p>
          <w:p w14:paraId="3D02C537"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Advocacy</w:t>
            </w:r>
          </w:p>
          <w:p w14:paraId="2E54AE11"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Capacity Building</w:t>
            </w:r>
          </w:p>
          <w:p w14:paraId="01A688EA"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Monitoring</w:t>
            </w:r>
          </w:p>
          <w:p w14:paraId="6CDF181A" w14:textId="77777777" w:rsidR="009E4922" w:rsidRPr="00B50180" w:rsidRDefault="009E4922" w:rsidP="009E4922">
            <w:pPr>
              <w:rPr>
                <w:rFonts w:asciiTheme="majorHAnsi" w:hAnsiTheme="majorHAnsi" w:cstheme="minorHAnsi"/>
              </w:rPr>
            </w:pPr>
          </w:p>
          <w:p w14:paraId="45AC85E6" w14:textId="77777777" w:rsidR="009E4922" w:rsidRPr="00B50180" w:rsidRDefault="009E4922" w:rsidP="009E4922">
            <w:pPr>
              <w:rPr>
                <w:rFonts w:asciiTheme="majorHAnsi" w:hAnsiTheme="majorHAnsi"/>
              </w:rPr>
            </w:pPr>
            <w:r w:rsidRPr="00B50180">
              <w:rPr>
                <w:rFonts w:asciiTheme="majorHAnsi" w:hAnsiTheme="majorHAnsi" w:cstheme="minorHAnsi"/>
              </w:rPr>
              <w:t>DBE to</w:t>
            </w:r>
            <w:r w:rsidRPr="00B50180">
              <w:rPr>
                <w:rFonts w:asciiTheme="majorHAnsi" w:hAnsiTheme="majorHAnsi" w:cstheme="minorHAnsi"/>
                <w:bCs/>
              </w:rPr>
              <w:t xml:space="preserve"> plan to sustain positive behaviour outcomes and f</w:t>
            </w:r>
            <w:r w:rsidRPr="00B50180">
              <w:rPr>
                <w:rFonts w:asciiTheme="majorHAnsi" w:hAnsiTheme="majorHAnsi"/>
              </w:rPr>
              <w:t>acilitate the deconstruction of gender norms and roles</w:t>
            </w:r>
          </w:p>
        </w:tc>
        <w:tc>
          <w:tcPr>
            <w:tcW w:w="2250" w:type="dxa"/>
          </w:tcPr>
          <w:p w14:paraId="06998F84"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 xml:space="preserve">OVC, </w:t>
            </w:r>
          </w:p>
          <w:p w14:paraId="4C236EF4"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Out-of-school youth,</w:t>
            </w:r>
          </w:p>
          <w:p w14:paraId="066462BB"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AGYW 15 and 24,</w:t>
            </w:r>
          </w:p>
          <w:p w14:paraId="542C5C7A"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Adolescents living with adults with HIV/TB, Older persons,</w:t>
            </w:r>
          </w:p>
          <w:p w14:paraId="44E4852B"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People with disabilities,</w:t>
            </w:r>
          </w:p>
          <w:p w14:paraId="0DD59C17"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People who abuse alcohol and substances,</w:t>
            </w:r>
          </w:p>
          <w:p w14:paraId="56D1CD2F" w14:textId="77777777" w:rsidR="009E4922" w:rsidRPr="009C000E" w:rsidRDefault="009E4922" w:rsidP="009E4922">
            <w:pPr>
              <w:rPr>
                <w:rFonts w:asciiTheme="majorHAnsi" w:hAnsiTheme="majorHAnsi" w:cstheme="minorHAnsi"/>
              </w:rPr>
            </w:pPr>
            <w:r w:rsidRPr="00B50180">
              <w:rPr>
                <w:rFonts w:asciiTheme="majorHAnsi" w:hAnsiTheme="majorHAnsi" w:cstheme="minorHAnsi"/>
              </w:rPr>
              <w:t xml:space="preserve">Sex workers </w:t>
            </w:r>
            <w:r w:rsidR="009C000E">
              <w:rPr>
                <w:rFonts w:asciiTheme="majorHAnsi" w:hAnsiTheme="majorHAnsi" w:cstheme="minorHAnsi"/>
              </w:rPr>
              <w:t>and their clients, men and boys</w:t>
            </w:r>
          </w:p>
        </w:tc>
        <w:tc>
          <w:tcPr>
            <w:tcW w:w="2505" w:type="dxa"/>
            <w:gridSpan w:val="2"/>
          </w:tcPr>
          <w:p w14:paraId="49B97212" w14:textId="77777777" w:rsidR="009E4922" w:rsidRPr="00B50180" w:rsidRDefault="009E4922" w:rsidP="009E4922">
            <w:pPr>
              <w:rPr>
                <w:rFonts w:asciiTheme="majorHAnsi" w:hAnsiTheme="majorHAnsi"/>
              </w:rPr>
            </w:pPr>
            <w:r w:rsidRPr="00B50180">
              <w:rPr>
                <w:rFonts w:asciiTheme="majorHAnsi" w:hAnsiTheme="majorHAnsi"/>
              </w:rPr>
              <w:t>DSD, NDOH, DBE, Civil Society including NGOs and CBOs</w:t>
            </w:r>
          </w:p>
        </w:tc>
      </w:tr>
      <w:tr w:rsidR="009E4922" w:rsidRPr="00B50180" w14:paraId="394B196D" w14:textId="77777777" w:rsidTr="009C000E">
        <w:trPr>
          <w:trHeight w:val="277"/>
        </w:trPr>
        <w:tc>
          <w:tcPr>
            <w:tcW w:w="2633" w:type="dxa"/>
            <w:shd w:val="clear" w:color="auto" w:fill="FFFF00"/>
          </w:tcPr>
          <w:p w14:paraId="16485031" w14:textId="77777777" w:rsidR="009E4922" w:rsidRPr="00B50180" w:rsidRDefault="009E4922" w:rsidP="009E4922">
            <w:pPr>
              <w:rPr>
                <w:rFonts w:asciiTheme="majorHAnsi" w:hAnsiTheme="majorHAnsi"/>
              </w:rPr>
            </w:pPr>
            <w:r>
              <w:rPr>
                <w:rFonts w:asciiTheme="majorHAnsi" w:hAnsiTheme="majorHAnsi"/>
              </w:rPr>
              <w:t xml:space="preserve">Sub Objective 4.1.2: </w:t>
            </w:r>
            <w:r w:rsidRPr="00B50180">
              <w:rPr>
                <w:rFonts w:asciiTheme="majorHAnsi" w:hAnsiTheme="majorHAnsi"/>
              </w:rPr>
              <w:t>Comprehensive age-specific and appropriate support for learners.</w:t>
            </w:r>
          </w:p>
          <w:p w14:paraId="6F3927B6" w14:textId="77777777" w:rsidR="009E4922" w:rsidRPr="00B50180" w:rsidRDefault="009E4922" w:rsidP="009E4922">
            <w:pPr>
              <w:rPr>
                <w:rFonts w:asciiTheme="majorHAnsi" w:hAnsiTheme="majorHAnsi"/>
              </w:rPr>
            </w:pPr>
          </w:p>
        </w:tc>
        <w:tc>
          <w:tcPr>
            <w:tcW w:w="3577" w:type="dxa"/>
          </w:tcPr>
          <w:p w14:paraId="7EB56EFE"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Provision of Comprehensive Sexuality Education in schools.</w:t>
            </w:r>
          </w:p>
          <w:p w14:paraId="11700C79"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Provision of support to pregnant learners in line with DBE policy.</w:t>
            </w:r>
          </w:p>
          <w:p w14:paraId="129B3DB9" w14:textId="77777777" w:rsidR="009E4922" w:rsidRPr="00B50180" w:rsidRDefault="009E4922" w:rsidP="009E4922">
            <w:pPr>
              <w:rPr>
                <w:rFonts w:asciiTheme="majorHAnsi" w:hAnsiTheme="majorHAnsi" w:cstheme="minorHAnsi"/>
              </w:rPr>
            </w:pPr>
          </w:p>
          <w:p w14:paraId="689BABC9"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Age-specific support for HIV positive adolescents.</w:t>
            </w:r>
          </w:p>
        </w:tc>
        <w:tc>
          <w:tcPr>
            <w:tcW w:w="3206" w:type="dxa"/>
          </w:tcPr>
          <w:p w14:paraId="371A2619"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DBE to deliver through educators, peer educators and civil society including NGOs.</w:t>
            </w:r>
          </w:p>
        </w:tc>
        <w:tc>
          <w:tcPr>
            <w:tcW w:w="2250" w:type="dxa"/>
          </w:tcPr>
          <w:p w14:paraId="01344C07"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Leaners and HIV positive adolescents</w:t>
            </w:r>
          </w:p>
        </w:tc>
        <w:tc>
          <w:tcPr>
            <w:tcW w:w="2505" w:type="dxa"/>
            <w:gridSpan w:val="2"/>
          </w:tcPr>
          <w:p w14:paraId="4E554BD5" w14:textId="77777777" w:rsidR="009E4922" w:rsidRPr="00B50180" w:rsidRDefault="009E4922" w:rsidP="009E4922">
            <w:pPr>
              <w:rPr>
                <w:rFonts w:asciiTheme="majorHAnsi" w:hAnsiTheme="majorHAnsi"/>
              </w:rPr>
            </w:pPr>
            <w:r w:rsidRPr="00B50180">
              <w:rPr>
                <w:rFonts w:asciiTheme="majorHAnsi" w:hAnsiTheme="majorHAnsi"/>
              </w:rPr>
              <w:t>DBE, DSD, NDOH, Civil Society including NGOs and CBOs</w:t>
            </w:r>
          </w:p>
        </w:tc>
      </w:tr>
      <w:tr w:rsidR="009E4922" w:rsidRPr="00B50180" w14:paraId="358F24D2" w14:textId="77777777" w:rsidTr="009C000E">
        <w:trPr>
          <w:trHeight w:val="277"/>
        </w:trPr>
        <w:tc>
          <w:tcPr>
            <w:tcW w:w="2633" w:type="dxa"/>
            <w:shd w:val="clear" w:color="auto" w:fill="FFFF00"/>
          </w:tcPr>
          <w:p w14:paraId="111B30E2" w14:textId="77777777" w:rsidR="009E4922" w:rsidRPr="00B50180" w:rsidRDefault="009E4922" w:rsidP="009E4922">
            <w:pPr>
              <w:rPr>
                <w:rFonts w:asciiTheme="majorHAnsi" w:hAnsiTheme="majorHAnsi"/>
              </w:rPr>
            </w:pPr>
            <w:r w:rsidRPr="00B50180">
              <w:rPr>
                <w:rFonts w:asciiTheme="majorHAnsi" w:hAnsiTheme="majorHAnsi"/>
              </w:rPr>
              <w:lastRenderedPageBreak/>
              <w:t>Sub-Objective</w:t>
            </w:r>
            <w:r>
              <w:rPr>
                <w:rFonts w:asciiTheme="majorHAnsi" w:hAnsiTheme="majorHAnsi"/>
              </w:rPr>
              <w:t xml:space="preserve"> 4.1.3:</w:t>
            </w:r>
            <w:r w:rsidRPr="00B50180">
              <w:rPr>
                <w:rFonts w:asciiTheme="majorHAnsi" w:hAnsiTheme="majorHAnsi"/>
              </w:rPr>
              <w:t xml:space="preserve"> Strengthen the capacity of families and communities.</w:t>
            </w:r>
          </w:p>
        </w:tc>
        <w:tc>
          <w:tcPr>
            <w:tcW w:w="3577" w:type="dxa"/>
          </w:tcPr>
          <w:p w14:paraId="5B2F101D"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 xml:space="preserve">Interventions to provide comprehensive support for families afflicted by HIV/TB. </w:t>
            </w:r>
          </w:p>
          <w:p w14:paraId="378A0359" w14:textId="77777777" w:rsidR="009E4922" w:rsidRPr="00B50180" w:rsidRDefault="009E4922" w:rsidP="009E4922">
            <w:pPr>
              <w:rPr>
                <w:rFonts w:asciiTheme="majorHAnsi" w:hAnsiTheme="majorHAnsi" w:cstheme="minorHAnsi"/>
              </w:rPr>
            </w:pPr>
          </w:p>
          <w:p w14:paraId="44AF4CDE"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 xml:space="preserve">Provision of support for parenting </w:t>
            </w:r>
          </w:p>
          <w:p w14:paraId="1424AAD5" w14:textId="77777777" w:rsidR="009E4922" w:rsidRPr="00B50180" w:rsidRDefault="009E4922" w:rsidP="009E4922">
            <w:pPr>
              <w:rPr>
                <w:rFonts w:asciiTheme="majorHAnsi" w:hAnsiTheme="majorHAnsi" w:cstheme="minorHAnsi"/>
              </w:rPr>
            </w:pPr>
          </w:p>
          <w:p w14:paraId="5DBA5A1C"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 xml:space="preserve">Implement Community Capacity Enhancement Programmes </w:t>
            </w:r>
          </w:p>
          <w:p w14:paraId="511FCEDE" w14:textId="77777777" w:rsidR="009E4922" w:rsidRPr="00B50180" w:rsidRDefault="009E4922" w:rsidP="009E4922">
            <w:pPr>
              <w:rPr>
                <w:rFonts w:asciiTheme="majorHAnsi" w:hAnsiTheme="majorHAnsi" w:cstheme="minorHAnsi"/>
              </w:rPr>
            </w:pPr>
          </w:p>
          <w:p w14:paraId="4C500DAA" w14:textId="77777777" w:rsidR="009E4922" w:rsidRPr="00B50180" w:rsidRDefault="009E4922" w:rsidP="009E4922">
            <w:pPr>
              <w:rPr>
                <w:rFonts w:asciiTheme="majorHAnsi" w:hAnsiTheme="majorHAnsi"/>
                <w:b/>
              </w:rPr>
            </w:pPr>
          </w:p>
        </w:tc>
        <w:tc>
          <w:tcPr>
            <w:tcW w:w="3206" w:type="dxa"/>
          </w:tcPr>
          <w:p w14:paraId="362905A1"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DSD</w:t>
            </w:r>
            <w:r w:rsidR="00686D39">
              <w:rPr>
                <w:rFonts w:asciiTheme="majorHAnsi" w:hAnsiTheme="majorHAnsi" w:cstheme="minorHAnsi"/>
              </w:rPr>
              <w:t xml:space="preserve"> </w:t>
            </w:r>
            <w:r w:rsidRPr="00B50180">
              <w:rPr>
                <w:rFonts w:asciiTheme="majorHAnsi" w:hAnsiTheme="majorHAnsi" w:cstheme="minorHAnsi"/>
              </w:rPr>
              <w:t>Programmes to include:</w:t>
            </w:r>
          </w:p>
          <w:p w14:paraId="5EC9C748"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Mobilisation</w:t>
            </w:r>
          </w:p>
          <w:p w14:paraId="7DEEEE2B"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Advocacy</w:t>
            </w:r>
          </w:p>
          <w:p w14:paraId="5233DFBB"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Capacity Building</w:t>
            </w:r>
          </w:p>
          <w:p w14:paraId="2B1AE95E"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Monitoring</w:t>
            </w:r>
          </w:p>
          <w:p w14:paraId="42778C39" w14:textId="77777777" w:rsidR="009E4922" w:rsidRPr="00B50180" w:rsidRDefault="009E4922" w:rsidP="009E4922">
            <w:pPr>
              <w:rPr>
                <w:rFonts w:asciiTheme="majorHAnsi" w:hAnsiTheme="majorHAnsi"/>
              </w:rPr>
            </w:pPr>
            <w:r w:rsidRPr="00B50180">
              <w:rPr>
                <w:rFonts w:asciiTheme="majorHAnsi" w:hAnsiTheme="majorHAnsi" w:cstheme="minorHAnsi"/>
                <w:bCs/>
              </w:rPr>
              <w:t>Ultimately to improve communication on issues of sex and sexuality, the prevention HIV infections as well as unplanned pregnancies and teenage pregnancies.</w:t>
            </w:r>
          </w:p>
        </w:tc>
        <w:tc>
          <w:tcPr>
            <w:tcW w:w="2250" w:type="dxa"/>
          </w:tcPr>
          <w:p w14:paraId="7F4B2EB6" w14:textId="77777777" w:rsidR="009E4922" w:rsidRPr="00B50180" w:rsidRDefault="009E4922" w:rsidP="009E4922">
            <w:pPr>
              <w:rPr>
                <w:rFonts w:asciiTheme="majorHAnsi" w:hAnsiTheme="majorHAnsi"/>
              </w:rPr>
            </w:pPr>
            <w:r w:rsidRPr="00B50180">
              <w:rPr>
                <w:rFonts w:asciiTheme="majorHAnsi" w:hAnsiTheme="majorHAnsi" w:cstheme="minorHAnsi"/>
              </w:rPr>
              <w:t xml:space="preserve">Families with pre- adolescents, families and communities afflicted by HIV and TB </w:t>
            </w:r>
          </w:p>
        </w:tc>
        <w:tc>
          <w:tcPr>
            <w:tcW w:w="2505" w:type="dxa"/>
            <w:gridSpan w:val="2"/>
          </w:tcPr>
          <w:p w14:paraId="024BEB51" w14:textId="77777777" w:rsidR="009E4922" w:rsidRPr="00B50180" w:rsidRDefault="009E4922" w:rsidP="009E4922">
            <w:pPr>
              <w:rPr>
                <w:rFonts w:asciiTheme="majorHAnsi" w:hAnsiTheme="majorHAnsi"/>
              </w:rPr>
            </w:pPr>
            <w:r w:rsidRPr="00B50180">
              <w:rPr>
                <w:rFonts w:asciiTheme="majorHAnsi" w:hAnsiTheme="majorHAnsi"/>
              </w:rPr>
              <w:t>DSD, NDOH, DBE</w:t>
            </w:r>
          </w:p>
        </w:tc>
      </w:tr>
      <w:tr w:rsidR="009E4922" w:rsidRPr="00B50180" w14:paraId="100B5838" w14:textId="77777777" w:rsidTr="009C000E">
        <w:trPr>
          <w:trHeight w:val="277"/>
        </w:trPr>
        <w:tc>
          <w:tcPr>
            <w:tcW w:w="2633" w:type="dxa"/>
            <w:shd w:val="clear" w:color="auto" w:fill="FFFF00"/>
          </w:tcPr>
          <w:p w14:paraId="4F844E14" w14:textId="77777777" w:rsidR="009E4922" w:rsidRPr="00A50433" w:rsidRDefault="009E4922" w:rsidP="009E4922">
            <w:pPr>
              <w:rPr>
                <w:rFonts w:asciiTheme="majorHAnsi" w:hAnsiTheme="majorHAnsi"/>
              </w:rPr>
            </w:pPr>
            <w:r w:rsidRPr="00A50433">
              <w:rPr>
                <w:rFonts w:asciiTheme="majorHAnsi" w:hAnsiTheme="majorHAnsi"/>
              </w:rPr>
              <w:t xml:space="preserve">Sub Objective 4.1.4: </w:t>
            </w:r>
          </w:p>
          <w:p w14:paraId="21B4322E" w14:textId="77777777" w:rsidR="009E4922" w:rsidRPr="00A50433" w:rsidRDefault="009E4922" w:rsidP="009E4922">
            <w:pPr>
              <w:rPr>
                <w:rFonts w:asciiTheme="majorHAnsi" w:hAnsiTheme="majorHAnsi"/>
              </w:rPr>
            </w:pPr>
            <w:r w:rsidRPr="00A50433">
              <w:rPr>
                <w:rFonts w:asciiTheme="majorHAnsi" w:hAnsiTheme="majorHAnsi"/>
              </w:rPr>
              <w:t>Integrate strategies that address HIV. TB and STIs into existing workplace policies and programmes.</w:t>
            </w:r>
          </w:p>
        </w:tc>
        <w:tc>
          <w:tcPr>
            <w:tcW w:w="3577" w:type="dxa"/>
          </w:tcPr>
          <w:p w14:paraId="18F5CB2E" w14:textId="77777777" w:rsidR="009E4922" w:rsidRPr="00A50433" w:rsidRDefault="009E4922" w:rsidP="009E4922">
            <w:pPr>
              <w:rPr>
                <w:rFonts w:asciiTheme="majorHAnsi" w:hAnsiTheme="majorHAnsi" w:cstheme="minorHAnsi"/>
              </w:rPr>
            </w:pPr>
            <w:r w:rsidRPr="00A50433">
              <w:rPr>
                <w:rFonts w:asciiTheme="majorHAnsi" w:hAnsiTheme="majorHAnsi"/>
              </w:rPr>
              <w:t>All workplace health and wellness policies to be reviewed ensuring full integration</w:t>
            </w:r>
            <w:r>
              <w:rPr>
                <w:rFonts w:asciiTheme="majorHAnsi" w:hAnsiTheme="majorHAnsi"/>
              </w:rPr>
              <w:t>.</w:t>
            </w:r>
          </w:p>
        </w:tc>
        <w:tc>
          <w:tcPr>
            <w:tcW w:w="3206" w:type="dxa"/>
          </w:tcPr>
          <w:p w14:paraId="28806D98" w14:textId="77777777" w:rsidR="009E4922" w:rsidRDefault="009E4922" w:rsidP="009E4922">
            <w:pPr>
              <w:rPr>
                <w:rFonts w:asciiTheme="majorHAnsi" w:hAnsiTheme="majorHAnsi"/>
              </w:rPr>
            </w:pPr>
            <w:r w:rsidRPr="00A50433">
              <w:rPr>
                <w:rFonts w:asciiTheme="majorHAnsi" w:hAnsiTheme="majorHAnsi"/>
              </w:rPr>
              <w:t>SABCOHA through BUSA,AMCHAM, Chambers of Commerce etc to facilitate and encourage the review of all workplace policies to ensure full integration of HIV, TB and STI’s</w:t>
            </w:r>
          </w:p>
          <w:p w14:paraId="61F91770" w14:textId="77777777" w:rsidR="009E4922" w:rsidRPr="00A50433" w:rsidRDefault="009E4922" w:rsidP="009E4922">
            <w:pPr>
              <w:rPr>
                <w:rFonts w:asciiTheme="majorHAnsi" w:hAnsiTheme="majorHAnsi" w:cstheme="minorHAnsi"/>
              </w:rPr>
            </w:pPr>
            <w:r>
              <w:rPr>
                <w:rFonts w:asciiTheme="majorHAnsi" w:hAnsiTheme="majorHAnsi"/>
              </w:rPr>
              <w:t>Organised labour to work with SABCOHA and their own structures for a combined approach.</w:t>
            </w:r>
          </w:p>
        </w:tc>
        <w:tc>
          <w:tcPr>
            <w:tcW w:w="2250" w:type="dxa"/>
          </w:tcPr>
          <w:p w14:paraId="2C051EDF" w14:textId="77777777" w:rsidR="009E4922" w:rsidRPr="00A50433" w:rsidRDefault="009E4922" w:rsidP="009E4922">
            <w:pPr>
              <w:rPr>
                <w:rFonts w:asciiTheme="majorHAnsi" w:hAnsiTheme="majorHAnsi" w:cstheme="minorHAnsi"/>
              </w:rPr>
            </w:pPr>
            <w:r w:rsidRPr="00A50433">
              <w:rPr>
                <w:rFonts w:asciiTheme="majorHAnsi" w:hAnsiTheme="majorHAnsi"/>
              </w:rPr>
              <w:t>Private sector companies</w:t>
            </w:r>
          </w:p>
        </w:tc>
        <w:tc>
          <w:tcPr>
            <w:tcW w:w="2505" w:type="dxa"/>
            <w:gridSpan w:val="2"/>
          </w:tcPr>
          <w:p w14:paraId="5B7E1C2A" w14:textId="77777777" w:rsidR="009E4922" w:rsidRPr="00A50433" w:rsidRDefault="009E4922" w:rsidP="009E4922">
            <w:pPr>
              <w:rPr>
                <w:rFonts w:asciiTheme="majorHAnsi" w:hAnsiTheme="majorHAnsi"/>
              </w:rPr>
            </w:pPr>
            <w:r w:rsidRPr="00A50433">
              <w:rPr>
                <w:rFonts w:asciiTheme="majorHAnsi" w:hAnsiTheme="majorHAnsi"/>
              </w:rPr>
              <w:t>SABCOHA, Organised labour</w:t>
            </w:r>
          </w:p>
        </w:tc>
      </w:tr>
      <w:tr w:rsidR="009E4922" w:rsidRPr="00B50180" w14:paraId="3AAE1C5A" w14:textId="77777777" w:rsidTr="009C000E">
        <w:trPr>
          <w:trHeight w:val="277"/>
        </w:trPr>
        <w:tc>
          <w:tcPr>
            <w:tcW w:w="2633" w:type="dxa"/>
            <w:vMerge w:val="restart"/>
            <w:shd w:val="clear" w:color="auto" w:fill="92D050"/>
          </w:tcPr>
          <w:p w14:paraId="1E441178" w14:textId="77777777" w:rsidR="009E4922" w:rsidRPr="00B50180" w:rsidRDefault="009E4922" w:rsidP="009E4922">
            <w:pPr>
              <w:rPr>
                <w:rFonts w:asciiTheme="majorHAnsi" w:hAnsiTheme="majorHAnsi"/>
                <w:b/>
              </w:rPr>
            </w:pPr>
            <w:r w:rsidRPr="00B50180">
              <w:rPr>
                <w:rFonts w:asciiTheme="majorHAnsi" w:hAnsiTheme="majorHAnsi"/>
                <w:b/>
              </w:rPr>
              <w:t>Objective 4.2</w:t>
            </w:r>
          </w:p>
        </w:tc>
        <w:tc>
          <w:tcPr>
            <w:tcW w:w="11538" w:type="dxa"/>
            <w:gridSpan w:val="5"/>
            <w:shd w:val="clear" w:color="auto" w:fill="92D050"/>
          </w:tcPr>
          <w:p w14:paraId="345EFA1E" w14:textId="77777777" w:rsidR="009E4922" w:rsidRPr="008F2BF3" w:rsidRDefault="009E4922" w:rsidP="009E4922">
            <w:pPr>
              <w:rPr>
                <w:rFonts w:asciiTheme="majorHAnsi" w:hAnsiTheme="majorHAnsi"/>
                <w:b/>
              </w:rPr>
            </w:pPr>
            <w:r w:rsidRPr="00B50180">
              <w:rPr>
                <w:rFonts w:asciiTheme="majorHAnsi" w:hAnsiTheme="majorHAnsi"/>
                <w:i/>
              </w:rPr>
              <w:t xml:space="preserve"> </w:t>
            </w:r>
            <w:r w:rsidRPr="008F2BF3">
              <w:rPr>
                <w:rFonts w:asciiTheme="majorHAnsi" w:hAnsiTheme="majorHAnsi"/>
                <w:b/>
                <w:i/>
              </w:rPr>
              <w:t>Increase access to and provision of services for all survivors of sexual and gender based violence in the 27 priority districts by 2022</w:t>
            </w:r>
          </w:p>
        </w:tc>
      </w:tr>
      <w:tr w:rsidR="009E4922" w:rsidRPr="00B50180" w14:paraId="6A2FA70B" w14:textId="77777777" w:rsidTr="009C000E">
        <w:trPr>
          <w:trHeight w:val="60"/>
        </w:trPr>
        <w:tc>
          <w:tcPr>
            <w:tcW w:w="2633" w:type="dxa"/>
            <w:vMerge/>
          </w:tcPr>
          <w:p w14:paraId="44827F2A" w14:textId="77777777" w:rsidR="009E4922" w:rsidRPr="00B50180" w:rsidRDefault="009E4922" w:rsidP="009E4922">
            <w:pPr>
              <w:rPr>
                <w:rFonts w:asciiTheme="majorHAnsi" w:hAnsiTheme="majorHAnsi"/>
              </w:rPr>
            </w:pPr>
          </w:p>
        </w:tc>
        <w:tc>
          <w:tcPr>
            <w:tcW w:w="3577" w:type="dxa"/>
            <w:shd w:val="clear" w:color="auto" w:fill="BFBFBF" w:themeFill="background1" w:themeFillShade="BF"/>
          </w:tcPr>
          <w:p w14:paraId="5D553942" w14:textId="77777777" w:rsidR="009E4922" w:rsidRPr="00B50180" w:rsidRDefault="009E4922" w:rsidP="009E4922">
            <w:pPr>
              <w:rPr>
                <w:rFonts w:asciiTheme="majorHAnsi" w:hAnsiTheme="majorHAnsi"/>
              </w:rPr>
            </w:pPr>
            <w:r w:rsidRPr="00B50180">
              <w:rPr>
                <w:rFonts w:asciiTheme="majorHAnsi" w:hAnsiTheme="majorHAnsi"/>
                <w:b/>
              </w:rPr>
              <w:t>Interventions</w:t>
            </w:r>
          </w:p>
        </w:tc>
        <w:tc>
          <w:tcPr>
            <w:tcW w:w="3206" w:type="dxa"/>
            <w:shd w:val="clear" w:color="auto" w:fill="BFBFBF" w:themeFill="background1" w:themeFillShade="BF"/>
          </w:tcPr>
          <w:p w14:paraId="2982925D" w14:textId="77777777" w:rsidR="009E4922" w:rsidRPr="00B50180" w:rsidRDefault="009E4922" w:rsidP="00686D39">
            <w:pPr>
              <w:rPr>
                <w:rFonts w:asciiTheme="majorHAnsi" w:hAnsiTheme="majorHAnsi"/>
              </w:rPr>
            </w:pPr>
            <w:r w:rsidRPr="00B50180">
              <w:rPr>
                <w:rFonts w:asciiTheme="majorHAnsi" w:hAnsiTheme="majorHAnsi"/>
                <w:b/>
              </w:rPr>
              <w:t>Approaches/</w:t>
            </w:r>
            <w:r w:rsidR="00686D39">
              <w:rPr>
                <w:rFonts w:asciiTheme="majorHAnsi" w:hAnsiTheme="majorHAnsi"/>
                <w:b/>
              </w:rPr>
              <w:t xml:space="preserve"> </w:t>
            </w:r>
            <w:r w:rsidRPr="00B50180">
              <w:rPr>
                <w:rFonts w:asciiTheme="majorHAnsi" w:hAnsiTheme="majorHAnsi"/>
                <w:b/>
              </w:rPr>
              <w:t>Rationale</w:t>
            </w:r>
          </w:p>
        </w:tc>
        <w:tc>
          <w:tcPr>
            <w:tcW w:w="2250" w:type="dxa"/>
            <w:shd w:val="clear" w:color="auto" w:fill="BFBFBF" w:themeFill="background1" w:themeFillShade="BF"/>
          </w:tcPr>
          <w:p w14:paraId="1135B728" w14:textId="77777777" w:rsidR="009E4922" w:rsidRPr="00B50180" w:rsidRDefault="009E4922" w:rsidP="009E4922">
            <w:pPr>
              <w:rPr>
                <w:rFonts w:asciiTheme="majorHAnsi" w:hAnsiTheme="majorHAnsi"/>
                <w:b/>
              </w:rPr>
            </w:pPr>
            <w:r w:rsidRPr="00B50180">
              <w:rPr>
                <w:rFonts w:asciiTheme="majorHAnsi" w:hAnsiTheme="majorHAnsi"/>
                <w:b/>
              </w:rPr>
              <w:t>Populations</w:t>
            </w:r>
          </w:p>
        </w:tc>
        <w:tc>
          <w:tcPr>
            <w:tcW w:w="2505" w:type="dxa"/>
            <w:gridSpan w:val="2"/>
            <w:shd w:val="clear" w:color="auto" w:fill="BFBFBF" w:themeFill="background1" w:themeFillShade="BF"/>
          </w:tcPr>
          <w:p w14:paraId="54C023F1" w14:textId="77777777" w:rsidR="009E4922" w:rsidRPr="00B50180" w:rsidRDefault="009E4922" w:rsidP="009E4922">
            <w:pPr>
              <w:rPr>
                <w:rFonts w:asciiTheme="majorHAnsi" w:hAnsiTheme="majorHAnsi"/>
              </w:rPr>
            </w:pPr>
            <w:r w:rsidRPr="00B50180">
              <w:rPr>
                <w:rFonts w:asciiTheme="majorHAnsi" w:hAnsiTheme="majorHAnsi"/>
                <w:b/>
              </w:rPr>
              <w:t>Lead agencies</w:t>
            </w:r>
          </w:p>
        </w:tc>
      </w:tr>
      <w:tr w:rsidR="009E4922" w:rsidRPr="00B50180" w14:paraId="0EFF7F09" w14:textId="77777777" w:rsidTr="009C000E">
        <w:trPr>
          <w:trHeight w:val="277"/>
        </w:trPr>
        <w:tc>
          <w:tcPr>
            <w:tcW w:w="2633" w:type="dxa"/>
            <w:shd w:val="clear" w:color="auto" w:fill="92D050"/>
          </w:tcPr>
          <w:p w14:paraId="412850AD" w14:textId="77777777" w:rsidR="009E4922" w:rsidRPr="00B50180" w:rsidRDefault="009E4922" w:rsidP="009E4922">
            <w:pPr>
              <w:rPr>
                <w:rFonts w:asciiTheme="majorHAnsi" w:hAnsiTheme="majorHAnsi"/>
              </w:rPr>
            </w:pPr>
            <w:r w:rsidRPr="00B50180">
              <w:rPr>
                <w:rFonts w:asciiTheme="majorHAnsi" w:hAnsiTheme="majorHAnsi"/>
              </w:rPr>
              <w:t>Sub Objective 4.2.1: Increase access to provision of services for all survivors of sexual and gender based violence</w:t>
            </w:r>
          </w:p>
        </w:tc>
        <w:tc>
          <w:tcPr>
            <w:tcW w:w="3577" w:type="dxa"/>
          </w:tcPr>
          <w:p w14:paraId="42ABC41B" w14:textId="77777777" w:rsidR="009E4922" w:rsidRPr="00B50180" w:rsidRDefault="009E4922" w:rsidP="009E4922">
            <w:pPr>
              <w:rPr>
                <w:rFonts w:asciiTheme="majorHAnsi" w:hAnsiTheme="majorHAnsi" w:cstheme="minorHAnsi"/>
              </w:rPr>
            </w:pPr>
            <w:r w:rsidRPr="00B50180">
              <w:rPr>
                <w:rFonts w:asciiTheme="majorHAnsi" w:hAnsiTheme="majorHAnsi"/>
              </w:rPr>
              <w:t>Finalise and implement a National Gender Based Violence Plan</w:t>
            </w:r>
          </w:p>
        </w:tc>
        <w:tc>
          <w:tcPr>
            <w:tcW w:w="3206" w:type="dxa"/>
          </w:tcPr>
          <w:p w14:paraId="528F0FAE" w14:textId="77777777" w:rsidR="009E4922" w:rsidRPr="00B50180" w:rsidRDefault="009E4922" w:rsidP="009E4922">
            <w:pPr>
              <w:rPr>
                <w:rFonts w:asciiTheme="majorHAnsi" w:hAnsiTheme="majorHAnsi" w:cstheme="minorHAnsi"/>
                <w:bCs/>
              </w:rPr>
            </w:pPr>
            <w:r w:rsidRPr="00B50180">
              <w:rPr>
                <w:rFonts w:asciiTheme="majorHAnsi" w:hAnsiTheme="majorHAnsi"/>
              </w:rPr>
              <w:t>A national plan that brings together a comprehensive strategy to deal with GBV including the allocation of resources and improved monitoring and evaluation of GBV.</w:t>
            </w:r>
          </w:p>
        </w:tc>
        <w:tc>
          <w:tcPr>
            <w:tcW w:w="2250" w:type="dxa"/>
          </w:tcPr>
          <w:p w14:paraId="5559782D"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General Population</w:t>
            </w:r>
          </w:p>
        </w:tc>
        <w:tc>
          <w:tcPr>
            <w:tcW w:w="2505" w:type="dxa"/>
            <w:gridSpan w:val="2"/>
          </w:tcPr>
          <w:p w14:paraId="64643AC0" w14:textId="77777777" w:rsidR="009E4922" w:rsidRPr="00B50180" w:rsidRDefault="009E4922" w:rsidP="009E4922">
            <w:pPr>
              <w:rPr>
                <w:rFonts w:asciiTheme="majorHAnsi" w:hAnsiTheme="majorHAnsi"/>
              </w:rPr>
            </w:pPr>
            <w:r w:rsidRPr="00B50180">
              <w:rPr>
                <w:rFonts w:asciiTheme="majorHAnsi" w:hAnsiTheme="majorHAnsi"/>
              </w:rPr>
              <w:t>Department of Women, Presidency,</w:t>
            </w:r>
          </w:p>
          <w:p w14:paraId="742EC0DF" w14:textId="77777777" w:rsidR="009E4922" w:rsidRPr="00B50180" w:rsidRDefault="009E4922" w:rsidP="009E4922">
            <w:pPr>
              <w:rPr>
                <w:rFonts w:asciiTheme="majorHAnsi" w:hAnsiTheme="majorHAnsi"/>
              </w:rPr>
            </w:pPr>
            <w:r w:rsidRPr="00B50180">
              <w:rPr>
                <w:rFonts w:asciiTheme="majorHAnsi" w:hAnsiTheme="majorHAnsi"/>
              </w:rPr>
              <w:t>DSD</w:t>
            </w:r>
          </w:p>
          <w:p w14:paraId="40AA2525" w14:textId="77777777" w:rsidR="009E4922" w:rsidRPr="00B50180" w:rsidRDefault="009E4922" w:rsidP="009E4922">
            <w:pPr>
              <w:rPr>
                <w:rFonts w:asciiTheme="majorHAnsi" w:hAnsiTheme="majorHAnsi"/>
              </w:rPr>
            </w:pPr>
            <w:r w:rsidRPr="00B50180">
              <w:rPr>
                <w:rFonts w:asciiTheme="majorHAnsi" w:hAnsiTheme="majorHAnsi"/>
              </w:rPr>
              <w:t>DOH</w:t>
            </w:r>
          </w:p>
          <w:p w14:paraId="5A5FD947" w14:textId="77777777" w:rsidR="009E4922" w:rsidRPr="00B50180" w:rsidRDefault="009E4922" w:rsidP="009E4922">
            <w:pPr>
              <w:rPr>
                <w:rFonts w:asciiTheme="majorHAnsi" w:hAnsiTheme="majorHAnsi"/>
              </w:rPr>
            </w:pPr>
            <w:r w:rsidRPr="00B50180">
              <w:rPr>
                <w:rFonts w:asciiTheme="majorHAnsi" w:hAnsiTheme="majorHAnsi"/>
              </w:rPr>
              <w:t>Justice</w:t>
            </w:r>
            <w:r w:rsidR="002862B1">
              <w:rPr>
                <w:rFonts w:asciiTheme="majorHAnsi" w:hAnsiTheme="majorHAnsi"/>
              </w:rPr>
              <w:t xml:space="preserve">, </w:t>
            </w:r>
            <w:r w:rsidRPr="00B50180">
              <w:rPr>
                <w:rFonts w:asciiTheme="majorHAnsi" w:hAnsiTheme="majorHAnsi"/>
              </w:rPr>
              <w:t>Police</w:t>
            </w:r>
          </w:p>
          <w:p w14:paraId="2A1F54A8" w14:textId="77777777" w:rsidR="009E4922" w:rsidRPr="00B50180" w:rsidRDefault="009E4922" w:rsidP="009E4922">
            <w:pPr>
              <w:rPr>
                <w:rFonts w:asciiTheme="majorHAnsi" w:hAnsiTheme="majorHAnsi"/>
              </w:rPr>
            </w:pPr>
            <w:r w:rsidRPr="00B50180">
              <w:rPr>
                <w:rFonts w:asciiTheme="majorHAnsi" w:hAnsiTheme="majorHAnsi"/>
              </w:rPr>
              <w:t>Civil society sectors</w:t>
            </w:r>
          </w:p>
        </w:tc>
      </w:tr>
      <w:tr w:rsidR="009E4922" w:rsidRPr="00B50180" w14:paraId="621F50D5" w14:textId="77777777" w:rsidTr="009C000E">
        <w:trPr>
          <w:trHeight w:val="277"/>
        </w:trPr>
        <w:tc>
          <w:tcPr>
            <w:tcW w:w="2633" w:type="dxa"/>
            <w:shd w:val="clear" w:color="auto" w:fill="92D050"/>
          </w:tcPr>
          <w:p w14:paraId="7AB9331D" w14:textId="77777777" w:rsidR="009E4922" w:rsidRPr="00B50180" w:rsidRDefault="009E4922" w:rsidP="009E4922">
            <w:pPr>
              <w:rPr>
                <w:rFonts w:asciiTheme="majorHAnsi" w:hAnsiTheme="majorHAnsi"/>
              </w:rPr>
            </w:pPr>
          </w:p>
        </w:tc>
        <w:tc>
          <w:tcPr>
            <w:tcW w:w="3577" w:type="dxa"/>
          </w:tcPr>
          <w:p w14:paraId="2DEADE3E"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Maintai</w:t>
            </w:r>
            <w:r w:rsidR="009C000E">
              <w:rPr>
                <w:rFonts w:asciiTheme="majorHAnsi" w:hAnsiTheme="majorHAnsi" w:cstheme="minorHAnsi"/>
              </w:rPr>
              <w:t xml:space="preserve">n the GBV Command Centre: </w:t>
            </w:r>
          </w:p>
          <w:p w14:paraId="265CA9FF"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24hr/7days Telephonic counselling to victims of crime and violence including Gender Based Violence</w:t>
            </w:r>
          </w:p>
          <w:p w14:paraId="4BF25B53" w14:textId="77777777" w:rsidR="009E4922" w:rsidRPr="00B50180" w:rsidRDefault="009E4922" w:rsidP="009E4922">
            <w:pPr>
              <w:rPr>
                <w:rFonts w:asciiTheme="majorHAnsi" w:hAnsiTheme="majorHAnsi" w:cstheme="minorHAnsi"/>
              </w:rPr>
            </w:pPr>
          </w:p>
          <w:p w14:paraId="2BA66821"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Tel. no: 0800 428 428</w:t>
            </w:r>
          </w:p>
          <w:p w14:paraId="29F57FD3"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SMS line: *120*7867#</w:t>
            </w:r>
          </w:p>
          <w:p w14:paraId="4A358038" w14:textId="77777777" w:rsidR="009E4922" w:rsidRPr="00B50180" w:rsidRDefault="009E4922" w:rsidP="009E4922">
            <w:pPr>
              <w:rPr>
                <w:rFonts w:asciiTheme="majorHAnsi" w:hAnsiTheme="majorHAnsi"/>
                <w:b/>
              </w:rPr>
            </w:pPr>
          </w:p>
        </w:tc>
        <w:tc>
          <w:tcPr>
            <w:tcW w:w="3206" w:type="dxa"/>
          </w:tcPr>
          <w:p w14:paraId="0184B186" w14:textId="77777777" w:rsidR="009E4922" w:rsidRPr="00B50180" w:rsidRDefault="009E4922" w:rsidP="009E4922">
            <w:pPr>
              <w:rPr>
                <w:rFonts w:asciiTheme="majorHAnsi" w:hAnsiTheme="majorHAnsi" w:cstheme="minorHAnsi"/>
                <w:bCs/>
              </w:rPr>
            </w:pPr>
            <w:r w:rsidRPr="00B50180">
              <w:rPr>
                <w:rFonts w:asciiTheme="majorHAnsi" w:hAnsiTheme="majorHAnsi" w:cstheme="minorHAnsi"/>
                <w:bCs/>
              </w:rPr>
              <w:t>The Gender Based Violence Command Centre forms part of the RESPONSE pillar 2 of the South African Integrated Programme of Action Addressing Violence Against Women and Children (2013-2018) which was approved by Cabinet in September 2013.</w:t>
            </w:r>
          </w:p>
          <w:p w14:paraId="5A9B189A" w14:textId="77777777" w:rsidR="009E4922" w:rsidRPr="00B50180" w:rsidRDefault="009E4922" w:rsidP="009E4922">
            <w:pPr>
              <w:rPr>
                <w:rFonts w:asciiTheme="majorHAnsi" w:hAnsiTheme="majorHAnsi" w:cstheme="minorHAnsi"/>
                <w:bCs/>
              </w:rPr>
            </w:pPr>
            <w:r w:rsidRPr="00B50180">
              <w:rPr>
                <w:rFonts w:asciiTheme="majorHAnsi" w:hAnsiTheme="majorHAnsi" w:cstheme="minorHAnsi"/>
                <w:bCs/>
              </w:rPr>
              <w:t>The project serves as a response to the Minister’s call for the establishment of a national Command Centre as one of the vehicles to implement gender based violence prevention in the country.</w:t>
            </w:r>
          </w:p>
          <w:p w14:paraId="0B0BAB42" w14:textId="77777777" w:rsidR="009E4922" w:rsidRPr="00B50180" w:rsidRDefault="009E4922" w:rsidP="009E4922">
            <w:pPr>
              <w:rPr>
                <w:rFonts w:asciiTheme="majorHAnsi" w:hAnsiTheme="majorHAnsi"/>
              </w:rPr>
            </w:pPr>
            <w:r w:rsidRPr="00B50180">
              <w:rPr>
                <w:rFonts w:asciiTheme="majorHAnsi" w:hAnsiTheme="majorHAnsi" w:cstheme="minorHAnsi"/>
                <w:bCs/>
              </w:rPr>
              <w:t>To strengthen and promote psychosocial wellbeing of individuals, families and communities through prevention, care, and support services to respond to social ills.</w:t>
            </w:r>
          </w:p>
        </w:tc>
        <w:tc>
          <w:tcPr>
            <w:tcW w:w="2250" w:type="dxa"/>
          </w:tcPr>
          <w:p w14:paraId="59B5C3B7"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 xml:space="preserve">The Victim Empowerment Programme caters for the adults and the most vulnerable victims such as women, children, persons with disabilities, Older persons, LGBTI Community and People with Albinism </w:t>
            </w:r>
          </w:p>
          <w:p w14:paraId="2D221AEC" w14:textId="77777777" w:rsidR="009E4922" w:rsidRPr="00B50180" w:rsidRDefault="009E4922" w:rsidP="009E4922">
            <w:pPr>
              <w:rPr>
                <w:rFonts w:asciiTheme="majorHAnsi" w:hAnsiTheme="majorHAnsi" w:cstheme="minorHAnsi"/>
              </w:rPr>
            </w:pPr>
          </w:p>
          <w:p w14:paraId="106FA89A" w14:textId="77777777" w:rsidR="009E4922" w:rsidRPr="00B50180" w:rsidRDefault="009E4922" w:rsidP="009E4922">
            <w:pPr>
              <w:rPr>
                <w:rFonts w:asciiTheme="majorHAnsi" w:hAnsiTheme="majorHAnsi" w:cstheme="minorHAnsi"/>
              </w:rPr>
            </w:pPr>
          </w:p>
          <w:p w14:paraId="26A3DFC2" w14:textId="77777777" w:rsidR="009E4922" w:rsidRPr="00B50180" w:rsidRDefault="009E4922" w:rsidP="009E4922">
            <w:pPr>
              <w:rPr>
                <w:rFonts w:asciiTheme="majorHAnsi" w:hAnsiTheme="majorHAnsi" w:cstheme="minorHAnsi"/>
              </w:rPr>
            </w:pPr>
          </w:p>
        </w:tc>
        <w:tc>
          <w:tcPr>
            <w:tcW w:w="2505" w:type="dxa"/>
            <w:gridSpan w:val="2"/>
          </w:tcPr>
          <w:p w14:paraId="77CBD7B6" w14:textId="77777777" w:rsidR="009E4922" w:rsidRPr="00B50180" w:rsidRDefault="009E4922" w:rsidP="009E4922">
            <w:pPr>
              <w:rPr>
                <w:rFonts w:asciiTheme="majorHAnsi" w:hAnsiTheme="majorHAnsi"/>
              </w:rPr>
            </w:pPr>
            <w:r w:rsidRPr="00B50180">
              <w:rPr>
                <w:rFonts w:asciiTheme="majorHAnsi" w:hAnsiTheme="majorHAnsi"/>
              </w:rPr>
              <w:t>DSD</w:t>
            </w:r>
          </w:p>
        </w:tc>
      </w:tr>
      <w:tr w:rsidR="009E4922" w:rsidRPr="00B50180" w14:paraId="468D81F8" w14:textId="77777777" w:rsidTr="009C000E">
        <w:trPr>
          <w:trHeight w:val="277"/>
        </w:trPr>
        <w:tc>
          <w:tcPr>
            <w:tcW w:w="2633" w:type="dxa"/>
            <w:shd w:val="clear" w:color="auto" w:fill="92D050"/>
          </w:tcPr>
          <w:p w14:paraId="666CF4FC" w14:textId="77777777" w:rsidR="009E4922" w:rsidRPr="00B50180" w:rsidRDefault="009E4922" w:rsidP="009E4922">
            <w:pPr>
              <w:rPr>
                <w:rFonts w:asciiTheme="majorHAnsi" w:hAnsiTheme="majorHAnsi"/>
              </w:rPr>
            </w:pPr>
          </w:p>
        </w:tc>
        <w:tc>
          <w:tcPr>
            <w:tcW w:w="3577" w:type="dxa"/>
          </w:tcPr>
          <w:p w14:paraId="7CFF602E"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Scale up the implementation of the victim empowerment programme e.g. everyday heroes and similar programmes.</w:t>
            </w:r>
          </w:p>
        </w:tc>
        <w:tc>
          <w:tcPr>
            <w:tcW w:w="3206" w:type="dxa"/>
          </w:tcPr>
          <w:p w14:paraId="6C19AF7B" w14:textId="77777777" w:rsidR="009E4922" w:rsidRPr="00B50180" w:rsidRDefault="009E4922" w:rsidP="009E4922">
            <w:pPr>
              <w:kinsoku w:val="0"/>
              <w:overflowPunct w:val="0"/>
              <w:jc w:val="both"/>
              <w:textAlignment w:val="baseline"/>
              <w:rPr>
                <w:rFonts w:asciiTheme="majorHAnsi" w:eastAsia="Times New Roman" w:hAnsiTheme="majorHAnsi" w:cstheme="minorHAnsi"/>
                <w:lang w:eastAsia="en-ZA"/>
              </w:rPr>
            </w:pPr>
            <w:r w:rsidRPr="00B50180">
              <w:rPr>
                <w:rFonts w:asciiTheme="majorHAnsi" w:eastAsia="Times New Roman" w:hAnsiTheme="majorHAnsi" w:cstheme="minorHAnsi"/>
                <w:lang w:eastAsia="en-ZA"/>
              </w:rPr>
              <w:t xml:space="preserve">The programme aims at promoting learning about VEP and illustrates how every person/citizen of this country can provide support to victims of crime and violence and make our communities safer and caring. </w:t>
            </w:r>
          </w:p>
          <w:p w14:paraId="306DFBBE" w14:textId="77777777" w:rsidR="009E4922" w:rsidRPr="00B50180" w:rsidRDefault="009E4922" w:rsidP="009E4922">
            <w:pPr>
              <w:kinsoku w:val="0"/>
              <w:overflowPunct w:val="0"/>
              <w:jc w:val="both"/>
              <w:textAlignment w:val="baseline"/>
              <w:rPr>
                <w:rFonts w:asciiTheme="majorHAnsi" w:eastAsia="Times New Roman" w:hAnsiTheme="majorHAnsi" w:cstheme="minorHAnsi"/>
                <w:lang w:eastAsia="en-ZA"/>
              </w:rPr>
            </w:pPr>
          </w:p>
          <w:p w14:paraId="065F7DD2" w14:textId="77777777" w:rsidR="009E4922" w:rsidRPr="00B50180" w:rsidRDefault="009E4922" w:rsidP="009E4922">
            <w:pPr>
              <w:rPr>
                <w:rFonts w:asciiTheme="majorHAnsi" w:hAnsiTheme="majorHAnsi" w:cstheme="minorHAnsi"/>
                <w:bCs/>
              </w:rPr>
            </w:pPr>
            <w:r w:rsidRPr="00B50180">
              <w:rPr>
                <w:rFonts w:asciiTheme="majorHAnsi" w:eastAsia="Times New Roman" w:hAnsiTheme="majorHAnsi" w:cstheme="minorHAnsi"/>
                <w:lang w:eastAsia="en-ZA"/>
              </w:rPr>
              <w:t xml:space="preserve">The program raises awareness and education for communities </w:t>
            </w:r>
          </w:p>
        </w:tc>
        <w:tc>
          <w:tcPr>
            <w:tcW w:w="2250" w:type="dxa"/>
          </w:tcPr>
          <w:p w14:paraId="186A93F1" w14:textId="77777777" w:rsidR="009E4922" w:rsidRPr="00B50180" w:rsidRDefault="009E4922" w:rsidP="009E4922">
            <w:pPr>
              <w:rPr>
                <w:rFonts w:asciiTheme="majorHAnsi" w:hAnsiTheme="majorHAnsi" w:cstheme="minorHAnsi"/>
              </w:rPr>
            </w:pPr>
            <w:r w:rsidRPr="00B50180">
              <w:rPr>
                <w:rFonts w:asciiTheme="majorHAnsi" w:hAnsiTheme="majorHAnsi"/>
              </w:rPr>
              <w:t>General community</w:t>
            </w:r>
          </w:p>
        </w:tc>
        <w:tc>
          <w:tcPr>
            <w:tcW w:w="2505" w:type="dxa"/>
            <w:gridSpan w:val="2"/>
          </w:tcPr>
          <w:p w14:paraId="4BBA564C" w14:textId="77777777" w:rsidR="009E4922" w:rsidRPr="00B50180" w:rsidRDefault="009E4922" w:rsidP="009E4922">
            <w:pPr>
              <w:rPr>
                <w:rFonts w:asciiTheme="majorHAnsi" w:hAnsiTheme="majorHAnsi"/>
              </w:rPr>
            </w:pPr>
            <w:r w:rsidRPr="00B50180">
              <w:rPr>
                <w:rFonts w:asciiTheme="majorHAnsi" w:hAnsiTheme="majorHAnsi"/>
              </w:rPr>
              <w:t>DSD</w:t>
            </w:r>
          </w:p>
        </w:tc>
      </w:tr>
      <w:tr w:rsidR="009E4922" w:rsidRPr="00B50180" w14:paraId="22301E35" w14:textId="77777777" w:rsidTr="009C000E">
        <w:trPr>
          <w:trHeight w:val="277"/>
        </w:trPr>
        <w:tc>
          <w:tcPr>
            <w:tcW w:w="2633" w:type="dxa"/>
            <w:tcBorders>
              <w:bottom w:val="nil"/>
            </w:tcBorders>
            <w:shd w:val="clear" w:color="auto" w:fill="92D050"/>
          </w:tcPr>
          <w:p w14:paraId="3DBFD133" w14:textId="77777777" w:rsidR="009E4922" w:rsidRPr="00B50180" w:rsidRDefault="009E4922" w:rsidP="009E4922">
            <w:pPr>
              <w:rPr>
                <w:rFonts w:asciiTheme="majorHAnsi" w:hAnsiTheme="majorHAnsi"/>
              </w:rPr>
            </w:pPr>
            <w:r w:rsidRPr="00B50180">
              <w:rPr>
                <w:rFonts w:asciiTheme="majorHAnsi" w:hAnsiTheme="majorHAnsi"/>
              </w:rPr>
              <w:lastRenderedPageBreak/>
              <w:t>Sub Objective 4.2.2 Provide support for survivors of sexual assault.</w:t>
            </w:r>
          </w:p>
        </w:tc>
        <w:tc>
          <w:tcPr>
            <w:tcW w:w="3577" w:type="dxa"/>
          </w:tcPr>
          <w:p w14:paraId="02C95DA9" w14:textId="77777777" w:rsidR="009E4922" w:rsidRPr="00B50180" w:rsidRDefault="009E4922" w:rsidP="009E4922">
            <w:pPr>
              <w:rPr>
                <w:rFonts w:asciiTheme="majorHAnsi" w:hAnsiTheme="majorHAnsi"/>
              </w:rPr>
            </w:pPr>
            <w:r w:rsidRPr="00B50180">
              <w:rPr>
                <w:rFonts w:asciiTheme="majorHAnsi" w:hAnsiTheme="majorHAnsi"/>
              </w:rPr>
              <w:t>Strengthen and scale up provision of services through Thuthuzela Centres and other</w:t>
            </w:r>
            <w:r>
              <w:rPr>
                <w:rFonts w:asciiTheme="majorHAnsi" w:hAnsiTheme="majorHAnsi"/>
              </w:rPr>
              <w:t xml:space="preserve"> </w:t>
            </w:r>
            <w:r w:rsidRPr="00B50180">
              <w:rPr>
                <w:rFonts w:asciiTheme="majorHAnsi" w:hAnsiTheme="majorHAnsi"/>
              </w:rPr>
              <w:t xml:space="preserve"> relevant sites in communities. </w:t>
            </w:r>
          </w:p>
        </w:tc>
        <w:tc>
          <w:tcPr>
            <w:tcW w:w="3206" w:type="dxa"/>
          </w:tcPr>
          <w:p w14:paraId="021ABE7E" w14:textId="77777777" w:rsidR="009E4922" w:rsidRPr="00B50180" w:rsidRDefault="009E4922" w:rsidP="009E4922">
            <w:pPr>
              <w:rPr>
                <w:rFonts w:asciiTheme="majorHAnsi" w:hAnsiTheme="majorHAnsi"/>
              </w:rPr>
            </w:pPr>
            <w:r w:rsidRPr="00B50180">
              <w:rPr>
                <w:rFonts w:asciiTheme="majorHAnsi" w:hAnsiTheme="majorHAnsi"/>
              </w:rPr>
              <w:t>Ensure that the full package of services, including psychosocial support and case management, is offered in at least one TCC (or equivalent package in a designated site) per district and is accessible to all populations.</w:t>
            </w:r>
          </w:p>
        </w:tc>
        <w:tc>
          <w:tcPr>
            <w:tcW w:w="2250" w:type="dxa"/>
          </w:tcPr>
          <w:p w14:paraId="570A8DB0" w14:textId="77777777" w:rsidR="009E4922" w:rsidRPr="00B50180" w:rsidRDefault="009E4922" w:rsidP="009E4922">
            <w:pPr>
              <w:rPr>
                <w:rFonts w:asciiTheme="majorHAnsi" w:hAnsiTheme="majorHAnsi"/>
              </w:rPr>
            </w:pPr>
            <w:r w:rsidRPr="00B50180">
              <w:rPr>
                <w:rFonts w:asciiTheme="majorHAnsi" w:hAnsiTheme="majorHAnsi"/>
              </w:rPr>
              <w:t>Victims of sexual and gender based violence</w:t>
            </w:r>
          </w:p>
        </w:tc>
        <w:tc>
          <w:tcPr>
            <w:tcW w:w="2505" w:type="dxa"/>
            <w:gridSpan w:val="2"/>
          </w:tcPr>
          <w:p w14:paraId="4AEA8654" w14:textId="77777777" w:rsidR="009E4922" w:rsidRPr="00B50180" w:rsidRDefault="009E4922" w:rsidP="009E4922">
            <w:pPr>
              <w:rPr>
                <w:rFonts w:asciiTheme="majorHAnsi" w:hAnsiTheme="majorHAnsi"/>
              </w:rPr>
            </w:pPr>
            <w:r w:rsidRPr="00B50180">
              <w:rPr>
                <w:rFonts w:asciiTheme="majorHAnsi" w:hAnsiTheme="majorHAnsi"/>
              </w:rPr>
              <w:t>DSD, DOH, Justice, civil society groups, key population sectors</w:t>
            </w:r>
          </w:p>
        </w:tc>
      </w:tr>
      <w:tr w:rsidR="009E4922" w:rsidRPr="00B50180" w14:paraId="2BA16607" w14:textId="77777777" w:rsidTr="009C000E">
        <w:trPr>
          <w:trHeight w:val="277"/>
        </w:trPr>
        <w:tc>
          <w:tcPr>
            <w:tcW w:w="2633" w:type="dxa"/>
            <w:tcBorders>
              <w:top w:val="nil"/>
              <w:bottom w:val="nil"/>
            </w:tcBorders>
            <w:shd w:val="clear" w:color="auto" w:fill="92D050"/>
          </w:tcPr>
          <w:p w14:paraId="2B039AFE" w14:textId="77777777" w:rsidR="009E4922" w:rsidRPr="00B50180" w:rsidRDefault="009E4922" w:rsidP="009E4922">
            <w:pPr>
              <w:rPr>
                <w:rFonts w:asciiTheme="majorHAnsi" w:hAnsiTheme="majorHAnsi"/>
              </w:rPr>
            </w:pPr>
          </w:p>
        </w:tc>
        <w:tc>
          <w:tcPr>
            <w:tcW w:w="3577" w:type="dxa"/>
          </w:tcPr>
          <w:p w14:paraId="445DBD8B" w14:textId="77777777" w:rsidR="009E4922" w:rsidRPr="00B50180" w:rsidRDefault="009E4922" w:rsidP="009E4922">
            <w:pPr>
              <w:rPr>
                <w:rFonts w:asciiTheme="majorHAnsi" w:hAnsiTheme="majorHAnsi"/>
              </w:rPr>
            </w:pPr>
            <w:r w:rsidRPr="00B50180">
              <w:rPr>
                <w:rFonts w:asciiTheme="majorHAnsi" w:hAnsiTheme="majorHAnsi"/>
              </w:rPr>
              <w:t>Strengthen and scale up community based one stop Khuseleka Centres</w:t>
            </w:r>
          </w:p>
          <w:p w14:paraId="5B3D4AF8" w14:textId="77777777" w:rsidR="009E4922" w:rsidRPr="002F0CD2" w:rsidRDefault="009E4922" w:rsidP="009E4922">
            <w:pPr>
              <w:rPr>
                <w:rFonts w:asciiTheme="majorHAnsi" w:hAnsiTheme="majorHAnsi"/>
                <w:i/>
              </w:rPr>
            </w:pPr>
            <w:r w:rsidRPr="002F0CD2">
              <w:rPr>
                <w:rFonts w:asciiTheme="majorHAnsi" w:hAnsiTheme="majorHAnsi"/>
                <w:i/>
              </w:rPr>
              <w:t xml:space="preserve">Note: </w:t>
            </w:r>
            <w:r w:rsidRPr="002F0CD2">
              <w:rPr>
                <w:rFonts w:asciiTheme="majorHAnsi" w:hAnsiTheme="majorHAnsi" w:cstheme="minorHAnsi"/>
                <w:i/>
              </w:rPr>
              <w:t>Currently the centres are in 4 Districts (one in each of the following provinces: Eastern Cape, North West, Limpopo and Gauteng)</w:t>
            </w:r>
          </w:p>
        </w:tc>
        <w:tc>
          <w:tcPr>
            <w:tcW w:w="3206" w:type="dxa"/>
          </w:tcPr>
          <w:p w14:paraId="59720540" w14:textId="77777777" w:rsidR="009E4922" w:rsidRPr="00B50180" w:rsidRDefault="009E4922" w:rsidP="009E4922">
            <w:pPr>
              <w:rPr>
                <w:rFonts w:asciiTheme="majorHAnsi" w:hAnsiTheme="majorHAnsi"/>
              </w:rPr>
            </w:pPr>
            <w:r w:rsidRPr="00B50180">
              <w:rPr>
                <w:rFonts w:asciiTheme="majorHAnsi" w:hAnsiTheme="majorHAnsi"/>
              </w:rPr>
              <w:t>One stop centres that offer services from a number of departments – psychosocial, forensic clinical services, psychological, skills development and long term shelter services.</w:t>
            </w:r>
          </w:p>
        </w:tc>
        <w:tc>
          <w:tcPr>
            <w:tcW w:w="2250" w:type="dxa"/>
          </w:tcPr>
          <w:p w14:paraId="06405D71" w14:textId="77777777" w:rsidR="009E4922" w:rsidRPr="00B50180" w:rsidRDefault="009E4922" w:rsidP="009E4922">
            <w:pPr>
              <w:rPr>
                <w:rFonts w:asciiTheme="majorHAnsi" w:hAnsiTheme="majorHAnsi"/>
              </w:rPr>
            </w:pPr>
            <w:r w:rsidRPr="00B50180">
              <w:rPr>
                <w:rFonts w:asciiTheme="majorHAnsi" w:hAnsiTheme="majorHAnsi"/>
              </w:rPr>
              <w:t>Victims of crime and violence</w:t>
            </w:r>
          </w:p>
        </w:tc>
        <w:tc>
          <w:tcPr>
            <w:tcW w:w="2505" w:type="dxa"/>
            <w:gridSpan w:val="2"/>
          </w:tcPr>
          <w:p w14:paraId="6E4D6ED2" w14:textId="77777777" w:rsidR="009E4922" w:rsidRPr="00B50180" w:rsidRDefault="009E4922" w:rsidP="009E4922">
            <w:pPr>
              <w:rPr>
                <w:rFonts w:asciiTheme="majorHAnsi" w:hAnsiTheme="majorHAnsi"/>
              </w:rPr>
            </w:pPr>
            <w:r w:rsidRPr="00B50180">
              <w:rPr>
                <w:rFonts w:asciiTheme="majorHAnsi" w:hAnsiTheme="majorHAnsi"/>
              </w:rPr>
              <w:t>DSD, Police services, DOH, Justice</w:t>
            </w:r>
          </w:p>
        </w:tc>
      </w:tr>
      <w:tr w:rsidR="009E4922" w:rsidRPr="00B50180" w14:paraId="12BD50CE" w14:textId="77777777" w:rsidTr="009C000E">
        <w:trPr>
          <w:trHeight w:val="277"/>
        </w:trPr>
        <w:tc>
          <w:tcPr>
            <w:tcW w:w="2633" w:type="dxa"/>
            <w:tcBorders>
              <w:top w:val="nil"/>
            </w:tcBorders>
            <w:shd w:val="clear" w:color="auto" w:fill="92D050"/>
          </w:tcPr>
          <w:p w14:paraId="69D3D835" w14:textId="77777777" w:rsidR="009E4922" w:rsidRPr="00B50180" w:rsidRDefault="009E4922" w:rsidP="009E4922">
            <w:pPr>
              <w:rPr>
                <w:rFonts w:asciiTheme="majorHAnsi" w:hAnsiTheme="majorHAnsi"/>
              </w:rPr>
            </w:pPr>
          </w:p>
        </w:tc>
        <w:tc>
          <w:tcPr>
            <w:tcW w:w="3577" w:type="dxa"/>
          </w:tcPr>
          <w:p w14:paraId="7F1A55E5" w14:textId="77777777" w:rsidR="009E4922" w:rsidRPr="00B50180" w:rsidRDefault="009E4922" w:rsidP="009E4922">
            <w:pPr>
              <w:rPr>
                <w:rFonts w:asciiTheme="majorHAnsi" w:hAnsiTheme="majorHAnsi"/>
              </w:rPr>
            </w:pPr>
            <w:r w:rsidRPr="00B50180">
              <w:rPr>
                <w:rFonts w:asciiTheme="majorHAnsi" w:hAnsiTheme="majorHAnsi"/>
              </w:rPr>
              <w:t>Strengthen and scale up of community based white door shelters</w:t>
            </w:r>
          </w:p>
        </w:tc>
        <w:tc>
          <w:tcPr>
            <w:tcW w:w="3206" w:type="dxa"/>
          </w:tcPr>
          <w:p w14:paraId="305E40EE" w14:textId="77777777" w:rsidR="009E4922" w:rsidRPr="00B50180" w:rsidRDefault="009E4922" w:rsidP="009E4922">
            <w:pPr>
              <w:rPr>
                <w:rFonts w:asciiTheme="majorHAnsi" w:hAnsiTheme="majorHAnsi"/>
              </w:rPr>
            </w:pPr>
            <w:r w:rsidRPr="00B50180">
              <w:rPr>
                <w:rFonts w:asciiTheme="majorHAnsi" w:hAnsiTheme="majorHAnsi"/>
              </w:rPr>
              <w:t>Provide short term places of safety and shelter within communities</w:t>
            </w:r>
          </w:p>
        </w:tc>
        <w:tc>
          <w:tcPr>
            <w:tcW w:w="2250" w:type="dxa"/>
          </w:tcPr>
          <w:p w14:paraId="2AEDC55A" w14:textId="77777777" w:rsidR="009E4922" w:rsidRPr="00B50180" w:rsidRDefault="009E4922" w:rsidP="009E4922">
            <w:pPr>
              <w:rPr>
                <w:rFonts w:asciiTheme="majorHAnsi" w:hAnsiTheme="majorHAnsi"/>
              </w:rPr>
            </w:pPr>
            <w:r w:rsidRPr="00B50180">
              <w:rPr>
                <w:rFonts w:asciiTheme="majorHAnsi" w:hAnsiTheme="majorHAnsi"/>
              </w:rPr>
              <w:t>Victims of gender based violence</w:t>
            </w:r>
          </w:p>
        </w:tc>
        <w:tc>
          <w:tcPr>
            <w:tcW w:w="2505" w:type="dxa"/>
            <w:gridSpan w:val="2"/>
          </w:tcPr>
          <w:p w14:paraId="7EB8CDD5" w14:textId="77777777" w:rsidR="009E4922" w:rsidRPr="00B50180" w:rsidRDefault="009E4922" w:rsidP="009E4922">
            <w:pPr>
              <w:rPr>
                <w:rFonts w:asciiTheme="majorHAnsi" w:hAnsiTheme="majorHAnsi"/>
              </w:rPr>
            </w:pPr>
            <w:r w:rsidRPr="00B50180">
              <w:rPr>
                <w:rFonts w:asciiTheme="majorHAnsi" w:hAnsiTheme="majorHAnsi"/>
              </w:rPr>
              <w:t>DSD</w:t>
            </w:r>
          </w:p>
        </w:tc>
      </w:tr>
      <w:tr w:rsidR="009E4922" w:rsidRPr="00B50180" w14:paraId="14D74EE0" w14:textId="77777777" w:rsidTr="009C000E">
        <w:trPr>
          <w:trHeight w:val="277"/>
        </w:trPr>
        <w:tc>
          <w:tcPr>
            <w:tcW w:w="2633" w:type="dxa"/>
            <w:vMerge w:val="restart"/>
            <w:shd w:val="clear" w:color="auto" w:fill="92CDDC" w:themeFill="accent5" w:themeFillTint="99"/>
          </w:tcPr>
          <w:p w14:paraId="03D19C06" w14:textId="77777777" w:rsidR="009E4922" w:rsidRPr="002862B1" w:rsidRDefault="009E4922" w:rsidP="009E4922">
            <w:pPr>
              <w:rPr>
                <w:rFonts w:asciiTheme="majorHAnsi" w:hAnsiTheme="majorHAnsi"/>
                <w:b/>
              </w:rPr>
            </w:pPr>
            <w:r w:rsidRPr="002862B1">
              <w:rPr>
                <w:rFonts w:asciiTheme="majorHAnsi" w:hAnsiTheme="majorHAnsi"/>
                <w:b/>
              </w:rPr>
              <w:t>Objective 4.3</w:t>
            </w:r>
          </w:p>
        </w:tc>
        <w:tc>
          <w:tcPr>
            <w:tcW w:w="11538" w:type="dxa"/>
            <w:gridSpan w:val="5"/>
            <w:shd w:val="clear" w:color="auto" w:fill="92CDDC" w:themeFill="accent5" w:themeFillTint="99"/>
          </w:tcPr>
          <w:p w14:paraId="1B5B339A" w14:textId="77777777" w:rsidR="009E4922" w:rsidRPr="002862B1" w:rsidRDefault="009E4922" w:rsidP="009E4922">
            <w:pPr>
              <w:rPr>
                <w:rFonts w:asciiTheme="majorHAnsi" w:hAnsiTheme="majorHAnsi"/>
                <w:b/>
                <w:i/>
              </w:rPr>
            </w:pPr>
            <w:r w:rsidRPr="002862B1">
              <w:rPr>
                <w:rFonts w:asciiTheme="majorHAnsi" w:hAnsiTheme="majorHAnsi"/>
                <w:b/>
                <w:i/>
              </w:rPr>
              <w:t xml:space="preserve"> Ensure access to rehabilitation, comprehensive psychosocial support and mental health services for people living with and affected by HIV and TB in 27 priority districts</w:t>
            </w:r>
          </w:p>
        </w:tc>
      </w:tr>
      <w:tr w:rsidR="009E4922" w:rsidRPr="00B50180" w14:paraId="5529F1B8" w14:textId="77777777" w:rsidTr="009C000E">
        <w:trPr>
          <w:trHeight w:val="251"/>
        </w:trPr>
        <w:tc>
          <w:tcPr>
            <w:tcW w:w="2633" w:type="dxa"/>
            <w:vMerge/>
            <w:shd w:val="clear" w:color="auto" w:fill="FFFF00"/>
          </w:tcPr>
          <w:p w14:paraId="22F99622" w14:textId="77777777" w:rsidR="009E4922" w:rsidRPr="00B50180" w:rsidRDefault="009E4922" w:rsidP="009E4922">
            <w:pPr>
              <w:rPr>
                <w:rFonts w:asciiTheme="majorHAnsi" w:hAnsiTheme="majorHAnsi"/>
              </w:rPr>
            </w:pPr>
          </w:p>
        </w:tc>
        <w:tc>
          <w:tcPr>
            <w:tcW w:w="3577" w:type="dxa"/>
            <w:shd w:val="clear" w:color="auto" w:fill="BFBFBF" w:themeFill="background1" w:themeFillShade="BF"/>
          </w:tcPr>
          <w:p w14:paraId="5C015703" w14:textId="77777777" w:rsidR="009E4922" w:rsidRPr="00686D39" w:rsidRDefault="00686D39" w:rsidP="009E4922">
            <w:pPr>
              <w:rPr>
                <w:rFonts w:asciiTheme="majorHAnsi" w:hAnsiTheme="majorHAnsi"/>
                <w:b/>
              </w:rPr>
            </w:pPr>
            <w:r>
              <w:rPr>
                <w:rFonts w:asciiTheme="majorHAnsi" w:hAnsiTheme="majorHAnsi"/>
                <w:b/>
              </w:rPr>
              <w:t>Interventions</w:t>
            </w:r>
          </w:p>
        </w:tc>
        <w:tc>
          <w:tcPr>
            <w:tcW w:w="3206" w:type="dxa"/>
            <w:shd w:val="clear" w:color="auto" w:fill="BFBFBF" w:themeFill="background1" w:themeFillShade="BF"/>
          </w:tcPr>
          <w:p w14:paraId="3A7404ED" w14:textId="77777777" w:rsidR="009E4922" w:rsidRPr="00B50180" w:rsidRDefault="009E4922" w:rsidP="00686D39">
            <w:pPr>
              <w:rPr>
                <w:rFonts w:asciiTheme="majorHAnsi" w:hAnsiTheme="majorHAnsi"/>
                <w:b/>
              </w:rPr>
            </w:pPr>
            <w:r w:rsidRPr="00B50180">
              <w:rPr>
                <w:rFonts w:asciiTheme="majorHAnsi" w:hAnsiTheme="majorHAnsi"/>
                <w:b/>
              </w:rPr>
              <w:t>Approaches/</w:t>
            </w:r>
            <w:r w:rsidR="00686D39">
              <w:rPr>
                <w:rFonts w:asciiTheme="majorHAnsi" w:hAnsiTheme="majorHAnsi"/>
                <w:b/>
              </w:rPr>
              <w:t xml:space="preserve"> </w:t>
            </w:r>
            <w:r w:rsidRPr="00B50180">
              <w:rPr>
                <w:rFonts w:asciiTheme="majorHAnsi" w:hAnsiTheme="majorHAnsi"/>
                <w:b/>
              </w:rPr>
              <w:t>Rationale</w:t>
            </w:r>
          </w:p>
        </w:tc>
        <w:tc>
          <w:tcPr>
            <w:tcW w:w="2250" w:type="dxa"/>
            <w:shd w:val="clear" w:color="auto" w:fill="BFBFBF" w:themeFill="background1" w:themeFillShade="BF"/>
          </w:tcPr>
          <w:p w14:paraId="0FEDD516" w14:textId="77777777" w:rsidR="009E4922" w:rsidRPr="00B50180" w:rsidRDefault="009E4922" w:rsidP="009E4922">
            <w:pPr>
              <w:rPr>
                <w:rFonts w:asciiTheme="majorHAnsi" w:hAnsiTheme="majorHAnsi"/>
                <w:b/>
              </w:rPr>
            </w:pPr>
            <w:r w:rsidRPr="00B50180">
              <w:rPr>
                <w:rFonts w:asciiTheme="majorHAnsi" w:hAnsiTheme="majorHAnsi"/>
                <w:b/>
              </w:rPr>
              <w:t>Populations</w:t>
            </w:r>
          </w:p>
        </w:tc>
        <w:tc>
          <w:tcPr>
            <w:tcW w:w="2505" w:type="dxa"/>
            <w:gridSpan w:val="2"/>
            <w:shd w:val="clear" w:color="auto" w:fill="BFBFBF" w:themeFill="background1" w:themeFillShade="BF"/>
          </w:tcPr>
          <w:p w14:paraId="3214706E" w14:textId="77777777" w:rsidR="009E4922" w:rsidRPr="00B50180" w:rsidRDefault="009E4922" w:rsidP="009E4922">
            <w:pPr>
              <w:rPr>
                <w:rFonts w:asciiTheme="majorHAnsi" w:hAnsiTheme="majorHAnsi"/>
                <w:b/>
                <w:i/>
              </w:rPr>
            </w:pPr>
            <w:r w:rsidRPr="00B50180">
              <w:rPr>
                <w:rFonts w:asciiTheme="majorHAnsi" w:hAnsiTheme="majorHAnsi"/>
                <w:b/>
              </w:rPr>
              <w:t>Lead agencies</w:t>
            </w:r>
          </w:p>
        </w:tc>
      </w:tr>
      <w:tr w:rsidR="009E4922" w:rsidRPr="00B50180" w14:paraId="276C0006" w14:textId="77777777" w:rsidTr="009C000E">
        <w:trPr>
          <w:trHeight w:val="277"/>
        </w:trPr>
        <w:tc>
          <w:tcPr>
            <w:tcW w:w="2633" w:type="dxa"/>
            <w:shd w:val="clear" w:color="auto" w:fill="92CDDC" w:themeFill="accent5" w:themeFillTint="99"/>
          </w:tcPr>
          <w:p w14:paraId="452AFDCE" w14:textId="77777777" w:rsidR="009E4922" w:rsidRPr="00B50180" w:rsidRDefault="009E4922" w:rsidP="009E4922">
            <w:pPr>
              <w:rPr>
                <w:rFonts w:asciiTheme="majorHAnsi" w:hAnsiTheme="majorHAnsi"/>
              </w:rPr>
            </w:pPr>
            <w:r w:rsidRPr="00B50180">
              <w:rPr>
                <w:rFonts w:asciiTheme="majorHAnsi" w:hAnsiTheme="majorHAnsi"/>
              </w:rPr>
              <w:t>Sub Objective 4.3.1: Increase referral to rehabilitation, comprehensive psychosocial support and mental health services for people living with and affected by HIV and TB</w:t>
            </w:r>
            <w:r w:rsidRPr="00B50180" w:rsidDel="00A84654">
              <w:rPr>
                <w:rFonts w:asciiTheme="majorHAnsi" w:hAnsiTheme="majorHAnsi"/>
              </w:rPr>
              <w:t xml:space="preserve"> </w:t>
            </w:r>
          </w:p>
        </w:tc>
        <w:tc>
          <w:tcPr>
            <w:tcW w:w="3577" w:type="dxa"/>
          </w:tcPr>
          <w:p w14:paraId="1D579923" w14:textId="77777777" w:rsidR="009E4922" w:rsidRPr="00B50180" w:rsidRDefault="009E4922" w:rsidP="009E4922">
            <w:pPr>
              <w:rPr>
                <w:rFonts w:asciiTheme="majorHAnsi" w:hAnsiTheme="majorHAnsi"/>
              </w:rPr>
            </w:pPr>
            <w:r w:rsidRPr="00B50180">
              <w:rPr>
                <w:rFonts w:asciiTheme="majorHAnsi" w:hAnsiTheme="majorHAnsi"/>
              </w:rPr>
              <w:t xml:space="preserve">Develop and implement in-service training for all health care workers. </w:t>
            </w:r>
          </w:p>
        </w:tc>
        <w:tc>
          <w:tcPr>
            <w:tcW w:w="3206" w:type="dxa"/>
          </w:tcPr>
          <w:p w14:paraId="449A8A43" w14:textId="77777777" w:rsidR="009E4922" w:rsidRPr="00B50180" w:rsidRDefault="009E4922" w:rsidP="00686D39">
            <w:pPr>
              <w:rPr>
                <w:rFonts w:asciiTheme="majorHAnsi" w:hAnsiTheme="majorHAnsi"/>
              </w:rPr>
            </w:pPr>
            <w:r w:rsidRPr="00B50180">
              <w:rPr>
                <w:rFonts w:asciiTheme="majorHAnsi" w:hAnsiTheme="majorHAnsi"/>
              </w:rPr>
              <w:t xml:space="preserve">HCWs need to be sensitised and capacitated to screen for and refer and provide interim support for patients with mental health problems and those in need of </w:t>
            </w:r>
            <w:r w:rsidR="00686D39">
              <w:rPr>
                <w:rFonts w:asciiTheme="majorHAnsi" w:hAnsiTheme="majorHAnsi"/>
              </w:rPr>
              <w:t>r</w:t>
            </w:r>
            <w:r w:rsidRPr="00B50180">
              <w:rPr>
                <w:rFonts w:asciiTheme="majorHAnsi" w:hAnsiTheme="majorHAnsi"/>
              </w:rPr>
              <w:t>ehabilitation services and psychosocial support</w:t>
            </w:r>
          </w:p>
        </w:tc>
        <w:tc>
          <w:tcPr>
            <w:tcW w:w="2250" w:type="dxa"/>
          </w:tcPr>
          <w:p w14:paraId="77B70F2B" w14:textId="77777777" w:rsidR="009E4922" w:rsidRPr="00B50180" w:rsidRDefault="009E4922" w:rsidP="009E4922">
            <w:pPr>
              <w:rPr>
                <w:rFonts w:asciiTheme="majorHAnsi" w:hAnsiTheme="majorHAnsi"/>
              </w:rPr>
            </w:pPr>
            <w:r w:rsidRPr="00B50180">
              <w:rPr>
                <w:rFonts w:asciiTheme="majorHAnsi" w:hAnsiTheme="majorHAnsi"/>
              </w:rPr>
              <w:t>Health care workers (including those based in communities and work place programmes)</w:t>
            </w:r>
          </w:p>
        </w:tc>
        <w:tc>
          <w:tcPr>
            <w:tcW w:w="2505" w:type="dxa"/>
            <w:gridSpan w:val="2"/>
          </w:tcPr>
          <w:p w14:paraId="44CDD4DD" w14:textId="77777777" w:rsidR="009E4922" w:rsidRPr="00B50180" w:rsidRDefault="009E4922" w:rsidP="009E4922">
            <w:pPr>
              <w:rPr>
                <w:rFonts w:asciiTheme="majorHAnsi" w:hAnsiTheme="majorHAnsi"/>
                <w:b/>
                <w:i/>
              </w:rPr>
            </w:pPr>
            <w:r w:rsidRPr="00B50180">
              <w:rPr>
                <w:rFonts w:asciiTheme="majorHAnsi" w:hAnsiTheme="majorHAnsi"/>
              </w:rPr>
              <w:t>DOH, DSD, NGOs, Unions, DHET, DBE</w:t>
            </w:r>
          </w:p>
        </w:tc>
      </w:tr>
      <w:tr w:rsidR="009E4922" w:rsidRPr="00B50180" w14:paraId="425BFF9B" w14:textId="77777777" w:rsidTr="009C000E">
        <w:trPr>
          <w:trHeight w:val="1095"/>
        </w:trPr>
        <w:tc>
          <w:tcPr>
            <w:tcW w:w="2633" w:type="dxa"/>
            <w:shd w:val="clear" w:color="auto" w:fill="92CDDC" w:themeFill="accent5" w:themeFillTint="99"/>
          </w:tcPr>
          <w:p w14:paraId="7549A292" w14:textId="77777777" w:rsidR="009E4922" w:rsidRPr="00B50180" w:rsidRDefault="009E4922" w:rsidP="009E4922">
            <w:pPr>
              <w:rPr>
                <w:rFonts w:asciiTheme="majorHAnsi" w:hAnsiTheme="majorHAnsi"/>
              </w:rPr>
            </w:pPr>
            <w:r w:rsidRPr="00B50180">
              <w:rPr>
                <w:rFonts w:asciiTheme="majorHAnsi" w:hAnsiTheme="majorHAnsi"/>
              </w:rPr>
              <w:t xml:space="preserve">Sub Objective 4.3.2: Increase the provision of rehabilitation, comprehensive </w:t>
            </w:r>
            <w:r w:rsidRPr="00B50180">
              <w:rPr>
                <w:rFonts w:asciiTheme="majorHAnsi" w:hAnsiTheme="majorHAnsi"/>
              </w:rPr>
              <w:lastRenderedPageBreak/>
              <w:t>psychosocial support and mental health services for people living with and affected by HIV and TB</w:t>
            </w:r>
          </w:p>
        </w:tc>
        <w:tc>
          <w:tcPr>
            <w:tcW w:w="3577" w:type="dxa"/>
          </w:tcPr>
          <w:p w14:paraId="24EEA451" w14:textId="77777777" w:rsidR="009E4922" w:rsidRPr="00B50180" w:rsidRDefault="009E4922" w:rsidP="009E4922">
            <w:pPr>
              <w:rPr>
                <w:rFonts w:asciiTheme="majorHAnsi" w:hAnsiTheme="majorHAnsi"/>
              </w:rPr>
            </w:pPr>
            <w:r w:rsidRPr="00B50180">
              <w:rPr>
                <w:rFonts w:asciiTheme="majorHAnsi" w:hAnsiTheme="majorHAnsi"/>
              </w:rPr>
              <w:lastRenderedPageBreak/>
              <w:t>Strengthen and expand the provision of psychosocial support services in communities, schools, institutions of higher learning, health facilities</w:t>
            </w:r>
          </w:p>
        </w:tc>
        <w:tc>
          <w:tcPr>
            <w:tcW w:w="3206" w:type="dxa"/>
          </w:tcPr>
          <w:p w14:paraId="722272D7" w14:textId="77777777" w:rsidR="009E4922" w:rsidRPr="00B50180" w:rsidRDefault="009E4922" w:rsidP="009E4922">
            <w:pPr>
              <w:rPr>
                <w:rFonts w:asciiTheme="majorHAnsi" w:hAnsiTheme="majorHAnsi"/>
              </w:rPr>
            </w:pPr>
            <w:r w:rsidRPr="00B50180">
              <w:rPr>
                <w:rFonts w:asciiTheme="majorHAnsi" w:hAnsiTheme="majorHAnsi"/>
              </w:rPr>
              <w:t xml:space="preserve">Expand the number of social auxiliary workers available to support treatment adherence </w:t>
            </w:r>
            <w:r w:rsidRPr="00B50180">
              <w:rPr>
                <w:rFonts w:asciiTheme="majorHAnsi" w:hAnsiTheme="majorHAnsi"/>
              </w:rPr>
              <w:lastRenderedPageBreak/>
              <w:t>groups and see referrals from health facilities/schools/DHET</w:t>
            </w:r>
          </w:p>
        </w:tc>
        <w:tc>
          <w:tcPr>
            <w:tcW w:w="2250" w:type="dxa"/>
          </w:tcPr>
          <w:p w14:paraId="2E9CA3E2" w14:textId="77777777" w:rsidR="009E4922" w:rsidRPr="007D5E42" w:rsidRDefault="009E4922" w:rsidP="009E4922">
            <w:pPr>
              <w:rPr>
                <w:rFonts w:asciiTheme="majorHAnsi" w:hAnsiTheme="majorHAnsi"/>
              </w:rPr>
            </w:pPr>
            <w:r w:rsidRPr="007D5E42">
              <w:rPr>
                <w:rFonts w:asciiTheme="majorHAnsi" w:hAnsiTheme="majorHAnsi"/>
              </w:rPr>
              <w:lastRenderedPageBreak/>
              <w:t>People affected by HIV and TB</w:t>
            </w:r>
          </w:p>
        </w:tc>
        <w:tc>
          <w:tcPr>
            <w:tcW w:w="2505" w:type="dxa"/>
            <w:gridSpan w:val="2"/>
          </w:tcPr>
          <w:p w14:paraId="4A47DFA8" w14:textId="77777777" w:rsidR="009E4922" w:rsidRPr="00B50180" w:rsidRDefault="009E4922" w:rsidP="009E4922">
            <w:pPr>
              <w:rPr>
                <w:rFonts w:asciiTheme="majorHAnsi" w:hAnsiTheme="majorHAnsi"/>
                <w:b/>
                <w:i/>
              </w:rPr>
            </w:pPr>
            <w:r w:rsidRPr="00B50180">
              <w:rPr>
                <w:rFonts w:asciiTheme="majorHAnsi" w:hAnsiTheme="majorHAnsi"/>
              </w:rPr>
              <w:t>DSD</w:t>
            </w:r>
          </w:p>
        </w:tc>
      </w:tr>
      <w:tr w:rsidR="009E4922" w:rsidRPr="00B50180" w14:paraId="659559DC" w14:textId="77777777" w:rsidTr="009C000E">
        <w:trPr>
          <w:trHeight w:val="577"/>
        </w:trPr>
        <w:tc>
          <w:tcPr>
            <w:tcW w:w="2633" w:type="dxa"/>
            <w:shd w:val="clear" w:color="auto" w:fill="92CDDC" w:themeFill="accent5" w:themeFillTint="99"/>
          </w:tcPr>
          <w:p w14:paraId="5E69B366" w14:textId="77777777" w:rsidR="009E4922" w:rsidRPr="00B50180" w:rsidRDefault="009E4922" w:rsidP="009E4922">
            <w:pPr>
              <w:rPr>
                <w:rFonts w:asciiTheme="majorHAnsi" w:hAnsiTheme="majorHAnsi"/>
              </w:rPr>
            </w:pPr>
          </w:p>
        </w:tc>
        <w:tc>
          <w:tcPr>
            <w:tcW w:w="3577" w:type="dxa"/>
          </w:tcPr>
          <w:p w14:paraId="181444F2" w14:textId="77777777" w:rsidR="009E4922" w:rsidRPr="00B50180" w:rsidRDefault="009E4922" w:rsidP="009E4922">
            <w:pPr>
              <w:rPr>
                <w:rFonts w:asciiTheme="majorHAnsi" w:hAnsiTheme="majorHAnsi"/>
              </w:rPr>
            </w:pPr>
            <w:r w:rsidRPr="00B50180">
              <w:rPr>
                <w:rFonts w:asciiTheme="majorHAnsi" w:hAnsiTheme="majorHAnsi"/>
              </w:rPr>
              <w:t xml:space="preserve">Strengthen and scale up access to a comprehensive range of rehabilitation services </w:t>
            </w:r>
          </w:p>
        </w:tc>
        <w:tc>
          <w:tcPr>
            <w:tcW w:w="3206" w:type="dxa"/>
          </w:tcPr>
          <w:p w14:paraId="5CA5B92D" w14:textId="77777777" w:rsidR="009E4922" w:rsidRPr="00B50180" w:rsidRDefault="009E4922" w:rsidP="009E4922">
            <w:pPr>
              <w:rPr>
                <w:rFonts w:asciiTheme="majorHAnsi" w:hAnsiTheme="majorHAnsi"/>
              </w:rPr>
            </w:pPr>
          </w:p>
        </w:tc>
        <w:tc>
          <w:tcPr>
            <w:tcW w:w="2250" w:type="dxa"/>
          </w:tcPr>
          <w:p w14:paraId="5CBDD534" w14:textId="77777777" w:rsidR="009E4922" w:rsidRPr="007D5E42" w:rsidRDefault="009E4922" w:rsidP="009E4922">
            <w:pPr>
              <w:rPr>
                <w:rFonts w:asciiTheme="majorHAnsi" w:hAnsiTheme="majorHAnsi"/>
              </w:rPr>
            </w:pPr>
            <w:r w:rsidRPr="007D5E42">
              <w:rPr>
                <w:rFonts w:asciiTheme="majorHAnsi" w:hAnsiTheme="majorHAnsi"/>
              </w:rPr>
              <w:t>People affected by HIV and TB who have disabilities</w:t>
            </w:r>
          </w:p>
        </w:tc>
        <w:tc>
          <w:tcPr>
            <w:tcW w:w="2505" w:type="dxa"/>
            <w:gridSpan w:val="2"/>
          </w:tcPr>
          <w:p w14:paraId="79A90E45" w14:textId="77777777" w:rsidR="009E4922" w:rsidRPr="00B50180" w:rsidRDefault="009E4922" w:rsidP="009E4922">
            <w:pPr>
              <w:rPr>
                <w:rFonts w:asciiTheme="majorHAnsi" w:hAnsiTheme="majorHAnsi"/>
                <w:b/>
                <w:i/>
              </w:rPr>
            </w:pPr>
            <w:r w:rsidRPr="00B50180">
              <w:rPr>
                <w:rFonts w:asciiTheme="majorHAnsi" w:hAnsiTheme="majorHAnsi"/>
              </w:rPr>
              <w:t>DSD, DOH, Civil society including NGOs</w:t>
            </w:r>
          </w:p>
        </w:tc>
      </w:tr>
      <w:tr w:rsidR="009E4922" w:rsidRPr="00B50180" w14:paraId="3B0D5BFB" w14:textId="77777777" w:rsidTr="009C000E">
        <w:trPr>
          <w:trHeight w:val="577"/>
        </w:trPr>
        <w:tc>
          <w:tcPr>
            <w:tcW w:w="2633" w:type="dxa"/>
            <w:shd w:val="clear" w:color="auto" w:fill="92CDDC" w:themeFill="accent5" w:themeFillTint="99"/>
          </w:tcPr>
          <w:p w14:paraId="2DA5433C" w14:textId="77777777" w:rsidR="009E4922" w:rsidRPr="00B50180" w:rsidRDefault="009E4922" w:rsidP="009E4922">
            <w:pPr>
              <w:rPr>
                <w:rFonts w:asciiTheme="majorHAnsi" w:hAnsiTheme="majorHAnsi"/>
              </w:rPr>
            </w:pPr>
          </w:p>
        </w:tc>
        <w:tc>
          <w:tcPr>
            <w:tcW w:w="3577" w:type="dxa"/>
          </w:tcPr>
          <w:p w14:paraId="3811275E" w14:textId="77777777" w:rsidR="009E4922" w:rsidRPr="00B50180" w:rsidRDefault="009E4922" w:rsidP="009E4922">
            <w:pPr>
              <w:rPr>
                <w:rFonts w:asciiTheme="majorHAnsi" w:hAnsiTheme="majorHAnsi"/>
              </w:rPr>
            </w:pPr>
            <w:r w:rsidRPr="00B50180">
              <w:rPr>
                <w:rFonts w:asciiTheme="majorHAnsi" w:hAnsiTheme="majorHAnsi"/>
              </w:rPr>
              <w:t>Strengthen and scale up access to a comprehensive range of in- and out-patient mental health services</w:t>
            </w:r>
          </w:p>
        </w:tc>
        <w:tc>
          <w:tcPr>
            <w:tcW w:w="3206" w:type="dxa"/>
          </w:tcPr>
          <w:p w14:paraId="0520216F" w14:textId="77777777" w:rsidR="009E4922" w:rsidRPr="00B50180" w:rsidRDefault="009E4922" w:rsidP="009E4922">
            <w:pPr>
              <w:rPr>
                <w:rFonts w:asciiTheme="majorHAnsi" w:hAnsiTheme="majorHAnsi"/>
              </w:rPr>
            </w:pPr>
          </w:p>
        </w:tc>
        <w:tc>
          <w:tcPr>
            <w:tcW w:w="2250" w:type="dxa"/>
          </w:tcPr>
          <w:p w14:paraId="3CAF6276" w14:textId="77777777" w:rsidR="009E4922" w:rsidRPr="007D5E42" w:rsidRDefault="009E4922" w:rsidP="009E4922">
            <w:pPr>
              <w:rPr>
                <w:rFonts w:asciiTheme="majorHAnsi" w:hAnsiTheme="majorHAnsi"/>
              </w:rPr>
            </w:pPr>
            <w:r w:rsidRPr="007D5E42">
              <w:rPr>
                <w:rFonts w:asciiTheme="majorHAnsi" w:hAnsiTheme="majorHAnsi"/>
              </w:rPr>
              <w:t>People affected by HIV and TB</w:t>
            </w:r>
          </w:p>
        </w:tc>
        <w:tc>
          <w:tcPr>
            <w:tcW w:w="2505" w:type="dxa"/>
            <w:gridSpan w:val="2"/>
          </w:tcPr>
          <w:p w14:paraId="2F61191E" w14:textId="77777777" w:rsidR="009E4922" w:rsidRPr="00B50180" w:rsidRDefault="009E4922" w:rsidP="009E4922">
            <w:pPr>
              <w:rPr>
                <w:rFonts w:asciiTheme="majorHAnsi" w:hAnsiTheme="majorHAnsi"/>
                <w:b/>
                <w:i/>
              </w:rPr>
            </w:pPr>
            <w:r w:rsidRPr="00B50180">
              <w:rPr>
                <w:rFonts w:asciiTheme="majorHAnsi" w:hAnsiTheme="majorHAnsi"/>
              </w:rPr>
              <w:t>DSD, DOH</w:t>
            </w:r>
          </w:p>
        </w:tc>
      </w:tr>
      <w:tr w:rsidR="009E4922" w:rsidRPr="00B50180" w14:paraId="3C4CC83D" w14:textId="77777777" w:rsidTr="009C000E">
        <w:trPr>
          <w:trHeight w:val="251"/>
        </w:trPr>
        <w:tc>
          <w:tcPr>
            <w:tcW w:w="2633" w:type="dxa"/>
            <w:vMerge w:val="restart"/>
            <w:shd w:val="clear" w:color="auto" w:fill="FFC000"/>
          </w:tcPr>
          <w:p w14:paraId="0A8E7BFC" w14:textId="77777777" w:rsidR="009E4922" w:rsidRPr="00B50180" w:rsidRDefault="009E4922" w:rsidP="009E4922">
            <w:pPr>
              <w:rPr>
                <w:rFonts w:asciiTheme="majorHAnsi" w:hAnsiTheme="majorHAnsi"/>
              </w:rPr>
            </w:pPr>
            <w:r w:rsidRPr="00B50180">
              <w:rPr>
                <w:rFonts w:asciiTheme="majorHAnsi" w:hAnsiTheme="majorHAnsi"/>
              </w:rPr>
              <w:t>Objective 4.4</w:t>
            </w:r>
          </w:p>
        </w:tc>
        <w:tc>
          <w:tcPr>
            <w:tcW w:w="11538" w:type="dxa"/>
            <w:gridSpan w:val="5"/>
            <w:tcBorders>
              <w:bottom w:val="single" w:sz="4" w:space="0" w:color="auto"/>
            </w:tcBorders>
            <w:shd w:val="clear" w:color="auto" w:fill="FFC000"/>
          </w:tcPr>
          <w:p w14:paraId="1737372F" w14:textId="77777777" w:rsidR="009E4922" w:rsidRPr="002862B1" w:rsidRDefault="009E4922" w:rsidP="009E4922">
            <w:pPr>
              <w:rPr>
                <w:rFonts w:asciiTheme="majorHAnsi" w:hAnsiTheme="majorHAnsi"/>
                <w:b/>
                <w:i/>
              </w:rPr>
            </w:pPr>
            <w:r w:rsidRPr="002862B1">
              <w:rPr>
                <w:rFonts w:asciiTheme="majorHAnsi" w:hAnsiTheme="majorHAnsi"/>
                <w:b/>
                <w:i/>
              </w:rPr>
              <w:t>Scale up access to social protection for people at risk of and those living with HIV and TB in 27 priority districts</w:t>
            </w:r>
          </w:p>
        </w:tc>
      </w:tr>
      <w:tr w:rsidR="009E4922" w:rsidRPr="00B50180" w14:paraId="6437D570" w14:textId="77777777" w:rsidTr="009C000E">
        <w:trPr>
          <w:trHeight w:val="206"/>
        </w:trPr>
        <w:tc>
          <w:tcPr>
            <w:tcW w:w="2633" w:type="dxa"/>
            <w:vMerge/>
            <w:tcBorders>
              <w:bottom w:val="single" w:sz="4" w:space="0" w:color="auto"/>
            </w:tcBorders>
            <w:shd w:val="clear" w:color="auto" w:fill="FFC000"/>
          </w:tcPr>
          <w:p w14:paraId="68AA8E8B" w14:textId="77777777" w:rsidR="009E4922" w:rsidRPr="00B50180" w:rsidRDefault="009E4922" w:rsidP="009E4922">
            <w:pPr>
              <w:rPr>
                <w:rFonts w:asciiTheme="majorHAnsi" w:hAnsiTheme="majorHAnsi"/>
              </w:rPr>
            </w:pPr>
          </w:p>
        </w:tc>
        <w:tc>
          <w:tcPr>
            <w:tcW w:w="3577" w:type="dxa"/>
            <w:shd w:val="clear" w:color="auto" w:fill="BFBFBF" w:themeFill="background1" w:themeFillShade="BF"/>
          </w:tcPr>
          <w:p w14:paraId="722B6826" w14:textId="77777777" w:rsidR="009E4922" w:rsidRPr="00A9133E" w:rsidRDefault="00A9133E" w:rsidP="009E4922">
            <w:pPr>
              <w:rPr>
                <w:rFonts w:asciiTheme="majorHAnsi" w:hAnsiTheme="majorHAnsi"/>
                <w:b/>
              </w:rPr>
            </w:pPr>
            <w:r>
              <w:rPr>
                <w:rFonts w:asciiTheme="majorHAnsi" w:hAnsiTheme="majorHAnsi"/>
                <w:b/>
              </w:rPr>
              <w:t>Interventions</w:t>
            </w:r>
          </w:p>
        </w:tc>
        <w:tc>
          <w:tcPr>
            <w:tcW w:w="3206" w:type="dxa"/>
            <w:shd w:val="clear" w:color="auto" w:fill="BFBFBF" w:themeFill="background1" w:themeFillShade="BF"/>
          </w:tcPr>
          <w:p w14:paraId="06476B1A" w14:textId="77777777" w:rsidR="009E4922" w:rsidRPr="00B50180" w:rsidRDefault="009E4922" w:rsidP="00686D39">
            <w:pPr>
              <w:rPr>
                <w:rFonts w:asciiTheme="majorHAnsi" w:hAnsiTheme="majorHAnsi"/>
              </w:rPr>
            </w:pPr>
            <w:r w:rsidRPr="00B50180">
              <w:rPr>
                <w:rFonts w:asciiTheme="majorHAnsi" w:hAnsiTheme="majorHAnsi"/>
                <w:b/>
              </w:rPr>
              <w:t>Approaches/Rationale</w:t>
            </w:r>
          </w:p>
        </w:tc>
        <w:tc>
          <w:tcPr>
            <w:tcW w:w="2250" w:type="dxa"/>
            <w:shd w:val="clear" w:color="auto" w:fill="BFBFBF" w:themeFill="background1" w:themeFillShade="BF"/>
          </w:tcPr>
          <w:p w14:paraId="7CE46A21" w14:textId="77777777" w:rsidR="009E4922" w:rsidRPr="00B50180" w:rsidRDefault="009E4922" w:rsidP="009E4922">
            <w:pPr>
              <w:rPr>
                <w:rFonts w:asciiTheme="majorHAnsi" w:hAnsiTheme="majorHAnsi"/>
                <w:b/>
              </w:rPr>
            </w:pPr>
            <w:r w:rsidRPr="00B50180">
              <w:rPr>
                <w:rFonts w:asciiTheme="majorHAnsi" w:hAnsiTheme="majorHAnsi"/>
                <w:b/>
              </w:rPr>
              <w:t>Populations</w:t>
            </w:r>
          </w:p>
        </w:tc>
        <w:tc>
          <w:tcPr>
            <w:tcW w:w="2505" w:type="dxa"/>
            <w:gridSpan w:val="2"/>
            <w:shd w:val="clear" w:color="auto" w:fill="BFBFBF" w:themeFill="background1" w:themeFillShade="BF"/>
          </w:tcPr>
          <w:p w14:paraId="61C88233" w14:textId="77777777" w:rsidR="009E4922" w:rsidRPr="00B50180" w:rsidRDefault="009E4922" w:rsidP="009E4922">
            <w:pPr>
              <w:rPr>
                <w:rFonts w:asciiTheme="majorHAnsi" w:hAnsiTheme="majorHAnsi"/>
                <w:b/>
                <w:i/>
              </w:rPr>
            </w:pPr>
            <w:r w:rsidRPr="00B50180">
              <w:rPr>
                <w:rFonts w:asciiTheme="majorHAnsi" w:hAnsiTheme="majorHAnsi"/>
                <w:b/>
              </w:rPr>
              <w:t>Lead agencies</w:t>
            </w:r>
          </w:p>
        </w:tc>
      </w:tr>
      <w:tr w:rsidR="009E4922" w:rsidRPr="00B50180" w14:paraId="7759A580" w14:textId="77777777" w:rsidTr="009C000E">
        <w:trPr>
          <w:trHeight w:val="1090"/>
        </w:trPr>
        <w:tc>
          <w:tcPr>
            <w:tcW w:w="2633" w:type="dxa"/>
            <w:shd w:val="clear" w:color="auto" w:fill="FFC000"/>
          </w:tcPr>
          <w:p w14:paraId="4D040DA4" w14:textId="77777777" w:rsidR="009E4922" w:rsidRPr="00B50180" w:rsidRDefault="009E4922" w:rsidP="009E4922">
            <w:pPr>
              <w:rPr>
                <w:rFonts w:asciiTheme="majorHAnsi" w:hAnsiTheme="majorHAnsi"/>
              </w:rPr>
            </w:pPr>
            <w:r w:rsidRPr="00B50180">
              <w:rPr>
                <w:rFonts w:asciiTheme="majorHAnsi" w:hAnsiTheme="majorHAnsi"/>
              </w:rPr>
              <w:t>Sub Objective 4.4.1: Scale up access to social grants</w:t>
            </w:r>
          </w:p>
        </w:tc>
        <w:tc>
          <w:tcPr>
            <w:tcW w:w="3577" w:type="dxa"/>
          </w:tcPr>
          <w:p w14:paraId="2F8C3242" w14:textId="77777777" w:rsidR="009E4922" w:rsidRPr="00B50180" w:rsidRDefault="009E4922" w:rsidP="009E4922">
            <w:pPr>
              <w:rPr>
                <w:rFonts w:asciiTheme="majorHAnsi" w:hAnsiTheme="majorHAnsi"/>
              </w:rPr>
            </w:pPr>
            <w:r w:rsidRPr="00B50180">
              <w:rPr>
                <w:rFonts w:asciiTheme="majorHAnsi" w:hAnsiTheme="majorHAnsi" w:cstheme="minorHAnsi"/>
              </w:rPr>
              <w:t>Ensure full access to social grants for the most vulnerable where indicated.</w:t>
            </w:r>
          </w:p>
        </w:tc>
        <w:tc>
          <w:tcPr>
            <w:tcW w:w="3206" w:type="dxa"/>
          </w:tcPr>
          <w:p w14:paraId="3070D41C" w14:textId="77777777" w:rsidR="009E4922" w:rsidRPr="00B50180" w:rsidRDefault="009E4922" w:rsidP="009E4922">
            <w:pPr>
              <w:rPr>
                <w:rFonts w:asciiTheme="majorHAnsi" w:hAnsiTheme="majorHAnsi"/>
              </w:rPr>
            </w:pPr>
            <w:r>
              <w:rPr>
                <w:rFonts w:asciiTheme="majorHAnsi" w:hAnsiTheme="majorHAnsi"/>
              </w:rPr>
              <w:t>Access to social grants decreases HIV and TB risk</w:t>
            </w:r>
          </w:p>
        </w:tc>
        <w:tc>
          <w:tcPr>
            <w:tcW w:w="2250" w:type="dxa"/>
          </w:tcPr>
          <w:p w14:paraId="7386109C" w14:textId="77777777" w:rsidR="009E4922" w:rsidRPr="00B50180" w:rsidRDefault="009E4922" w:rsidP="009E4922">
            <w:pPr>
              <w:rPr>
                <w:rFonts w:asciiTheme="majorHAnsi" w:hAnsiTheme="majorHAnsi"/>
                <w:b/>
              </w:rPr>
            </w:pPr>
            <w:r w:rsidRPr="00B50180">
              <w:rPr>
                <w:rFonts w:asciiTheme="majorHAnsi" w:hAnsiTheme="majorHAnsi" w:cstheme="minorHAnsi"/>
              </w:rPr>
              <w:t>Children, youth, women, men, older persons and persons with disabilities</w:t>
            </w:r>
          </w:p>
        </w:tc>
        <w:tc>
          <w:tcPr>
            <w:tcW w:w="2505" w:type="dxa"/>
            <w:gridSpan w:val="2"/>
          </w:tcPr>
          <w:p w14:paraId="793813B9" w14:textId="77777777" w:rsidR="009E4922" w:rsidRPr="00B50180" w:rsidRDefault="009E4922" w:rsidP="009E4922">
            <w:pPr>
              <w:rPr>
                <w:rFonts w:asciiTheme="majorHAnsi" w:hAnsiTheme="majorHAnsi"/>
                <w:b/>
                <w:i/>
              </w:rPr>
            </w:pPr>
            <w:r w:rsidRPr="00B50180">
              <w:rPr>
                <w:rFonts w:asciiTheme="majorHAnsi" w:hAnsiTheme="majorHAnsi"/>
              </w:rPr>
              <w:t>DSD, civil society including NGOs</w:t>
            </w:r>
          </w:p>
        </w:tc>
      </w:tr>
      <w:tr w:rsidR="009E4922" w:rsidRPr="00B50180" w14:paraId="05EFAEDB" w14:textId="77777777" w:rsidTr="009C000E">
        <w:trPr>
          <w:trHeight w:val="1174"/>
        </w:trPr>
        <w:tc>
          <w:tcPr>
            <w:tcW w:w="2633" w:type="dxa"/>
            <w:shd w:val="clear" w:color="auto" w:fill="FFC000"/>
          </w:tcPr>
          <w:p w14:paraId="452F2519" w14:textId="77777777" w:rsidR="009E4922" w:rsidRPr="00B50180" w:rsidRDefault="009E4922" w:rsidP="009E4922">
            <w:pPr>
              <w:rPr>
                <w:rFonts w:asciiTheme="majorHAnsi" w:hAnsiTheme="majorHAnsi"/>
              </w:rPr>
            </w:pPr>
            <w:r w:rsidRPr="00B50180">
              <w:rPr>
                <w:rFonts w:asciiTheme="majorHAnsi" w:hAnsiTheme="majorHAnsi"/>
              </w:rPr>
              <w:t>Sub Objective 4.4.2: Scale up access to food security</w:t>
            </w:r>
          </w:p>
        </w:tc>
        <w:tc>
          <w:tcPr>
            <w:tcW w:w="3577" w:type="dxa"/>
          </w:tcPr>
          <w:p w14:paraId="3CAF04D4" w14:textId="77777777" w:rsidR="009E4922" w:rsidRPr="00B50180" w:rsidRDefault="009E4922" w:rsidP="009E4922">
            <w:pPr>
              <w:rPr>
                <w:rFonts w:asciiTheme="majorHAnsi" w:hAnsiTheme="majorHAnsi"/>
              </w:rPr>
            </w:pPr>
            <w:r w:rsidRPr="00B50180">
              <w:rPr>
                <w:rFonts w:asciiTheme="majorHAnsi" w:hAnsiTheme="majorHAnsi"/>
              </w:rPr>
              <w:t>Scale up the provision of food parcels and cooked meals</w:t>
            </w:r>
          </w:p>
        </w:tc>
        <w:tc>
          <w:tcPr>
            <w:tcW w:w="3206" w:type="dxa"/>
          </w:tcPr>
          <w:p w14:paraId="2158FD34" w14:textId="77777777" w:rsidR="009E4922" w:rsidRPr="009778ED" w:rsidRDefault="009E4922" w:rsidP="009E4922">
            <w:pPr>
              <w:rPr>
                <w:rFonts w:asciiTheme="majorHAnsi" w:hAnsiTheme="majorHAnsi"/>
              </w:rPr>
            </w:pPr>
            <w:r w:rsidRPr="009778ED">
              <w:rPr>
                <w:rFonts w:asciiTheme="majorHAnsi" w:hAnsiTheme="majorHAnsi"/>
              </w:rPr>
              <w:t xml:space="preserve">Access to sufficient food decreases HIV and TB risk and improves adherence. </w:t>
            </w:r>
          </w:p>
        </w:tc>
        <w:tc>
          <w:tcPr>
            <w:tcW w:w="2250" w:type="dxa"/>
          </w:tcPr>
          <w:p w14:paraId="6DF6729A" w14:textId="77777777" w:rsidR="009E4922" w:rsidRPr="00B50180" w:rsidRDefault="009E4922" w:rsidP="009E4922">
            <w:pPr>
              <w:rPr>
                <w:rFonts w:asciiTheme="majorHAnsi" w:hAnsiTheme="majorHAnsi"/>
              </w:rPr>
            </w:pPr>
            <w:r w:rsidRPr="00B50180">
              <w:rPr>
                <w:rFonts w:asciiTheme="majorHAnsi" w:hAnsiTheme="majorHAnsi"/>
              </w:rPr>
              <w:t>People at risk and those living with HIV and TB</w:t>
            </w:r>
          </w:p>
          <w:p w14:paraId="22977F6C" w14:textId="77777777" w:rsidR="009E4922" w:rsidRPr="00B50180" w:rsidRDefault="009E4922" w:rsidP="009E4922">
            <w:pPr>
              <w:rPr>
                <w:rFonts w:asciiTheme="majorHAnsi" w:hAnsiTheme="majorHAnsi"/>
              </w:rPr>
            </w:pPr>
            <w:r w:rsidRPr="00B50180">
              <w:rPr>
                <w:rFonts w:asciiTheme="majorHAnsi" w:hAnsiTheme="majorHAnsi"/>
              </w:rPr>
              <w:t>OVCs</w:t>
            </w:r>
          </w:p>
        </w:tc>
        <w:tc>
          <w:tcPr>
            <w:tcW w:w="2505" w:type="dxa"/>
            <w:gridSpan w:val="2"/>
          </w:tcPr>
          <w:p w14:paraId="29002748" w14:textId="77777777" w:rsidR="009E4922" w:rsidRPr="00B50180" w:rsidRDefault="009E4922" w:rsidP="009E4922">
            <w:pPr>
              <w:rPr>
                <w:rFonts w:asciiTheme="majorHAnsi" w:hAnsiTheme="majorHAnsi"/>
                <w:b/>
                <w:i/>
              </w:rPr>
            </w:pPr>
            <w:r w:rsidRPr="00B50180">
              <w:rPr>
                <w:rFonts w:asciiTheme="majorHAnsi" w:hAnsiTheme="majorHAnsi"/>
              </w:rPr>
              <w:t>DSD, NGOs, SANAC sectors,</w:t>
            </w:r>
          </w:p>
        </w:tc>
      </w:tr>
      <w:tr w:rsidR="009E4922" w:rsidRPr="00B50180" w14:paraId="15226CE4" w14:textId="77777777" w:rsidTr="009C000E">
        <w:trPr>
          <w:trHeight w:val="1174"/>
        </w:trPr>
        <w:tc>
          <w:tcPr>
            <w:tcW w:w="2633" w:type="dxa"/>
            <w:shd w:val="clear" w:color="auto" w:fill="FFC000"/>
          </w:tcPr>
          <w:p w14:paraId="5713B5CA" w14:textId="77777777" w:rsidR="009E4922" w:rsidRPr="00B50180" w:rsidRDefault="009E4922" w:rsidP="009E4922">
            <w:pPr>
              <w:rPr>
                <w:rFonts w:asciiTheme="majorHAnsi" w:hAnsiTheme="majorHAnsi"/>
              </w:rPr>
            </w:pPr>
          </w:p>
        </w:tc>
        <w:tc>
          <w:tcPr>
            <w:tcW w:w="3577" w:type="dxa"/>
          </w:tcPr>
          <w:p w14:paraId="2A31E2FF" w14:textId="77777777" w:rsidR="009E4922" w:rsidRPr="00B50180" w:rsidRDefault="009E4922" w:rsidP="009E4922">
            <w:pPr>
              <w:rPr>
                <w:rFonts w:asciiTheme="majorHAnsi" w:hAnsiTheme="majorHAnsi"/>
              </w:rPr>
            </w:pPr>
            <w:r w:rsidRPr="00B50180">
              <w:rPr>
                <w:rFonts w:asciiTheme="majorHAnsi" w:hAnsiTheme="majorHAnsi"/>
              </w:rPr>
              <w:t>Scale up the availability of the social distress grant of 3-6 months for people living with HIV and TB</w:t>
            </w:r>
          </w:p>
        </w:tc>
        <w:tc>
          <w:tcPr>
            <w:tcW w:w="3206" w:type="dxa"/>
          </w:tcPr>
          <w:p w14:paraId="56DE1798" w14:textId="77777777" w:rsidR="009E4922" w:rsidRPr="00B50180" w:rsidRDefault="009E4922" w:rsidP="009E4922">
            <w:pPr>
              <w:rPr>
                <w:rFonts w:asciiTheme="majorHAnsi" w:hAnsiTheme="majorHAnsi"/>
                <w:b/>
              </w:rPr>
            </w:pPr>
            <w:r w:rsidRPr="009778ED">
              <w:rPr>
                <w:rFonts w:asciiTheme="majorHAnsi" w:hAnsiTheme="majorHAnsi"/>
              </w:rPr>
              <w:t>Access to sufficient food decreases HIV and TB risk and improves adherence.</w:t>
            </w:r>
          </w:p>
        </w:tc>
        <w:tc>
          <w:tcPr>
            <w:tcW w:w="2250" w:type="dxa"/>
          </w:tcPr>
          <w:p w14:paraId="213BFC96" w14:textId="77777777" w:rsidR="009E4922" w:rsidRPr="00B50180" w:rsidRDefault="009E4922" w:rsidP="009E4922">
            <w:pPr>
              <w:rPr>
                <w:rFonts w:asciiTheme="majorHAnsi" w:hAnsiTheme="majorHAnsi"/>
              </w:rPr>
            </w:pPr>
            <w:r w:rsidRPr="00B50180">
              <w:rPr>
                <w:rFonts w:asciiTheme="majorHAnsi" w:hAnsiTheme="majorHAnsi"/>
              </w:rPr>
              <w:t>People living with HIV and TB</w:t>
            </w:r>
          </w:p>
        </w:tc>
        <w:tc>
          <w:tcPr>
            <w:tcW w:w="2505" w:type="dxa"/>
            <w:gridSpan w:val="2"/>
          </w:tcPr>
          <w:p w14:paraId="1555BC38" w14:textId="77777777" w:rsidR="009E4922" w:rsidRPr="00B50180" w:rsidRDefault="009E4922" w:rsidP="009E4922">
            <w:pPr>
              <w:rPr>
                <w:rFonts w:asciiTheme="majorHAnsi" w:hAnsiTheme="majorHAnsi"/>
                <w:b/>
                <w:i/>
              </w:rPr>
            </w:pPr>
            <w:r w:rsidRPr="00B50180">
              <w:rPr>
                <w:rFonts w:asciiTheme="majorHAnsi" w:hAnsiTheme="majorHAnsi"/>
              </w:rPr>
              <w:t>DSD</w:t>
            </w:r>
          </w:p>
        </w:tc>
      </w:tr>
      <w:tr w:rsidR="009E4922" w:rsidRPr="00B50180" w14:paraId="0E323A85" w14:textId="77777777" w:rsidTr="009C000E">
        <w:trPr>
          <w:trHeight w:val="1174"/>
        </w:trPr>
        <w:tc>
          <w:tcPr>
            <w:tcW w:w="2633" w:type="dxa"/>
            <w:shd w:val="clear" w:color="auto" w:fill="FFC000"/>
          </w:tcPr>
          <w:p w14:paraId="64B81150" w14:textId="77777777" w:rsidR="009E4922" w:rsidRPr="00B50180" w:rsidRDefault="009E4922" w:rsidP="009E4922">
            <w:pPr>
              <w:rPr>
                <w:rFonts w:asciiTheme="majorHAnsi" w:hAnsiTheme="majorHAnsi"/>
              </w:rPr>
            </w:pPr>
          </w:p>
        </w:tc>
        <w:tc>
          <w:tcPr>
            <w:tcW w:w="3577" w:type="dxa"/>
          </w:tcPr>
          <w:p w14:paraId="047D0388" w14:textId="77777777" w:rsidR="009E4922" w:rsidRPr="00B50180" w:rsidRDefault="009E4922" w:rsidP="009E4922">
            <w:pPr>
              <w:rPr>
                <w:rFonts w:asciiTheme="majorHAnsi" w:hAnsiTheme="majorHAnsi"/>
              </w:rPr>
            </w:pPr>
            <w:r w:rsidRPr="00B50180">
              <w:rPr>
                <w:rFonts w:asciiTheme="majorHAnsi" w:hAnsiTheme="majorHAnsi"/>
              </w:rPr>
              <w:t>Scale up services to Orphans and vulnerable children through the expansion of the Isibindi model.</w:t>
            </w:r>
          </w:p>
        </w:tc>
        <w:tc>
          <w:tcPr>
            <w:tcW w:w="3206" w:type="dxa"/>
          </w:tcPr>
          <w:p w14:paraId="4AFD273C" w14:textId="77777777" w:rsidR="009E4922" w:rsidRPr="00B50180" w:rsidRDefault="009E4922" w:rsidP="009E4922">
            <w:pPr>
              <w:rPr>
                <w:rFonts w:asciiTheme="majorHAnsi" w:hAnsiTheme="majorHAnsi"/>
                <w:b/>
              </w:rPr>
            </w:pPr>
            <w:r w:rsidRPr="009778ED">
              <w:rPr>
                <w:rFonts w:asciiTheme="majorHAnsi" w:hAnsiTheme="majorHAnsi"/>
              </w:rPr>
              <w:t>Access to sufficient food decreases HIV and TB risk and improves adherence.</w:t>
            </w:r>
          </w:p>
        </w:tc>
        <w:tc>
          <w:tcPr>
            <w:tcW w:w="2250" w:type="dxa"/>
          </w:tcPr>
          <w:p w14:paraId="6CD716CA" w14:textId="77777777" w:rsidR="009E4922" w:rsidRPr="00B50180" w:rsidRDefault="009E4922" w:rsidP="009E4922">
            <w:pPr>
              <w:rPr>
                <w:rFonts w:asciiTheme="majorHAnsi" w:hAnsiTheme="majorHAnsi"/>
              </w:rPr>
            </w:pPr>
            <w:r w:rsidRPr="00B50180">
              <w:rPr>
                <w:rFonts w:asciiTheme="majorHAnsi" w:hAnsiTheme="majorHAnsi"/>
              </w:rPr>
              <w:t>OVC</w:t>
            </w:r>
          </w:p>
        </w:tc>
        <w:tc>
          <w:tcPr>
            <w:tcW w:w="2505" w:type="dxa"/>
            <w:gridSpan w:val="2"/>
          </w:tcPr>
          <w:p w14:paraId="1292361A" w14:textId="77777777" w:rsidR="009E4922" w:rsidRPr="00B50180" w:rsidRDefault="009E4922" w:rsidP="009E4922">
            <w:pPr>
              <w:rPr>
                <w:rFonts w:asciiTheme="majorHAnsi" w:hAnsiTheme="majorHAnsi"/>
                <w:b/>
                <w:i/>
              </w:rPr>
            </w:pPr>
            <w:r w:rsidRPr="00B50180">
              <w:rPr>
                <w:rFonts w:asciiTheme="majorHAnsi" w:hAnsiTheme="majorHAnsi"/>
              </w:rPr>
              <w:t>DSD</w:t>
            </w:r>
          </w:p>
        </w:tc>
      </w:tr>
      <w:tr w:rsidR="009E4922" w:rsidRPr="00B50180" w14:paraId="07DA2CB6" w14:textId="77777777" w:rsidTr="00380134">
        <w:trPr>
          <w:trHeight w:val="1174"/>
        </w:trPr>
        <w:tc>
          <w:tcPr>
            <w:tcW w:w="2633" w:type="dxa"/>
            <w:tcBorders>
              <w:bottom w:val="single" w:sz="4" w:space="0" w:color="auto"/>
            </w:tcBorders>
            <w:shd w:val="clear" w:color="auto" w:fill="FFC000"/>
          </w:tcPr>
          <w:p w14:paraId="37FBC733" w14:textId="77777777" w:rsidR="009E4922" w:rsidRPr="00B50180" w:rsidRDefault="009E4922" w:rsidP="009E4922">
            <w:pPr>
              <w:rPr>
                <w:rFonts w:asciiTheme="majorHAnsi" w:hAnsiTheme="majorHAnsi"/>
              </w:rPr>
            </w:pPr>
            <w:r w:rsidRPr="00B50180">
              <w:rPr>
                <w:rFonts w:asciiTheme="majorHAnsi" w:hAnsiTheme="majorHAnsi"/>
              </w:rPr>
              <w:lastRenderedPageBreak/>
              <w:t>Sub Objective 4.4.3: Scale up access to nutritional support</w:t>
            </w:r>
          </w:p>
        </w:tc>
        <w:tc>
          <w:tcPr>
            <w:tcW w:w="3577" w:type="dxa"/>
            <w:tcBorders>
              <w:bottom w:val="single" w:sz="4" w:space="0" w:color="auto"/>
            </w:tcBorders>
          </w:tcPr>
          <w:p w14:paraId="5115C2EC" w14:textId="77777777" w:rsidR="009E4922" w:rsidRPr="00B50180" w:rsidRDefault="009E4922" w:rsidP="009E4922">
            <w:pPr>
              <w:rPr>
                <w:rFonts w:asciiTheme="majorHAnsi" w:hAnsiTheme="majorHAnsi"/>
              </w:rPr>
            </w:pPr>
            <w:r w:rsidRPr="00B50180">
              <w:rPr>
                <w:rFonts w:asciiTheme="majorHAnsi" w:hAnsiTheme="majorHAnsi"/>
              </w:rPr>
              <w:t>Strengthen and expand the coverage of the National School Nutrition Programme</w:t>
            </w:r>
          </w:p>
        </w:tc>
        <w:tc>
          <w:tcPr>
            <w:tcW w:w="3206" w:type="dxa"/>
            <w:tcBorders>
              <w:bottom w:val="single" w:sz="4" w:space="0" w:color="auto"/>
            </w:tcBorders>
          </w:tcPr>
          <w:p w14:paraId="4AE3B7F1" w14:textId="77777777" w:rsidR="009E4922" w:rsidRPr="00B50180" w:rsidRDefault="009E4922" w:rsidP="009E4922">
            <w:pPr>
              <w:rPr>
                <w:rFonts w:asciiTheme="majorHAnsi" w:hAnsiTheme="majorHAnsi"/>
                <w:b/>
              </w:rPr>
            </w:pPr>
            <w:r w:rsidRPr="00B50180">
              <w:rPr>
                <w:rFonts w:asciiTheme="majorHAnsi" w:hAnsiTheme="majorHAnsi"/>
              </w:rPr>
              <w:t>Expand the availability of all three elements of the programme and make it available during school holidays.</w:t>
            </w:r>
          </w:p>
        </w:tc>
        <w:tc>
          <w:tcPr>
            <w:tcW w:w="2464" w:type="dxa"/>
            <w:gridSpan w:val="2"/>
            <w:tcBorders>
              <w:bottom w:val="single" w:sz="4" w:space="0" w:color="auto"/>
            </w:tcBorders>
          </w:tcPr>
          <w:p w14:paraId="1D147B15" w14:textId="77777777" w:rsidR="009E4922" w:rsidRPr="00B50180" w:rsidRDefault="009E4922" w:rsidP="009E4922">
            <w:pPr>
              <w:rPr>
                <w:rFonts w:asciiTheme="majorHAnsi" w:hAnsiTheme="majorHAnsi"/>
                <w:b/>
              </w:rPr>
            </w:pPr>
            <w:r w:rsidRPr="00B50180">
              <w:rPr>
                <w:rFonts w:asciiTheme="majorHAnsi" w:hAnsiTheme="majorHAnsi"/>
              </w:rPr>
              <w:t>In school youth</w:t>
            </w:r>
          </w:p>
        </w:tc>
        <w:tc>
          <w:tcPr>
            <w:tcW w:w="2291" w:type="dxa"/>
            <w:tcBorders>
              <w:bottom w:val="single" w:sz="4" w:space="0" w:color="auto"/>
            </w:tcBorders>
          </w:tcPr>
          <w:p w14:paraId="35C2A900" w14:textId="77777777" w:rsidR="009E4922" w:rsidRPr="00B50180" w:rsidRDefault="009E4922" w:rsidP="009E4922">
            <w:pPr>
              <w:rPr>
                <w:rFonts w:asciiTheme="majorHAnsi" w:hAnsiTheme="majorHAnsi"/>
                <w:b/>
                <w:i/>
              </w:rPr>
            </w:pPr>
            <w:r w:rsidRPr="00B50180">
              <w:rPr>
                <w:rFonts w:asciiTheme="majorHAnsi" w:hAnsiTheme="majorHAnsi"/>
              </w:rPr>
              <w:t>DBE</w:t>
            </w:r>
          </w:p>
        </w:tc>
      </w:tr>
      <w:tr w:rsidR="009E4922" w:rsidRPr="00B50180" w14:paraId="3F999CBB" w14:textId="77777777" w:rsidTr="009C000E">
        <w:trPr>
          <w:trHeight w:val="277"/>
        </w:trPr>
        <w:tc>
          <w:tcPr>
            <w:tcW w:w="2633" w:type="dxa"/>
            <w:vMerge w:val="restart"/>
            <w:shd w:val="clear" w:color="auto" w:fill="B2A1C7" w:themeFill="accent4" w:themeFillTint="99"/>
          </w:tcPr>
          <w:p w14:paraId="57F1EF13" w14:textId="77777777" w:rsidR="009E4922" w:rsidRPr="00686D39" w:rsidRDefault="009E4922" w:rsidP="009E4922">
            <w:pPr>
              <w:rPr>
                <w:rFonts w:asciiTheme="majorHAnsi" w:hAnsiTheme="majorHAnsi"/>
                <w:b/>
              </w:rPr>
            </w:pPr>
            <w:r w:rsidRPr="00686D39">
              <w:rPr>
                <w:rFonts w:asciiTheme="majorHAnsi" w:hAnsiTheme="majorHAnsi"/>
                <w:b/>
              </w:rPr>
              <w:t>Objective 4.5</w:t>
            </w:r>
          </w:p>
        </w:tc>
        <w:tc>
          <w:tcPr>
            <w:tcW w:w="11538" w:type="dxa"/>
            <w:gridSpan w:val="5"/>
            <w:tcBorders>
              <w:bottom w:val="single" w:sz="4" w:space="0" w:color="auto"/>
            </w:tcBorders>
            <w:shd w:val="clear" w:color="auto" w:fill="B2A1C7" w:themeFill="accent4" w:themeFillTint="99"/>
          </w:tcPr>
          <w:p w14:paraId="776D8524" w14:textId="77777777" w:rsidR="009E4922" w:rsidRPr="00686D39" w:rsidRDefault="009E4922" w:rsidP="009E4922">
            <w:pPr>
              <w:rPr>
                <w:rFonts w:asciiTheme="majorHAnsi" w:hAnsiTheme="majorHAnsi"/>
                <w:b/>
                <w:i/>
              </w:rPr>
            </w:pPr>
            <w:r w:rsidRPr="00686D39">
              <w:rPr>
                <w:rFonts w:asciiTheme="majorHAnsi" w:hAnsiTheme="majorHAnsi"/>
                <w:b/>
                <w:i/>
              </w:rPr>
              <w:t>Implement and scale up a minimum package of harm reduction interventions for alcohol and substance use in all districts</w:t>
            </w:r>
          </w:p>
        </w:tc>
      </w:tr>
      <w:tr w:rsidR="009E4922" w:rsidRPr="00B50180" w14:paraId="35F1E2DB" w14:textId="77777777" w:rsidTr="00380134">
        <w:trPr>
          <w:trHeight w:val="296"/>
        </w:trPr>
        <w:tc>
          <w:tcPr>
            <w:tcW w:w="2633" w:type="dxa"/>
            <w:vMerge/>
            <w:tcBorders>
              <w:bottom w:val="single" w:sz="4" w:space="0" w:color="auto"/>
            </w:tcBorders>
            <w:shd w:val="clear" w:color="auto" w:fill="B2A1C7" w:themeFill="accent4" w:themeFillTint="99"/>
          </w:tcPr>
          <w:p w14:paraId="031E8615" w14:textId="77777777" w:rsidR="009E4922" w:rsidRPr="00B50180" w:rsidRDefault="009E4922" w:rsidP="009E4922">
            <w:pPr>
              <w:rPr>
                <w:rFonts w:asciiTheme="majorHAnsi" w:hAnsiTheme="majorHAnsi"/>
              </w:rPr>
            </w:pPr>
          </w:p>
        </w:tc>
        <w:tc>
          <w:tcPr>
            <w:tcW w:w="3577" w:type="dxa"/>
            <w:shd w:val="clear" w:color="auto" w:fill="BFBFBF" w:themeFill="background1" w:themeFillShade="BF"/>
          </w:tcPr>
          <w:p w14:paraId="450A866E" w14:textId="77777777" w:rsidR="009E4922" w:rsidRPr="00A9133E" w:rsidRDefault="00A9133E" w:rsidP="009E4922">
            <w:pPr>
              <w:rPr>
                <w:rFonts w:asciiTheme="majorHAnsi" w:hAnsiTheme="majorHAnsi"/>
                <w:b/>
              </w:rPr>
            </w:pPr>
            <w:r>
              <w:rPr>
                <w:rFonts w:asciiTheme="majorHAnsi" w:hAnsiTheme="majorHAnsi"/>
                <w:b/>
              </w:rPr>
              <w:t>Interventions</w:t>
            </w:r>
          </w:p>
        </w:tc>
        <w:tc>
          <w:tcPr>
            <w:tcW w:w="3206" w:type="dxa"/>
            <w:shd w:val="clear" w:color="auto" w:fill="BFBFBF" w:themeFill="background1" w:themeFillShade="BF"/>
          </w:tcPr>
          <w:p w14:paraId="3FD409A6" w14:textId="77777777" w:rsidR="009E4922" w:rsidRPr="00B50180" w:rsidRDefault="009E4922" w:rsidP="00A9133E">
            <w:pPr>
              <w:rPr>
                <w:rFonts w:asciiTheme="majorHAnsi" w:hAnsiTheme="majorHAnsi"/>
                <w:b/>
              </w:rPr>
            </w:pPr>
            <w:r w:rsidRPr="00B50180">
              <w:rPr>
                <w:rFonts w:asciiTheme="majorHAnsi" w:hAnsiTheme="majorHAnsi"/>
                <w:b/>
              </w:rPr>
              <w:t>Approaches/Rationale</w:t>
            </w:r>
          </w:p>
        </w:tc>
        <w:tc>
          <w:tcPr>
            <w:tcW w:w="2464" w:type="dxa"/>
            <w:gridSpan w:val="2"/>
            <w:shd w:val="clear" w:color="auto" w:fill="BFBFBF" w:themeFill="background1" w:themeFillShade="BF"/>
          </w:tcPr>
          <w:p w14:paraId="4482EE0F" w14:textId="77777777" w:rsidR="009E4922" w:rsidRPr="00B50180" w:rsidRDefault="009E4922" w:rsidP="009E4922">
            <w:pPr>
              <w:rPr>
                <w:rFonts w:asciiTheme="majorHAnsi" w:hAnsiTheme="majorHAnsi"/>
                <w:b/>
              </w:rPr>
            </w:pPr>
            <w:r w:rsidRPr="00B50180">
              <w:rPr>
                <w:rFonts w:asciiTheme="majorHAnsi" w:hAnsiTheme="majorHAnsi"/>
                <w:b/>
              </w:rPr>
              <w:t>Populations</w:t>
            </w:r>
          </w:p>
        </w:tc>
        <w:tc>
          <w:tcPr>
            <w:tcW w:w="2291" w:type="dxa"/>
            <w:shd w:val="clear" w:color="auto" w:fill="BFBFBF" w:themeFill="background1" w:themeFillShade="BF"/>
          </w:tcPr>
          <w:p w14:paraId="6DF39D99" w14:textId="77777777" w:rsidR="009E4922" w:rsidRPr="00B50180" w:rsidRDefault="009E4922" w:rsidP="009E4922">
            <w:pPr>
              <w:rPr>
                <w:rFonts w:asciiTheme="majorHAnsi" w:hAnsiTheme="majorHAnsi"/>
                <w:b/>
                <w:i/>
              </w:rPr>
            </w:pPr>
            <w:r w:rsidRPr="00B50180">
              <w:rPr>
                <w:rFonts w:asciiTheme="majorHAnsi" w:hAnsiTheme="majorHAnsi"/>
                <w:b/>
              </w:rPr>
              <w:t>Lead agencies</w:t>
            </w:r>
          </w:p>
        </w:tc>
      </w:tr>
      <w:tr w:rsidR="009E4922" w:rsidRPr="00B50180" w14:paraId="503B0BB2" w14:textId="77777777" w:rsidTr="00380134">
        <w:trPr>
          <w:trHeight w:val="277"/>
        </w:trPr>
        <w:tc>
          <w:tcPr>
            <w:tcW w:w="2633" w:type="dxa"/>
            <w:tcBorders>
              <w:bottom w:val="nil"/>
            </w:tcBorders>
            <w:shd w:val="clear" w:color="auto" w:fill="B2A1C7" w:themeFill="accent4" w:themeFillTint="99"/>
          </w:tcPr>
          <w:p w14:paraId="1B98B12B" w14:textId="77777777" w:rsidR="009E4922" w:rsidRPr="00B50180" w:rsidRDefault="009E4922" w:rsidP="009E4922">
            <w:pPr>
              <w:rPr>
                <w:rFonts w:asciiTheme="majorHAnsi" w:hAnsiTheme="majorHAnsi"/>
              </w:rPr>
            </w:pPr>
            <w:r w:rsidRPr="00B50180">
              <w:rPr>
                <w:rFonts w:asciiTheme="majorHAnsi" w:hAnsiTheme="majorHAnsi"/>
              </w:rPr>
              <w:t xml:space="preserve">Sub-Objective 4.5.1: Improve the policy for harm reduction for substance and alcohol abuse and its implementation. </w:t>
            </w:r>
          </w:p>
        </w:tc>
        <w:tc>
          <w:tcPr>
            <w:tcW w:w="3577" w:type="dxa"/>
          </w:tcPr>
          <w:p w14:paraId="4BD18EA5" w14:textId="77777777" w:rsidR="009E4922" w:rsidRPr="00B50180" w:rsidRDefault="009E4922" w:rsidP="009E4922">
            <w:pPr>
              <w:rPr>
                <w:rFonts w:asciiTheme="majorHAnsi" w:hAnsiTheme="majorHAnsi"/>
              </w:rPr>
            </w:pPr>
            <w:r w:rsidRPr="00B50180">
              <w:rPr>
                <w:rFonts w:asciiTheme="majorHAnsi" w:hAnsiTheme="majorHAnsi"/>
              </w:rPr>
              <w:t>Revise the Drug Master Plan to clearly articulate a harm reduction response with roles and responsibilities clarified</w:t>
            </w:r>
          </w:p>
        </w:tc>
        <w:tc>
          <w:tcPr>
            <w:tcW w:w="3206" w:type="dxa"/>
          </w:tcPr>
          <w:p w14:paraId="415A297B" w14:textId="77777777" w:rsidR="009E4922" w:rsidRPr="006C4577" w:rsidRDefault="009E4922" w:rsidP="009E4922">
            <w:pPr>
              <w:rPr>
                <w:rFonts w:asciiTheme="majorHAnsi" w:hAnsiTheme="majorHAnsi"/>
              </w:rPr>
            </w:pPr>
            <w:r w:rsidRPr="006C4577">
              <w:rPr>
                <w:rFonts w:asciiTheme="majorHAnsi" w:hAnsiTheme="majorHAnsi"/>
              </w:rPr>
              <w:t>There is a need to include clear harm reduction strategies including services for injection drug users.</w:t>
            </w:r>
          </w:p>
        </w:tc>
        <w:tc>
          <w:tcPr>
            <w:tcW w:w="2464" w:type="dxa"/>
            <w:gridSpan w:val="2"/>
          </w:tcPr>
          <w:p w14:paraId="3AF62FD9" w14:textId="77777777" w:rsidR="009E4922" w:rsidRPr="00B50180" w:rsidRDefault="009E4922" w:rsidP="009E4922">
            <w:pPr>
              <w:rPr>
                <w:rFonts w:asciiTheme="majorHAnsi" w:hAnsiTheme="majorHAnsi"/>
              </w:rPr>
            </w:pPr>
            <w:r w:rsidRPr="00B50180">
              <w:rPr>
                <w:rFonts w:asciiTheme="majorHAnsi" w:hAnsiTheme="majorHAnsi"/>
              </w:rPr>
              <w:t>All stakeholders</w:t>
            </w:r>
          </w:p>
        </w:tc>
        <w:tc>
          <w:tcPr>
            <w:tcW w:w="2291" w:type="dxa"/>
          </w:tcPr>
          <w:p w14:paraId="11965B58" w14:textId="77777777" w:rsidR="009E4922" w:rsidRPr="00B50180" w:rsidRDefault="009E4922" w:rsidP="009E4922">
            <w:pPr>
              <w:rPr>
                <w:rFonts w:asciiTheme="majorHAnsi" w:hAnsiTheme="majorHAnsi"/>
                <w:b/>
                <w:i/>
              </w:rPr>
            </w:pPr>
            <w:r w:rsidRPr="00B50180">
              <w:rPr>
                <w:rFonts w:asciiTheme="majorHAnsi" w:hAnsiTheme="majorHAnsi"/>
              </w:rPr>
              <w:t>DSD</w:t>
            </w:r>
            <w:r>
              <w:rPr>
                <w:rFonts w:asciiTheme="majorHAnsi" w:hAnsiTheme="majorHAnsi"/>
              </w:rPr>
              <w:t>, DOH, Civil society, SANAC secretariat</w:t>
            </w:r>
          </w:p>
        </w:tc>
      </w:tr>
      <w:tr w:rsidR="009E4922" w:rsidRPr="00B50180" w14:paraId="3A1C496E" w14:textId="77777777" w:rsidTr="00380134">
        <w:trPr>
          <w:trHeight w:val="277"/>
        </w:trPr>
        <w:tc>
          <w:tcPr>
            <w:tcW w:w="2633" w:type="dxa"/>
            <w:tcBorders>
              <w:top w:val="nil"/>
            </w:tcBorders>
            <w:shd w:val="clear" w:color="auto" w:fill="B2A1C7" w:themeFill="accent4" w:themeFillTint="99"/>
          </w:tcPr>
          <w:p w14:paraId="043C8582" w14:textId="77777777" w:rsidR="009E4922" w:rsidRPr="00B50180" w:rsidRDefault="009E4922" w:rsidP="009E4922">
            <w:pPr>
              <w:rPr>
                <w:rFonts w:asciiTheme="majorHAnsi" w:hAnsiTheme="majorHAnsi"/>
              </w:rPr>
            </w:pPr>
          </w:p>
        </w:tc>
        <w:tc>
          <w:tcPr>
            <w:tcW w:w="3577" w:type="dxa"/>
          </w:tcPr>
          <w:p w14:paraId="20DA778A" w14:textId="77777777" w:rsidR="009E4922" w:rsidRPr="00B50180" w:rsidRDefault="009E4922" w:rsidP="009E4922">
            <w:pPr>
              <w:rPr>
                <w:rFonts w:asciiTheme="majorHAnsi" w:hAnsiTheme="majorHAnsi"/>
              </w:rPr>
            </w:pPr>
            <w:r w:rsidRPr="00B50180">
              <w:rPr>
                <w:rFonts w:asciiTheme="majorHAnsi" w:hAnsiTheme="majorHAnsi"/>
              </w:rPr>
              <w:t>Strengthen and expand the provincial drug management units to co-ordinate prevention and referral between communities, schools and HET facilities, health facilities and rehabilitation facilities.</w:t>
            </w:r>
          </w:p>
        </w:tc>
        <w:tc>
          <w:tcPr>
            <w:tcW w:w="3206" w:type="dxa"/>
          </w:tcPr>
          <w:p w14:paraId="78289C28" w14:textId="77777777" w:rsidR="009E4922" w:rsidRPr="006C4577" w:rsidRDefault="009E4922" w:rsidP="009E4922">
            <w:pPr>
              <w:rPr>
                <w:rFonts w:asciiTheme="majorHAnsi" w:hAnsiTheme="majorHAnsi"/>
              </w:rPr>
            </w:pPr>
            <w:r w:rsidRPr="006C4577">
              <w:rPr>
                <w:rFonts w:asciiTheme="majorHAnsi" w:hAnsiTheme="majorHAnsi"/>
              </w:rPr>
              <w:t>Better co-ordination will facilitate identification of people who need help and easier referrals for a comprehensive response.</w:t>
            </w:r>
          </w:p>
        </w:tc>
        <w:tc>
          <w:tcPr>
            <w:tcW w:w="2464" w:type="dxa"/>
            <w:gridSpan w:val="2"/>
          </w:tcPr>
          <w:p w14:paraId="48FB9F1F" w14:textId="77777777" w:rsidR="009E4922" w:rsidRPr="00B50180" w:rsidRDefault="009E4922" w:rsidP="009E4922">
            <w:pPr>
              <w:rPr>
                <w:rFonts w:asciiTheme="majorHAnsi" w:hAnsiTheme="majorHAnsi"/>
                <w:b/>
              </w:rPr>
            </w:pPr>
            <w:r w:rsidRPr="00B50180">
              <w:rPr>
                <w:rFonts w:asciiTheme="majorHAnsi" w:hAnsiTheme="majorHAnsi"/>
              </w:rPr>
              <w:t>All stakeholders</w:t>
            </w:r>
          </w:p>
        </w:tc>
        <w:tc>
          <w:tcPr>
            <w:tcW w:w="2291" w:type="dxa"/>
          </w:tcPr>
          <w:p w14:paraId="78143403" w14:textId="77777777" w:rsidR="009E4922" w:rsidRPr="00B50180" w:rsidRDefault="009E4922" w:rsidP="009E4922">
            <w:pPr>
              <w:rPr>
                <w:rFonts w:asciiTheme="majorHAnsi" w:hAnsiTheme="majorHAnsi"/>
                <w:b/>
                <w:i/>
              </w:rPr>
            </w:pPr>
            <w:r w:rsidRPr="00B50180">
              <w:rPr>
                <w:rFonts w:asciiTheme="majorHAnsi" w:hAnsiTheme="majorHAnsi"/>
              </w:rPr>
              <w:t>DSD</w:t>
            </w:r>
            <w:r>
              <w:rPr>
                <w:rFonts w:asciiTheme="majorHAnsi" w:hAnsiTheme="majorHAnsi"/>
              </w:rPr>
              <w:t>, DOH, DBE, SANAC Secretariat</w:t>
            </w:r>
          </w:p>
        </w:tc>
      </w:tr>
      <w:tr w:rsidR="009E4922" w:rsidRPr="00B50180" w14:paraId="3D890518" w14:textId="77777777" w:rsidTr="00380134">
        <w:trPr>
          <w:trHeight w:val="277"/>
        </w:trPr>
        <w:tc>
          <w:tcPr>
            <w:tcW w:w="2633" w:type="dxa"/>
            <w:tcBorders>
              <w:bottom w:val="nil"/>
            </w:tcBorders>
            <w:shd w:val="clear" w:color="auto" w:fill="B2A1C7" w:themeFill="accent4" w:themeFillTint="99"/>
          </w:tcPr>
          <w:p w14:paraId="6A39E1FE" w14:textId="77777777" w:rsidR="009E4922" w:rsidRPr="00B50180" w:rsidRDefault="009E4922" w:rsidP="009E4922">
            <w:pPr>
              <w:rPr>
                <w:rFonts w:asciiTheme="majorHAnsi" w:hAnsiTheme="majorHAnsi"/>
              </w:rPr>
            </w:pPr>
            <w:r w:rsidRPr="00B50180">
              <w:rPr>
                <w:rFonts w:asciiTheme="majorHAnsi" w:hAnsiTheme="majorHAnsi"/>
              </w:rPr>
              <w:t>Sub-Objective 4.5.2: Scale up the provision of in- and out-patient rehabilitation services for all who use alcohol and drugs</w:t>
            </w:r>
          </w:p>
        </w:tc>
        <w:tc>
          <w:tcPr>
            <w:tcW w:w="3577" w:type="dxa"/>
          </w:tcPr>
          <w:p w14:paraId="499FAFBB" w14:textId="77777777" w:rsidR="009E4922" w:rsidRPr="00B50180" w:rsidRDefault="009E4922" w:rsidP="009E4922">
            <w:pPr>
              <w:rPr>
                <w:rFonts w:asciiTheme="majorHAnsi" w:hAnsiTheme="majorHAnsi"/>
              </w:rPr>
            </w:pPr>
            <w:r w:rsidRPr="00B50180">
              <w:rPr>
                <w:rFonts w:asciiTheme="majorHAnsi" w:hAnsiTheme="majorHAnsi"/>
              </w:rPr>
              <w:t>Expand the availability of outpatient rehabilitation facilities</w:t>
            </w:r>
          </w:p>
        </w:tc>
        <w:tc>
          <w:tcPr>
            <w:tcW w:w="3206" w:type="dxa"/>
          </w:tcPr>
          <w:p w14:paraId="0E256656" w14:textId="77777777" w:rsidR="009E4922" w:rsidRPr="006C4577" w:rsidRDefault="009E4922" w:rsidP="009E4922">
            <w:pPr>
              <w:rPr>
                <w:rFonts w:asciiTheme="majorHAnsi" w:hAnsiTheme="majorHAnsi"/>
              </w:rPr>
            </w:pPr>
            <w:r w:rsidRPr="006C4577">
              <w:rPr>
                <w:rFonts w:asciiTheme="majorHAnsi" w:hAnsiTheme="majorHAnsi"/>
              </w:rPr>
              <w:t>Expanding availability improves access.</w:t>
            </w:r>
          </w:p>
        </w:tc>
        <w:tc>
          <w:tcPr>
            <w:tcW w:w="2464" w:type="dxa"/>
            <w:gridSpan w:val="2"/>
          </w:tcPr>
          <w:p w14:paraId="4BD3BD12" w14:textId="77777777" w:rsidR="009E4922" w:rsidRPr="00B50180" w:rsidRDefault="009E4922" w:rsidP="009E4922">
            <w:pPr>
              <w:rPr>
                <w:rFonts w:asciiTheme="majorHAnsi" w:hAnsiTheme="majorHAnsi"/>
              </w:rPr>
            </w:pPr>
            <w:r w:rsidRPr="00B50180">
              <w:rPr>
                <w:rFonts w:asciiTheme="majorHAnsi" w:hAnsiTheme="majorHAnsi"/>
              </w:rPr>
              <w:t>People with alcohol and substance abuse</w:t>
            </w:r>
          </w:p>
          <w:p w14:paraId="15092E7D" w14:textId="77777777" w:rsidR="009E4922" w:rsidRPr="00B50180" w:rsidRDefault="009E4922" w:rsidP="009E4922">
            <w:pPr>
              <w:rPr>
                <w:rFonts w:asciiTheme="majorHAnsi" w:hAnsiTheme="majorHAnsi"/>
                <w:b/>
              </w:rPr>
            </w:pPr>
          </w:p>
        </w:tc>
        <w:tc>
          <w:tcPr>
            <w:tcW w:w="2291" w:type="dxa"/>
          </w:tcPr>
          <w:p w14:paraId="1C4927D0" w14:textId="77777777" w:rsidR="009E4922" w:rsidRPr="00B50180" w:rsidRDefault="009E4922" w:rsidP="009E4922">
            <w:pPr>
              <w:rPr>
                <w:rFonts w:asciiTheme="majorHAnsi" w:hAnsiTheme="majorHAnsi"/>
                <w:b/>
                <w:i/>
              </w:rPr>
            </w:pPr>
            <w:r w:rsidRPr="00B50180">
              <w:rPr>
                <w:rFonts w:asciiTheme="majorHAnsi" w:hAnsiTheme="majorHAnsi"/>
              </w:rPr>
              <w:t>DSD, DOH,DBE, NGOs</w:t>
            </w:r>
          </w:p>
        </w:tc>
      </w:tr>
      <w:tr w:rsidR="009E4922" w:rsidRPr="00B50180" w14:paraId="7A3878E6" w14:textId="77777777" w:rsidTr="00380134">
        <w:trPr>
          <w:trHeight w:val="277"/>
        </w:trPr>
        <w:tc>
          <w:tcPr>
            <w:tcW w:w="2633" w:type="dxa"/>
            <w:tcBorders>
              <w:top w:val="nil"/>
            </w:tcBorders>
            <w:shd w:val="clear" w:color="auto" w:fill="B2A1C7" w:themeFill="accent4" w:themeFillTint="99"/>
          </w:tcPr>
          <w:p w14:paraId="4C953BD7" w14:textId="77777777" w:rsidR="009E4922" w:rsidRPr="00B50180" w:rsidRDefault="009E4922" w:rsidP="009E4922">
            <w:pPr>
              <w:rPr>
                <w:rFonts w:asciiTheme="majorHAnsi" w:hAnsiTheme="majorHAnsi"/>
              </w:rPr>
            </w:pPr>
          </w:p>
        </w:tc>
        <w:tc>
          <w:tcPr>
            <w:tcW w:w="3577" w:type="dxa"/>
          </w:tcPr>
          <w:p w14:paraId="142583F2" w14:textId="77777777" w:rsidR="009E4922" w:rsidRPr="00B50180" w:rsidRDefault="009E4922" w:rsidP="009E4922">
            <w:pPr>
              <w:rPr>
                <w:rFonts w:asciiTheme="majorHAnsi" w:hAnsiTheme="majorHAnsi"/>
              </w:rPr>
            </w:pPr>
            <w:r w:rsidRPr="00B50180">
              <w:rPr>
                <w:rFonts w:asciiTheme="majorHAnsi" w:hAnsiTheme="majorHAnsi"/>
              </w:rPr>
              <w:t>Expand the availability of inpatient rehabilitation facilities</w:t>
            </w:r>
          </w:p>
        </w:tc>
        <w:tc>
          <w:tcPr>
            <w:tcW w:w="3206" w:type="dxa"/>
          </w:tcPr>
          <w:p w14:paraId="7E439069" w14:textId="77777777" w:rsidR="009E4922" w:rsidRPr="006C4577" w:rsidRDefault="009E4922" w:rsidP="009E4922">
            <w:pPr>
              <w:rPr>
                <w:rFonts w:asciiTheme="majorHAnsi" w:hAnsiTheme="majorHAnsi"/>
              </w:rPr>
            </w:pPr>
            <w:r w:rsidRPr="006C4577">
              <w:rPr>
                <w:rFonts w:asciiTheme="majorHAnsi" w:hAnsiTheme="majorHAnsi"/>
              </w:rPr>
              <w:t>Expanding availability improves access.</w:t>
            </w:r>
          </w:p>
        </w:tc>
        <w:tc>
          <w:tcPr>
            <w:tcW w:w="2464" w:type="dxa"/>
            <w:gridSpan w:val="2"/>
          </w:tcPr>
          <w:p w14:paraId="01080083" w14:textId="77777777" w:rsidR="009E4922" w:rsidRPr="00A9133E" w:rsidRDefault="009E4922" w:rsidP="009E4922">
            <w:pPr>
              <w:rPr>
                <w:rFonts w:asciiTheme="majorHAnsi" w:hAnsiTheme="majorHAnsi"/>
              </w:rPr>
            </w:pPr>
            <w:r w:rsidRPr="00B50180">
              <w:rPr>
                <w:rFonts w:asciiTheme="majorHAnsi" w:hAnsiTheme="majorHAnsi"/>
              </w:rPr>
              <w:t>People with alcohol and substance abuse</w:t>
            </w:r>
          </w:p>
        </w:tc>
        <w:tc>
          <w:tcPr>
            <w:tcW w:w="2291" w:type="dxa"/>
          </w:tcPr>
          <w:p w14:paraId="2B085884" w14:textId="77777777" w:rsidR="009E4922" w:rsidRPr="00B50180" w:rsidRDefault="009E4922" w:rsidP="009E4922">
            <w:pPr>
              <w:rPr>
                <w:rFonts w:asciiTheme="majorHAnsi" w:hAnsiTheme="majorHAnsi"/>
                <w:b/>
                <w:i/>
              </w:rPr>
            </w:pPr>
            <w:r w:rsidRPr="00B50180">
              <w:rPr>
                <w:rFonts w:asciiTheme="majorHAnsi" w:hAnsiTheme="majorHAnsi"/>
              </w:rPr>
              <w:t>DSD, DOH</w:t>
            </w:r>
          </w:p>
        </w:tc>
      </w:tr>
      <w:tr w:rsidR="009E4922" w:rsidRPr="00B50180" w14:paraId="4D3103C6" w14:textId="77777777" w:rsidTr="00380134">
        <w:trPr>
          <w:trHeight w:val="1444"/>
        </w:trPr>
        <w:tc>
          <w:tcPr>
            <w:tcW w:w="2633" w:type="dxa"/>
            <w:tcBorders>
              <w:bottom w:val="nil"/>
            </w:tcBorders>
            <w:shd w:val="clear" w:color="auto" w:fill="B2A1C7" w:themeFill="accent4" w:themeFillTint="99"/>
          </w:tcPr>
          <w:p w14:paraId="6382F6B1" w14:textId="77777777" w:rsidR="009E4922" w:rsidRPr="00B50180" w:rsidRDefault="009E4922" w:rsidP="009E4922">
            <w:pPr>
              <w:rPr>
                <w:rFonts w:asciiTheme="majorHAnsi" w:hAnsiTheme="majorHAnsi"/>
              </w:rPr>
            </w:pPr>
            <w:r w:rsidRPr="00B50180">
              <w:rPr>
                <w:rFonts w:asciiTheme="majorHAnsi" w:hAnsiTheme="majorHAnsi"/>
              </w:rPr>
              <w:t>Sub-Objective 4.5.2: Scale up the access to in- and out-patient rehabilitation services for all who use alcohol and drugs</w:t>
            </w:r>
          </w:p>
        </w:tc>
        <w:tc>
          <w:tcPr>
            <w:tcW w:w="3577" w:type="dxa"/>
          </w:tcPr>
          <w:p w14:paraId="323ED285" w14:textId="77777777" w:rsidR="009E4922" w:rsidRPr="00B50180" w:rsidRDefault="009E4922" w:rsidP="009E4922">
            <w:pPr>
              <w:rPr>
                <w:rFonts w:asciiTheme="majorHAnsi" w:hAnsiTheme="majorHAnsi"/>
                <w:b/>
              </w:rPr>
            </w:pPr>
            <w:r w:rsidRPr="00B50180">
              <w:rPr>
                <w:rFonts w:asciiTheme="majorHAnsi" w:hAnsiTheme="majorHAnsi" w:cstheme="minorHAnsi"/>
              </w:rPr>
              <w:t>Implement community awareness and advocacy programmes.</w:t>
            </w:r>
          </w:p>
        </w:tc>
        <w:tc>
          <w:tcPr>
            <w:tcW w:w="3206" w:type="dxa"/>
          </w:tcPr>
          <w:p w14:paraId="2F1F1993" w14:textId="77777777" w:rsidR="009E4922" w:rsidRPr="006C4577" w:rsidRDefault="009E4922" w:rsidP="009E4922">
            <w:pPr>
              <w:rPr>
                <w:rFonts w:asciiTheme="majorHAnsi" w:hAnsiTheme="majorHAnsi"/>
              </w:rPr>
            </w:pPr>
            <w:r w:rsidRPr="006C4577">
              <w:rPr>
                <w:rFonts w:asciiTheme="majorHAnsi" w:hAnsiTheme="majorHAnsi"/>
              </w:rPr>
              <w:t>Awaren</w:t>
            </w:r>
            <w:r>
              <w:rPr>
                <w:rFonts w:asciiTheme="majorHAnsi" w:hAnsiTheme="majorHAnsi"/>
              </w:rPr>
              <w:t>e</w:t>
            </w:r>
            <w:r w:rsidRPr="006C4577">
              <w:rPr>
                <w:rFonts w:asciiTheme="majorHAnsi" w:hAnsiTheme="majorHAnsi"/>
              </w:rPr>
              <w:t>ss of services will facilitate access.</w:t>
            </w:r>
          </w:p>
        </w:tc>
        <w:tc>
          <w:tcPr>
            <w:tcW w:w="2464" w:type="dxa"/>
            <w:gridSpan w:val="2"/>
          </w:tcPr>
          <w:p w14:paraId="5724ED66"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Primary: children,</w:t>
            </w:r>
          </w:p>
          <w:p w14:paraId="3EB44975" w14:textId="77777777" w:rsidR="009E4922" w:rsidRPr="00B50180" w:rsidRDefault="009E4922" w:rsidP="009E4922">
            <w:pPr>
              <w:rPr>
                <w:rFonts w:asciiTheme="majorHAnsi" w:hAnsiTheme="majorHAnsi" w:cstheme="minorHAnsi"/>
              </w:rPr>
            </w:pPr>
            <w:r w:rsidRPr="00B50180">
              <w:rPr>
                <w:rFonts w:asciiTheme="majorHAnsi" w:hAnsiTheme="majorHAnsi" w:cstheme="minorHAnsi"/>
              </w:rPr>
              <w:t>Youth in and out of school</w:t>
            </w:r>
          </w:p>
          <w:p w14:paraId="2572DA75" w14:textId="77777777" w:rsidR="009E4922" w:rsidRPr="00B50180" w:rsidRDefault="009E4922" w:rsidP="009E4922">
            <w:pPr>
              <w:rPr>
                <w:rFonts w:asciiTheme="majorHAnsi" w:hAnsiTheme="majorHAnsi"/>
                <w:b/>
              </w:rPr>
            </w:pPr>
            <w:r w:rsidRPr="00B50180">
              <w:rPr>
                <w:rFonts w:asciiTheme="majorHAnsi" w:hAnsiTheme="majorHAnsi" w:cstheme="minorHAnsi"/>
              </w:rPr>
              <w:t>Secondary: caregiver</w:t>
            </w:r>
            <w:r w:rsidR="001D47BC">
              <w:rPr>
                <w:rFonts w:asciiTheme="majorHAnsi" w:hAnsiTheme="majorHAnsi" w:cstheme="minorHAnsi"/>
              </w:rPr>
              <w:t>s</w:t>
            </w:r>
            <w:r w:rsidRPr="00B50180">
              <w:rPr>
                <w:rFonts w:asciiTheme="majorHAnsi" w:hAnsiTheme="majorHAnsi" w:cstheme="minorHAnsi"/>
              </w:rPr>
              <w:t xml:space="preserve"> and parents</w:t>
            </w:r>
          </w:p>
        </w:tc>
        <w:tc>
          <w:tcPr>
            <w:tcW w:w="2291" w:type="dxa"/>
          </w:tcPr>
          <w:p w14:paraId="423382E3" w14:textId="77777777" w:rsidR="009E4922" w:rsidRPr="00B50180" w:rsidRDefault="009E4922" w:rsidP="009E4922">
            <w:pPr>
              <w:rPr>
                <w:rFonts w:asciiTheme="majorHAnsi" w:hAnsiTheme="majorHAnsi"/>
                <w:b/>
                <w:i/>
              </w:rPr>
            </w:pPr>
            <w:r w:rsidRPr="00B50180">
              <w:rPr>
                <w:rFonts w:asciiTheme="majorHAnsi" w:hAnsiTheme="majorHAnsi"/>
              </w:rPr>
              <w:t>DSD, civil society including NGOs</w:t>
            </w:r>
          </w:p>
        </w:tc>
      </w:tr>
      <w:tr w:rsidR="009E4922" w:rsidRPr="00B50180" w14:paraId="2A51003F" w14:textId="77777777" w:rsidTr="00380134">
        <w:trPr>
          <w:trHeight w:val="1952"/>
        </w:trPr>
        <w:tc>
          <w:tcPr>
            <w:tcW w:w="2633" w:type="dxa"/>
            <w:tcBorders>
              <w:top w:val="nil"/>
              <w:bottom w:val="single" w:sz="4" w:space="0" w:color="auto"/>
            </w:tcBorders>
            <w:shd w:val="clear" w:color="auto" w:fill="B2A1C7" w:themeFill="accent4" w:themeFillTint="99"/>
          </w:tcPr>
          <w:p w14:paraId="6C6A9D71" w14:textId="77777777" w:rsidR="009E4922" w:rsidRPr="00B50180" w:rsidRDefault="009E4922" w:rsidP="009E4922">
            <w:pPr>
              <w:rPr>
                <w:rFonts w:asciiTheme="majorHAnsi" w:hAnsiTheme="majorHAnsi"/>
              </w:rPr>
            </w:pPr>
          </w:p>
        </w:tc>
        <w:tc>
          <w:tcPr>
            <w:tcW w:w="3577" w:type="dxa"/>
            <w:tcBorders>
              <w:bottom w:val="single" w:sz="4" w:space="0" w:color="auto"/>
            </w:tcBorders>
          </w:tcPr>
          <w:p w14:paraId="5126E213" w14:textId="77777777" w:rsidR="009E4922" w:rsidRPr="00B50180" w:rsidRDefault="009E4922" w:rsidP="009E4922">
            <w:pPr>
              <w:rPr>
                <w:rFonts w:asciiTheme="majorHAnsi" w:hAnsiTheme="majorHAnsi" w:cstheme="minorHAnsi"/>
              </w:rPr>
            </w:pPr>
            <w:r w:rsidRPr="00B50180">
              <w:rPr>
                <w:rFonts w:asciiTheme="majorHAnsi" w:hAnsiTheme="majorHAnsi"/>
              </w:rPr>
              <w:t xml:space="preserve">Develop and implement in-service training for all health care workers </w:t>
            </w:r>
          </w:p>
        </w:tc>
        <w:tc>
          <w:tcPr>
            <w:tcW w:w="3206" w:type="dxa"/>
            <w:tcBorders>
              <w:bottom w:val="single" w:sz="4" w:space="0" w:color="auto"/>
            </w:tcBorders>
          </w:tcPr>
          <w:p w14:paraId="5BBBCDA4" w14:textId="77777777" w:rsidR="009E4922" w:rsidRPr="00B50180" w:rsidRDefault="009E4922" w:rsidP="009E4922">
            <w:pPr>
              <w:rPr>
                <w:rFonts w:asciiTheme="majorHAnsi" w:hAnsiTheme="majorHAnsi" w:cstheme="minorHAnsi"/>
                <w:bCs/>
              </w:rPr>
            </w:pPr>
            <w:r w:rsidRPr="00B50180">
              <w:rPr>
                <w:rFonts w:asciiTheme="majorHAnsi" w:hAnsiTheme="majorHAnsi"/>
              </w:rPr>
              <w:t>HCWs need to be sensitised and capacitated to screen for and refer and provide interim support for people with alcohol and substance use.</w:t>
            </w:r>
          </w:p>
        </w:tc>
        <w:tc>
          <w:tcPr>
            <w:tcW w:w="2464" w:type="dxa"/>
            <w:gridSpan w:val="2"/>
            <w:tcBorders>
              <w:bottom w:val="single" w:sz="4" w:space="0" w:color="auto"/>
            </w:tcBorders>
          </w:tcPr>
          <w:p w14:paraId="4ECCE525" w14:textId="77777777" w:rsidR="009E4922" w:rsidRPr="00B50180" w:rsidRDefault="009E4922" w:rsidP="009E4922">
            <w:pPr>
              <w:rPr>
                <w:rFonts w:asciiTheme="majorHAnsi" w:hAnsiTheme="majorHAnsi"/>
              </w:rPr>
            </w:pPr>
            <w:r w:rsidRPr="00B50180">
              <w:rPr>
                <w:rFonts w:asciiTheme="majorHAnsi" w:hAnsiTheme="majorHAnsi"/>
              </w:rPr>
              <w:t>All Health care workers (including those based in communities and work place programmes)</w:t>
            </w:r>
          </w:p>
          <w:p w14:paraId="257F8ABE" w14:textId="77777777" w:rsidR="000230C4" w:rsidRPr="000230C4" w:rsidRDefault="009E4922" w:rsidP="00686D39">
            <w:pPr>
              <w:rPr>
                <w:rFonts w:asciiTheme="majorHAnsi" w:hAnsiTheme="majorHAnsi"/>
              </w:rPr>
            </w:pPr>
            <w:r w:rsidRPr="00B50180">
              <w:rPr>
                <w:rFonts w:asciiTheme="majorHAnsi" w:hAnsiTheme="majorHAnsi"/>
              </w:rPr>
              <w:t>People w</w:t>
            </w:r>
            <w:r w:rsidR="000230C4">
              <w:rPr>
                <w:rFonts w:asciiTheme="majorHAnsi" w:hAnsiTheme="majorHAnsi"/>
              </w:rPr>
              <w:t>ith alcohol and substance abuse</w:t>
            </w:r>
          </w:p>
        </w:tc>
        <w:tc>
          <w:tcPr>
            <w:tcW w:w="2291" w:type="dxa"/>
            <w:tcBorders>
              <w:bottom w:val="single" w:sz="4" w:space="0" w:color="auto"/>
            </w:tcBorders>
          </w:tcPr>
          <w:p w14:paraId="28FA6DBF" w14:textId="77777777" w:rsidR="009E4922" w:rsidRPr="00B50180" w:rsidRDefault="009E4922" w:rsidP="009E4922">
            <w:pPr>
              <w:rPr>
                <w:rFonts w:asciiTheme="majorHAnsi" w:hAnsiTheme="majorHAnsi"/>
                <w:b/>
                <w:i/>
              </w:rPr>
            </w:pPr>
            <w:r w:rsidRPr="00B50180">
              <w:rPr>
                <w:rFonts w:asciiTheme="majorHAnsi" w:hAnsiTheme="majorHAnsi"/>
              </w:rPr>
              <w:t>DSD, DOH</w:t>
            </w:r>
          </w:p>
        </w:tc>
      </w:tr>
      <w:tr w:rsidR="009E4922" w:rsidRPr="00B50180" w14:paraId="2642B612" w14:textId="77777777" w:rsidTr="009C000E">
        <w:trPr>
          <w:trHeight w:val="277"/>
        </w:trPr>
        <w:tc>
          <w:tcPr>
            <w:tcW w:w="2633" w:type="dxa"/>
            <w:tcBorders>
              <w:bottom w:val="nil"/>
            </w:tcBorders>
            <w:shd w:val="clear" w:color="auto" w:fill="948A54" w:themeFill="background2" w:themeFillShade="80"/>
          </w:tcPr>
          <w:p w14:paraId="00832BC9" w14:textId="77777777" w:rsidR="009E4922" w:rsidRPr="00686D39" w:rsidRDefault="009E4922" w:rsidP="009E4922">
            <w:pPr>
              <w:rPr>
                <w:rFonts w:asciiTheme="majorHAnsi" w:hAnsiTheme="majorHAnsi"/>
                <w:b/>
                <w:i/>
              </w:rPr>
            </w:pPr>
            <w:r w:rsidRPr="00686D39">
              <w:rPr>
                <w:rFonts w:asciiTheme="majorHAnsi" w:hAnsiTheme="majorHAnsi"/>
                <w:b/>
                <w:i/>
              </w:rPr>
              <w:t>Objective 4.6</w:t>
            </w:r>
          </w:p>
        </w:tc>
        <w:tc>
          <w:tcPr>
            <w:tcW w:w="11538" w:type="dxa"/>
            <w:gridSpan w:val="5"/>
            <w:tcBorders>
              <w:bottom w:val="single" w:sz="4" w:space="0" w:color="auto"/>
            </w:tcBorders>
            <w:shd w:val="clear" w:color="auto" w:fill="948A54" w:themeFill="background2" w:themeFillShade="80"/>
          </w:tcPr>
          <w:p w14:paraId="433368A7" w14:textId="77777777" w:rsidR="009E4922" w:rsidRPr="00686D39" w:rsidRDefault="009E4922" w:rsidP="009E4922">
            <w:pPr>
              <w:rPr>
                <w:rFonts w:asciiTheme="majorHAnsi" w:hAnsiTheme="majorHAnsi"/>
                <w:b/>
                <w:i/>
              </w:rPr>
            </w:pPr>
            <w:r w:rsidRPr="00686D39">
              <w:rPr>
                <w:rFonts w:asciiTheme="majorHAnsi" w:hAnsiTheme="majorHAnsi"/>
                <w:b/>
                <w:i/>
              </w:rPr>
              <w:t xml:space="preserve">Implement economic strengthening programmes with a focus on youth in the 27 priority districts </w:t>
            </w:r>
          </w:p>
        </w:tc>
      </w:tr>
      <w:tr w:rsidR="009E4922" w:rsidRPr="00B50180" w14:paraId="7F92F594" w14:textId="77777777" w:rsidTr="00380134">
        <w:trPr>
          <w:trHeight w:val="90"/>
        </w:trPr>
        <w:tc>
          <w:tcPr>
            <w:tcW w:w="2633" w:type="dxa"/>
            <w:tcBorders>
              <w:top w:val="nil"/>
            </w:tcBorders>
            <w:shd w:val="clear" w:color="auto" w:fill="948A54" w:themeFill="background2" w:themeFillShade="80"/>
          </w:tcPr>
          <w:p w14:paraId="684FA8F4" w14:textId="77777777" w:rsidR="009E4922" w:rsidRPr="00B50180" w:rsidRDefault="009E4922" w:rsidP="009E4922">
            <w:pPr>
              <w:rPr>
                <w:rFonts w:asciiTheme="majorHAnsi" w:hAnsiTheme="majorHAnsi"/>
              </w:rPr>
            </w:pPr>
          </w:p>
        </w:tc>
        <w:tc>
          <w:tcPr>
            <w:tcW w:w="3577" w:type="dxa"/>
            <w:shd w:val="clear" w:color="auto" w:fill="BFBFBF" w:themeFill="background1" w:themeFillShade="BF"/>
          </w:tcPr>
          <w:p w14:paraId="53117F5E" w14:textId="77777777" w:rsidR="009E4922" w:rsidRPr="00B50180" w:rsidRDefault="00A9133E" w:rsidP="009E4922">
            <w:pPr>
              <w:rPr>
                <w:rFonts w:asciiTheme="majorHAnsi" w:hAnsiTheme="majorHAnsi"/>
                <w:b/>
              </w:rPr>
            </w:pPr>
            <w:r>
              <w:rPr>
                <w:rFonts w:asciiTheme="majorHAnsi" w:hAnsiTheme="majorHAnsi"/>
                <w:b/>
              </w:rPr>
              <w:t>Interventions</w:t>
            </w:r>
          </w:p>
        </w:tc>
        <w:tc>
          <w:tcPr>
            <w:tcW w:w="3206" w:type="dxa"/>
            <w:shd w:val="clear" w:color="auto" w:fill="BFBFBF" w:themeFill="background1" w:themeFillShade="BF"/>
          </w:tcPr>
          <w:p w14:paraId="6150141C" w14:textId="77777777" w:rsidR="009E4922" w:rsidRPr="00B50180" w:rsidRDefault="009E4922" w:rsidP="00A9133E">
            <w:pPr>
              <w:rPr>
                <w:rFonts w:asciiTheme="majorHAnsi" w:hAnsiTheme="majorHAnsi"/>
                <w:b/>
              </w:rPr>
            </w:pPr>
            <w:r w:rsidRPr="00B50180">
              <w:rPr>
                <w:rFonts w:asciiTheme="majorHAnsi" w:hAnsiTheme="majorHAnsi"/>
                <w:b/>
              </w:rPr>
              <w:t>Approaches/</w:t>
            </w:r>
            <w:r w:rsidR="00A9133E">
              <w:rPr>
                <w:rFonts w:asciiTheme="majorHAnsi" w:hAnsiTheme="majorHAnsi"/>
                <w:b/>
              </w:rPr>
              <w:t xml:space="preserve"> </w:t>
            </w:r>
            <w:r w:rsidRPr="00B50180">
              <w:rPr>
                <w:rFonts w:asciiTheme="majorHAnsi" w:hAnsiTheme="majorHAnsi"/>
                <w:b/>
              </w:rPr>
              <w:t>Rationale</w:t>
            </w:r>
          </w:p>
        </w:tc>
        <w:tc>
          <w:tcPr>
            <w:tcW w:w="2464" w:type="dxa"/>
            <w:gridSpan w:val="2"/>
            <w:shd w:val="clear" w:color="auto" w:fill="BFBFBF" w:themeFill="background1" w:themeFillShade="BF"/>
          </w:tcPr>
          <w:p w14:paraId="582063A4" w14:textId="77777777" w:rsidR="009E4922" w:rsidRPr="00B50180" w:rsidRDefault="009E4922" w:rsidP="009E4922">
            <w:pPr>
              <w:rPr>
                <w:rFonts w:asciiTheme="majorHAnsi" w:hAnsiTheme="majorHAnsi"/>
                <w:b/>
              </w:rPr>
            </w:pPr>
            <w:r w:rsidRPr="00B50180">
              <w:rPr>
                <w:rFonts w:asciiTheme="majorHAnsi" w:hAnsiTheme="majorHAnsi"/>
                <w:b/>
              </w:rPr>
              <w:t>Populations</w:t>
            </w:r>
          </w:p>
        </w:tc>
        <w:tc>
          <w:tcPr>
            <w:tcW w:w="2291" w:type="dxa"/>
            <w:shd w:val="clear" w:color="auto" w:fill="BFBFBF" w:themeFill="background1" w:themeFillShade="BF"/>
          </w:tcPr>
          <w:p w14:paraId="6D9B72E0" w14:textId="77777777" w:rsidR="009E4922" w:rsidRPr="00B50180" w:rsidRDefault="009E4922" w:rsidP="009E4922">
            <w:pPr>
              <w:rPr>
                <w:rFonts w:asciiTheme="majorHAnsi" w:hAnsiTheme="majorHAnsi"/>
                <w:b/>
                <w:i/>
              </w:rPr>
            </w:pPr>
            <w:r w:rsidRPr="00B50180">
              <w:rPr>
                <w:rFonts w:asciiTheme="majorHAnsi" w:hAnsiTheme="majorHAnsi"/>
                <w:b/>
              </w:rPr>
              <w:t>Lead agencies</w:t>
            </w:r>
          </w:p>
        </w:tc>
      </w:tr>
      <w:tr w:rsidR="009E4922" w:rsidRPr="00B50180" w14:paraId="41AC11BB" w14:textId="77777777" w:rsidTr="00380134">
        <w:trPr>
          <w:trHeight w:val="277"/>
        </w:trPr>
        <w:tc>
          <w:tcPr>
            <w:tcW w:w="2633" w:type="dxa"/>
            <w:tcBorders>
              <w:bottom w:val="nil"/>
            </w:tcBorders>
            <w:shd w:val="clear" w:color="auto" w:fill="948A54" w:themeFill="background2" w:themeFillShade="80"/>
          </w:tcPr>
          <w:p w14:paraId="43E438DC" w14:textId="77777777" w:rsidR="009E4922" w:rsidRPr="006C4577" w:rsidRDefault="009E4922" w:rsidP="009E4922">
            <w:pPr>
              <w:rPr>
                <w:rFonts w:asciiTheme="majorHAnsi" w:hAnsiTheme="majorHAnsi"/>
              </w:rPr>
            </w:pPr>
            <w:r w:rsidRPr="006C4577">
              <w:rPr>
                <w:rFonts w:asciiTheme="majorHAnsi" w:hAnsiTheme="majorHAnsi" w:cs="Garamond"/>
              </w:rPr>
              <w:t>Sub Objective 4.6.1: Economically empower targeted groups of young people by increasing the availability of economic opportunities</w:t>
            </w:r>
          </w:p>
        </w:tc>
        <w:tc>
          <w:tcPr>
            <w:tcW w:w="3577" w:type="dxa"/>
            <w:tcBorders>
              <w:bottom w:val="single" w:sz="4" w:space="0" w:color="auto"/>
            </w:tcBorders>
          </w:tcPr>
          <w:p w14:paraId="256620C5" w14:textId="77777777" w:rsidR="009E4922" w:rsidRPr="006C4577" w:rsidRDefault="009E4922" w:rsidP="009E4922">
            <w:pPr>
              <w:rPr>
                <w:rFonts w:asciiTheme="majorHAnsi" w:hAnsiTheme="majorHAnsi" w:cstheme="minorHAnsi"/>
              </w:rPr>
            </w:pPr>
            <w:r w:rsidRPr="006C4577">
              <w:rPr>
                <w:rFonts w:asciiTheme="majorHAnsi" w:hAnsiTheme="majorHAnsi" w:cstheme="minorHAnsi"/>
              </w:rPr>
              <w:t>Implement Combination Socio-Economic Programmes</w:t>
            </w:r>
          </w:p>
          <w:p w14:paraId="5A03FF08" w14:textId="77777777" w:rsidR="009E4922" w:rsidRPr="006C4577" w:rsidRDefault="009E4922" w:rsidP="009E4922">
            <w:pPr>
              <w:rPr>
                <w:rFonts w:asciiTheme="majorHAnsi" w:hAnsiTheme="majorHAnsi" w:cstheme="minorHAnsi"/>
              </w:rPr>
            </w:pPr>
          </w:p>
          <w:p w14:paraId="665BAB19" w14:textId="77777777" w:rsidR="009E4922" w:rsidRPr="006C4577" w:rsidRDefault="009E4922" w:rsidP="009E4922">
            <w:pPr>
              <w:rPr>
                <w:rFonts w:asciiTheme="majorHAnsi" w:hAnsiTheme="majorHAnsi" w:cstheme="minorHAnsi"/>
                <w:bCs/>
              </w:rPr>
            </w:pPr>
          </w:p>
          <w:p w14:paraId="65BFCC13" w14:textId="77777777" w:rsidR="009E4922" w:rsidRPr="006C4577" w:rsidRDefault="009E4922" w:rsidP="009E4922">
            <w:pPr>
              <w:rPr>
                <w:rFonts w:asciiTheme="majorHAnsi" w:hAnsiTheme="majorHAnsi" w:cstheme="minorHAnsi"/>
                <w:bCs/>
              </w:rPr>
            </w:pPr>
          </w:p>
          <w:p w14:paraId="0A04E79F" w14:textId="77777777" w:rsidR="009E4922" w:rsidRPr="006C4577" w:rsidRDefault="009E4922" w:rsidP="009E4922">
            <w:pPr>
              <w:rPr>
                <w:rFonts w:asciiTheme="majorHAnsi" w:hAnsiTheme="majorHAnsi"/>
                <w:b/>
              </w:rPr>
            </w:pPr>
          </w:p>
        </w:tc>
        <w:tc>
          <w:tcPr>
            <w:tcW w:w="3206" w:type="dxa"/>
            <w:tcBorders>
              <w:bottom w:val="single" w:sz="4" w:space="0" w:color="auto"/>
            </w:tcBorders>
          </w:tcPr>
          <w:p w14:paraId="793675C2" w14:textId="77777777" w:rsidR="009E4922" w:rsidRPr="006C4577" w:rsidRDefault="009E4922" w:rsidP="009E4922">
            <w:pPr>
              <w:rPr>
                <w:rFonts w:asciiTheme="majorHAnsi" w:hAnsiTheme="majorHAnsi"/>
                <w:b/>
              </w:rPr>
            </w:pPr>
            <w:r w:rsidRPr="006C4577">
              <w:rPr>
                <w:rFonts w:asciiTheme="majorHAnsi" w:hAnsiTheme="majorHAnsi" w:cstheme="minorHAnsi"/>
                <w:bCs/>
              </w:rPr>
              <w:t xml:space="preserve">The main aim  is to strengthen the economic capacities of vulnerable adolescents and youth infected and affected by HIV/AIDS. This is done through support to access further education, training, job placements and entrepreneurial activities. </w:t>
            </w:r>
          </w:p>
        </w:tc>
        <w:tc>
          <w:tcPr>
            <w:tcW w:w="2464" w:type="dxa"/>
            <w:gridSpan w:val="2"/>
            <w:tcBorders>
              <w:bottom w:val="single" w:sz="4" w:space="0" w:color="auto"/>
            </w:tcBorders>
          </w:tcPr>
          <w:p w14:paraId="395079C1" w14:textId="77777777" w:rsidR="009E4922" w:rsidRPr="006C4577" w:rsidRDefault="009E4922" w:rsidP="009E4922">
            <w:pPr>
              <w:rPr>
                <w:rFonts w:asciiTheme="majorHAnsi" w:hAnsiTheme="majorHAnsi"/>
                <w:b/>
              </w:rPr>
            </w:pPr>
            <w:r w:rsidRPr="006C4577">
              <w:rPr>
                <w:rFonts w:asciiTheme="majorHAnsi" w:hAnsiTheme="majorHAnsi" w:cstheme="minorHAnsi"/>
              </w:rPr>
              <w:t>Out of school and further education Youth especially OVC 15 - 18 years that are recipients of the South African Child Support Grant</w:t>
            </w:r>
          </w:p>
        </w:tc>
        <w:tc>
          <w:tcPr>
            <w:tcW w:w="2291" w:type="dxa"/>
            <w:tcBorders>
              <w:bottom w:val="single" w:sz="4" w:space="0" w:color="auto"/>
            </w:tcBorders>
          </w:tcPr>
          <w:p w14:paraId="5F5BB8B4" w14:textId="77777777" w:rsidR="009E4922" w:rsidRPr="006C4577" w:rsidRDefault="009E4922" w:rsidP="009E4922">
            <w:pPr>
              <w:rPr>
                <w:rFonts w:asciiTheme="majorHAnsi" w:hAnsiTheme="majorHAnsi"/>
                <w:b/>
              </w:rPr>
            </w:pPr>
            <w:r w:rsidRPr="006C4577">
              <w:rPr>
                <w:rFonts w:asciiTheme="majorHAnsi" w:hAnsiTheme="majorHAnsi" w:cstheme="minorHAnsi"/>
              </w:rPr>
              <w:t>DSD, Private sector, DHET, civil society including NGOs</w:t>
            </w:r>
          </w:p>
          <w:p w14:paraId="5CC9B831" w14:textId="77777777" w:rsidR="009E4922" w:rsidRPr="006C4577" w:rsidRDefault="009E4922" w:rsidP="009E4922">
            <w:pPr>
              <w:rPr>
                <w:rFonts w:asciiTheme="majorHAnsi" w:hAnsiTheme="majorHAnsi"/>
                <w:b/>
                <w:i/>
              </w:rPr>
            </w:pPr>
            <w:r w:rsidRPr="006C4577">
              <w:rPr>
                <w:rFonts w:asciiTheme="majorHAnsi" w:hAnsiTheme="majorHAnsi" w:cstheme="minorHAnsi"/>
              </w:rPr>
              <w:t xml:space="preserve"> </w:t>
            </w:r>
          </w:p>
        </w:tc>
      </w:tr>
      <w:tr w:rsidR="009E4922" w:rsidRPr="00B50180" w14:paraId="647F9336" w14:textId="77777777" w:rsidTr="00380134">
        <w:trPr>
          <w:trHeight w:val="277"/>
        </w:trPr>
        <w:tc>
          <w:tcPr>
            <w:tcW w:w="2633" w:type="dxa"/>
            <w:tcBorders>
              <w:top w:val="nil"/>
              <w:bottom w:val="nil"/>
            </w:tcBorders>
            <w:shd w:val="clear" w:color="auto" w:fill="948A54" w:themeFill="background2" w:themeFillShade="80"/>
          </w:tcPr>
          <w:p w14:paraId="01311C49" w14:textId="77777777" w:rsidR="009E4922" w:rsidRPr="006C4577" w:rsidRDefault="009E4922" w:rsidP="009E4922">
            <w:pPr>
              <w:rPr>
                <w:rFonts w:asciiTheme="majorHAnsi" w:hAnsiTheme="majorHAnsi"/>
              </w:rPr>
            </w:pPr>
          </w:p>
        </w:tc>
        <w:tc>
          <w:tcPr>
            <w:tcW w:w="3577" w:type="dxa"/>
            <w:tcBorders>
              <w:bottom w:val="single" w:sz="4" w:space="0" w:color="auto"/>
            </w:tcBorders>
          </w:tcPr>
          <w:p w14:paraId="5416DED5" w14:textId="77777777" w:rsidR="009E4922" w:rsidRPr="006C4577" w:rsidRDefault="009E4922" w:rsidP="009E4922">
            <w:pPr>
              <w:rPr>
                <w:rFonts w:asciiTheme="majorHAnsi" w:hAnsiTheme="majorHAnsi" w:cstheme="minorHAnsi"/>
              </w:rPr>
            </w:pPr>
            <w:r w:rsidRPr="006C4577">
              <w:rPr>
                <w:rFonts w:asciiTheme="majorHAnsi" w:hAnsiTheme="majorHAnsi"/>
              </w:rPr>
              <w:t>Encourage companies to create opportunities for exposure of young women to the workplace through learnership/internships  and link young women trained in SABCOHA’s BizAIDS training programme to formal job opportunities</w:t>
            </w:r>
          </w:p>
        </w:tc>
        <w:tc>
          <w:tcPr>
            <w:tcW w:w="3206" w:type="dxa"/>
            <w:tcBorders>
              <w:bottom w:val="single" w:sz="4" w:space="0" w:color="auto"/>
            </w:tcBorders>
          </w:tcPr>
          <w:p w14:paraId="0C6F61B5" w14:textId="77777777" w:rsidR="009E4922" w:rsidRPr="006C4577" w:rsidRDefault="009E4922" w:rsidP="009E4922">
            <w:pPr>
              <w:rPr>
                <w:rFonts w:asciiTheme="majorHAnsi" w:hAnsiTheme="majorHAnsi" w:cstheme="minorHAnsi"/>
                <w:bCs/>
              </w:rPr>
            </w:pPr>
            <w:r w:rsidRPr="006C4577">
              <w:rPr>
                <w:rFonts w:asciiTheme="majorHAnsi" w:hAnsiTheme="majorHAnsi"/>
              </w:rPr>
              <w:t>Approach companies to participate in the creation of job exposure opportunities for young women and girls</w:t>
            </w:r>
          </w:p>
        </w:tc>
        <w:tc>
          <w:tcPr>
            <w:tcW w:w="2464" w:type="dxa"/>
            <w:gridSpan w:val="2"/>
            <w:tcBorders>
              <w:bottom w:val="single" w:sz="4" w:space="0" w:color="auto"/>
            </w:tcBorders>
          </w:tcPr>
          <w:p w14:paraId="280410E8" w14:textId="77777777" w:rsidR="009E4922" w:rsidRPr="006C4577" w:rsidRDefault="009E4922" w:rsidP="009E4922">
            <w:pPr>
              <w:rPr>
                <w:rFonts w:asciiTheme="majorHAnsi" w:hAnsiTheme="majorHAnsi" w:cstheme="minorHAnsi"/>
              </w:rPr>
            </w:pPr>
            <w:r w:rsidRPr="006C4577">
              <w:rPr>
                <w:rFonts w:asciiTheme="majorHAnsi" w:hAnsiTheme="majorHAnsi"/>
              </w:rPr>
              <w:t>Young women and girls out of school</w:t>
            </w:r>
          </w:p>
        </w:tc>
        <w:tc>
          <w:tcPr>
            <w:tcW w:w="2291" w:type="dxa"/>
            <w:tcBorders>
              <w:bottom w:val="single" w:sz="4" w:space="0" w:color="auto"/>
            </w:tcBorders>
          </w:tcPr>
          <w:p w14:paraId="3F0957F1" w14:textId="77777777" w:rsidR="009E4922" w:rsidRPr="006C4577" w:rsidRDefault="009E4922" w:rsidP="009E4922">
            <w:pPr>
              <w:rPr>
                <w:rFonts w:asciiTheme="majorHAnsi" w:hAnsiTheme="majorHAnsi" w:cstheme="minorHAnsi"/>
              </w:rPr>
            </w:pPr>
            <w:r w:rsidRPr="006C4577">
              <w:rPr>
                <w:rFonts w:asciiTheme="majorHAnsi" w:hAnsiTheme="majorHAnsi" w:cstheme="minorHAnsi"/>
              </w:rPr>
              <w:t>SABCOHA, organised labour</w:t>
            </w:r>
          </w:p>
        </w:tc>
      </w:tr>
      <w:tr w:rsidR="009E4922" w:rsidRPr="00B50180" w14:paraId="2B179574" w14:textId="77777777" w:rsidTr="00380134">
        <w:trPr>
          <w:trHeight w:val="277"/>
        </w:trPr>
        <w:tc>
          <w:tcPr>
            <w:tcW w:w="2633" w:type="dxa"/>
            <w:tcBorders>
              <w:top w:val="nil"/>
              <w:bottom w:val="single" w:sz="4" w:space="0" w:color="auto"/>
            </w:tcBorders>
            <w:shd w:val="clear" w:color="auto" w:fill="948A54" w:themeFill="background2" w:themeFillShade="80"/>
          </w:tcPr>
          <w:p w14:paraId="0D3F7695" w14:textId="77777777" w:rsidR="009E4922" w:rsidRPr="006C4577" w:rsidRDefault="009E4922" w:rsidP="009E4922">
            <w:pPr>
              <w:rPr>
                <w:rFonts w:asciiTheme="majorHAnsi" w:hAnsiTheme="majorHAnsi"/>
              </w:rPr>
            </w:pPr>
          </w:p>
        </w:tc>
        <w:tc>
          <w:tcPr>
            <w:tcW w:w="3577" w:type="dxa"/>
            <w:tcBorders>
              <w:bottom w:val="single" w:sz="4" w:space="0" w:color="auto"/>
            </w:tcBorders>
          </w:tcPr>
          <w:p w14:paraId="56B4DE30" w14:textId="77777777" w:rsidR="009E4922" w:rsidRPr="009C000E" w:rsidRDefault="009E4922" w:rsidP="009E4922">
            <w:pPr>
              <w:rPr>
                <w:rFonts w:asciiTheme="majorHAnsi" w:hAnsiTheme="majorHAnsi"/>
              </w:rPr>
            </w:pPr>
            <w:r>
              <w:rPr>
                <w:rFonts w:asciiTheme="majorHAnsi" w:hAnsiTheme="majorHAnsi"/>
              </w:rPr>
              <w:t>Provide BizAIDS training to young women and girls as part of all programmes fo</w:t>
            </w:r>
            <w:r w:rsidR="009C000E">
              <w:rPr>
                <w:rFonts w:asciiTheme="majorHAnsi" w:hAnsiTheme="majorHAnsi"/>
              </w:rPr>
              <w:t>cusing on young women and girls</w:t>
            </w:r>
          </w:p>
        </w:tc>
        <w:tc>
          <w:tcPr>
            <w:tcW w:w="3206" w:type="dxa"/>
            <w:tcBorders>
              <w:bottom w:val="single" w:sz="4" w:space="0" w:color="auto"/>
            </w:tcBorders>
          </w:tcPr>
          <w:p w14:paraId="73BCA9C8" w14:textId="77777777" w:rsidR="009E4922" w:rsidRPr="006C4577" w:rsidRDefault="009E4922" w:rsidP="009E4922">
            <w:pPr>
              <w:rPr>
                <w:rFonts w:asciiTheme="majorHAnsi" w:hAnsiTheme="majorHAnsi" w:cstheme="minorHAnsi"/>
                <w:bCs/>
              </w:rPr>
            </w:pPr>
            <w:r w:rsidRPr="006C4577">
              <w:rPr>
                <w:rFonts w:asciiTheme="majorHAnsi" w:hAnsiTheme="majorHAnsi"/>
              </w:rPr>
              <w:t>Empower young women through SABCOHA’s BizAIDS programme to start and improve their own business</w:t>
            </w:r>
            <w:r>
              <w:rPr>
                <w:rFonts w:asciiTheme="majorHAnsi" w:hAnsiTheme="majorHAnsi"/>
              </w:rPr>
              <w:t>. E</w:t>
            </w:r>
            <w:r w:rsidRPr="006C4577">
              <w:rPr>
                <w:rFonts w:asciiTheme="majorHAnsi" w:hAnsiTheme="majorHAnsi"/>
              </w:rPr>
              <w:t>ncourage companies to support the programme through co-funding</w:t>
            </w:r>
            <w:r>
              <w:rPr>
                <w:rFonts w:asciiTheme="majorHAnsi" w:hAnsiTheme="majorHAnsi"/>
              </w:rPr>
              <w:t>.</w:t>
            </w:r>
          </w:p>
        </w:tc>
        <w:tc>
          <w:tcPr>
            <w:tcW w:w="2464" w:type="dxa"/>
            <w:gridSpan w:val="2"/>
            <w:tcBorders>
              <w:bottom w:val="single" w:sz="4" w:space="0" w:color="auto"/>
            </w:tcBorders>
          </w:tcPr>
          <w:p w14:paraId="27CA4F66" w14:textId="77777777" w:rsidR="009E4922" w:rsidRPr="006C4577" w:rsidRDefault="009E4922" w:rsidP="009E4922">
            <w:pPr>
              <w:rPr>
                <w:rFonts w:asciiTheme="majorHAnsi" w:hAnsiTheme="majorHAnsi" w:cstheme="minorHAnsi"/>
              </w:rPr>
            </w:pPr>
            <w:r w:rsidRPr="006C4577">
              <w:rPr>
                <w:rFonts w:asciiTheme="majorHAnsi" w:hAnsiTheme="majorHAnsi"/>
              </w:rPr>
              <w:t>Young women and girls out of school</w:t>
            </w:r>
          </w:p>
        </w:tc>
        <w:tc>
          <w:tcPr>
            <w:tcW w:w="2291" w:type="dxa"/>
            <w:tcBorders>
              <w:bottom w:val="single" w:sz="4" w:space="0" w:color="auto"/>
            </w:tcBorders>
          </w:tcPr>
          <w:p w14:paraId="1754CBB5" w14:textId="77777777" w:rsidR="009E4922" w:rsidRPr="006C4577" w:rsidRDefault="009E4922" w:rsidP="009E4922">
            <w:pPr>
              <w:rPr>
                <w:rFonts w:asciiTheme="majorHAnsi" w:hAnsiTheme="majorHAnsi" w:cstheme="minorHAnsi"/>
              </w:rPr>
            </w:pPr>
            <w:r w:rsidRPr="006C4577">
              <w:rPr>
                <w:rFonts w:asciiTheme="majorHAnsi" w:hAnsiTheme="majorHAnsi" w:cstheme="minorHAnsi"/>
              </w:rPr>
              <w:t>SABCOHA</w:t>
            </w:r>
            <w:r>
              <w:rPr>
                <w:rFonts w:asciiTheme="majorHAnsi" w:hAnsiTheme="majorHAnsi" w:cstheme="minorHAnsi"/>
              </w:rPr>
              <w:t>, organised labour</w:t>
            </w:r>
          </w:p>
        </w:tc>
      </w:tr>
      <w:tr w:rsidR="009E4922" w:rsidRPr="00B50180" w14:paraId="7053A778" w14:textId="77777777" w:rsidTr="009C000E">
        <w:trPr>
          <w:trHeight w:val="277"/>
        </w:trPr>
        <w:tc>
          <w:tcPr>
            <w:tcW w:w="2633" w:type="dxa"/>
            <w:tcBorders>
              <w:bottom w:val="nil"/>
            </w:tcBorders>
            <w:shd w:val="clear" w:color="auto" w:fill="FF0000"/>
          </w:tcPr>
          <w:p w14:paraId="42CD4D8B" w14:textId="77777777" w:rsidR="009E4922" w:rsidRPr="00B50180" w:rsidRDefault="009E4922" w:rsidP="009E4922">
            <w:pPr>
              <w:rPr>
                <w:rFonts w:asciiTheme="majorHAnsi" w:hAnsiTheme="majorHAnsi"/>
              </w:rPr>
            </w:pPr>
            <w:r w:rsidRPr="00B50180">
              <w:rPr>
                <w:rFonts w:asciiTheme="majorHAnsi" w:hAnsiTheme="majorHAnsi"/>
              </w:rPr>
              <w:lastRenderedPageBreak/>
              <w:t>Objective 4.7</w:t>
            </w:r>
          </w:p>
        </w:tc>
        <w:tc>
          <w:tcPr>
            <w:tcW w:w="11538" w:type="dxa"/>
            <w:gridSpan w:val="5"/>
            <w:shd w:val="clear" w:color="auto" w:fill="FF0000"/>
          </w:tcPr>
          <w:p w14:paraId="5924B57F" w14:textId="77777777" w:rsidR="009E4922" w:rsidRPr="00380134" w:rsidRDefault="009E4922" w:rsidP="009E4922">
            <w:pPr>
              <w:rPr>
                <w:rFonts w:asciiTheme="majorHAnsi" w:hAnsiTheme="majorHAnsi" w:cstheme="minorHAnsi"/>
                <w:b/>
                <w:i/>
              </w:rPr>
            </w:pPr>
            <w:r w:rsidRPr="00380134">
              <w:rPr>
                <w:rFonts w:asciiTheme="majorHAnsi" w:hAnsiTheme="majorHAnsi" w:cstheme="minorHAnsi"/>
                <w:b/>
                <w:bCs/>
                <w:i/>
              </w:rPr>
              <w:t xml:space="preserve">Address the physical building structural impediments for optimal prevention and treatment of HIV, TB and STIs </w:t>
            </w:r>
          </w:p>
        </w:tc>
      </w:tr>
      <w:tr w:rsidR="009E4922" w:rsidRPr="00B50180" w14:paraId="6269CAAA" w14:textId="77777777" w:rsidTr="009C000E">
        <w:trPr>
          <w:trHeight w:val="277"/>
        </w:trPr>
        <w:tc>
          <w:tcPr>
            <w:tcW w:w="2633" w:type="dxa"/>
            <w:tcBorders>
              <w:top w:val="nil"/>
            </w:tcBorders>
            <w:shd w:val="clear" w:color="auto" w:fill="FF0000"/>
          </w:tcPr>
          <w:p w14:paraId="544C9ABB" w14:textId="77777777" w:rsidR="009E4922" w:rsidRPr="00B50180" w:rsidRDefault="009E4922" w:rsidP="009E4922">
            <w:pPr>
              <w:rPr>
                <w:rFonts w:asciiTheme="majorHAnsi" w:hAnsiTheme="majorHAnsi"/>
              </w:rPr>
            </w:pPr>
          </w:p>
        </w:tc>
        <w:tc>
          <w:tcPr>
            <w:tcW w:w="3577" w:type="dxa"/>
            <w:shd w:val="clear" w:color="auto" w:fill="BFBFBF" w:themeFill="background1" w:themeFillShade="BF"/>
          </w:tcPr>
          <w:p w14:paraId="19D8E6C1" w14:textId="77777777" w:rsidR="009E4922" w:rsidRPr="00A9133E" w:rsidRDefault="00A9133E" w:rsidP="009E4922">
            <w:pPr>
              <w:rPr>
                <w:rFonts w:asciiTheme="majorHAnsi" w:hAnsiTheme="majorHAnsi"/>
                <w:b/>
              </w:rPr>
            </w:pPr>
            <w:r>
              <w:rPr>
                <w:rFonts w:asciiTheme="majorHAnsi" w:hAnsiTheme="majorHAnsi"/>
                <w:b/>
              </w:rPr>
              <w:t>Interventions</w:t>
            </w:r>
          </w:p>
        </w:tc>
        <w:tc>
          <w:tcPr>
            <w:tcW w:w="3206" w:type="dxa"/>
            <w:shd w:val="clear" w:color="auto" w:fill="BFBFBF" w:themeFill="background1" w:themeFillShade="BF"/>
          </w:tcPr>
          <w:p w14:paraId="31194664" w14:textId="77777777" w:rsidR="009E4922" w:rsidRPr="00B50180" w:rsidRDefault="009E4922" w:rsidP="00A9133E">
            <w:pPr>
              <w:rPr>
                <w:rFonts w:asciiTheme="majorHAnsi" w:hAnsiTheme="majorHAnsi" w:cstheme="minorHAnsi"/>
                <w:bCs/>
              </w:rPr>
            </w:pPr>
            <w:r w:rsidRPr="00B50180">
              <w:rPr>
                <w:rFonts w:asciiTheme="majorHAnsi" w:hAnsiTheme="majorHAnsi"/>
                <w:b/>
              </w:rPr>
              <w:t>Approaches/Rationale</w:t>
            </w:r>
          </w:p>
        </w:tc>
        <w:tc>
          <w:tcPr>
            <w:tcW w:w="2250" w:type="dxa"/>
            <w:shd w:val="clear" w:color="auto" w:fill="BFBFBF" w:themeFill="background1" w:themeFillShade="BF"/>
          </w:tcPr>
          <w:p w14:paraId="31AE40B9" w14:textId="77777777" w:rsidR="009E4922" w:rsidRPr="00B50180" w:rsidRDefault="009E4922" w:rsidP="009E4922">
            <w:pPr>
              <w:rPr>
                <w:rFonts w:asciiTheme="majorHAnsi" w:hAnsiTheme="majorHAnsi" w:cstheme="minorHAnsi"/>
              </w:rPr>
            </w:pPr>
            <w:r w:rsidRPr="00B50180">
              <w:rPr>
                <w:rFonts w:asciiTheme="majorHAnsi" w:hAnsiTheme="majorHAnsi"/>
                <w:b/>
              </w:rPr>
              <w:t>Populations</w:t>
            </w:r>
          </w:p>
        </w:tc>
        <w:tc>
          <w:tcPr>
            <w:tcW w:w="2505" w:type="dxa"/>
            <w:gridSpan w:val="2"/>
            <w:shd w:val="clear" w:color="auto" w:fill="BFBFBF" w:themeFill="background1" w:themeFillShade="BF"/>
          </w:tcPr>
          <w:p w14:paraId="04F5BD3F" w14:textId="77777777" w:rsidR="009E4922" w:rsidRPr="00B50180" w:rsidRDefault="009E4922" w:rsidP="009E4922">
            <w:pPr>
              <w:rPr>
                <w:rFonts w:asciiTheme="majorHAnsi" w:hAnsiTheme="majorHAnsi" w:cstheme="minorHAnsi"/>
              </w:rPr>
            </w:pPr>
            <w:r w:rsidRPr="00B50180">
              <w:rPr>
                <w:rFonts w:asciiTheme="majorHAnsi" w:hAnsiTheme="majorHAnsi"/>
                <w:b/>
              </w:rPr>
              <w:t>Lead agencies</w:t>
            </w:r>
          </w:p>
        </w:tc>
      </w:tr>
      <w:tr w:rsidR="009E4922" w:rsidRPr="00B50180" w14:paraId="3D69A0C5" w14:textId="77777777" w:rsidTr="009C000E">
        <w:trPr>
          <w:trHeight w:val="277"/>
        </w:trPr>
        <w:tc>
          <w:tcPr>
            <w:tcW w:w="2633" w:type="dxa"/>
            <w:tcBorders>
              <w:bottom w:val="nil"/>
            </w:tcBorders>
            <w:shd w:val="clear" w:color="auto" w:fill="FF0000"/>
          </w:tcPr>
          <w:p w14:paraId="0F90BF1E" w14:textId="77777777" w:rsidR="009E4922" w:rsidRPr="00B50180" w:rsidRDefault="009E4922" w:rsidP="009E4922">
            <w:pPr>
              <w:rPr>
                <w:rFonts w:asciiTheme="majorHAnsi" w:hAnsiTheme="majorHAnsi"/>
              </w:rPr>
            </w:pPr>
            <w:r w:rsidRPr="00B50180">
              <w:rPr>
                <w:rFonts w:asciiTheme="majorHAnsi" w:hAnsiTheme="majorHAnsi" w:cstheme="minorHAnsi"/>
                <w:bCs/>
              </w:rPr>
              <w:t>Sub Objective 4.7.1: Improve ventilation and Indoor Air Quality in living and working conditions including schools, institutions of further education and public transport</w:t>
            </w:r>
          </w:p>
        </w:tc>
        <w:tc>
          <w:tcPr>
            <w:tcW w:w="3577" w:type="dxa"/>
          </w:tcPr>
          <w:p w14:paraId="3F008FD4" w14:textId="77777777" w:rsidR="009E4922" w:rsidRPr="00B50180" w:rsidRDefault="009E4922" w:rsidP="00753529">
            <w:pPr>
              <w:rPr>
                <w:rFonts w:asciiTheme="majorHAnsi" w:hAnsiTheme="majorHAnsi" w:cstheme="minorHAnsi"/>
              </w:rPr>
            </w:pPr>
            <w:r w:rsidRPr="00B50180">
              <w:rPr>
                <w:rFonts w:asciiTheme="majorHAnsi" w:hAnsiTheme="majorHAnsi"/>
              </w:rPr>
              <w:t>Se</w:t>
            </w:r>
            <w:r w:rsidR="00753529">
              <w:rPr>
                <w:rFonts w:asciiTheme="majorHAnsi" w:hAnsiTheme="majorHAnsi"/>
              </w:rPr>
              <w:t>t</w:t>
            </w:r>
            <w:r w:rsidRPr="00B50180">
              <w:rPr>
                <w:rFonts w:asciiTheme="majorHAnsi" w:hAnsiTheme="majorHAnsi"/>
              </w:rPr>
              <w:t xml:space="preserve"> up a multi-stakeholder task team </w:t>
            </w:r>
            <w:r w:rsidR="00753529">
              <w:rPr>
                <w:rFonts w:asciiTheme="majorHAnsi" w:hAnsiTheme="majorHAnsi"/>
              </w:rPr>
              <w:t>to</w:t>
            </w:r>
            <w:r w:rsidRPr="00B50180">
              <w:rPr>
                <w:rFonts w:asciiTheme="majorHAnsi" w:hAnsiTheme="majorHAnsi"/>
              </w:rPr>
              <w:t xml:space="preserve"> review relevant legislation, regulations, norms and standards </w:t>
            </w:r>
            <w:r w:rsidR="00753529">
              <w:rPr>
                <w:rFonts w:asciiTheme="majorHAnsi" w:hAnsiTheme="majorHAnsi"/>
              </w:rPr>
              <w:t>related</w:t>
            </w:r>
            <w:r w:rsidRPr="00B50180">
              <w:rPr>
                <w:rFonts w:asciiTheme="majorHAnsi" w:hAnsiTheme="majorHAnsi"/>
              </w:rPr>
              <w:t xml:space="preserve"> to improving ventilation and indoor air quality for optimal TB prevention</w:t>
            </w:r>
            <w:r w:rsidR="00753529">
              <w:rPr>
                <w:rFonts w:asciiTheme="majorHAnsi" w:hAnsiTheme="majorHAnsi"/>
              </w:rPr>
              <w:br/>
              <w:t>-D</w:t>
            </w:r>
            <w:r w:rsidRPr="00B50180">
              <w:rPr>
                <w:rFonts w:asciiTheme="majorHAnsi" w:hAnsiTheme="majorHAnsi"/>
              </w:rPr>
              <w:t>evelop and implement a funded plan of action</w:t>
            </w:r>
          </w:p>
        </w:tc>
        <w:tc>
          <w:tcPr>
            <w:tcW w:w="3206" w:type="dxa"/>
          </w:tcPr>
          <w:p w14:paraId="139A9F1F" w14:textId="77777777" w:rsidR="009E4922" w:rsidRPr="00B50180" w:rsidRDefault="009E4922" w:rsidP="009E4922">
            <w:pPr>
              <w:rPr>
                <w:rFonts w:asciiTheme="majorHAnsi" w:hAnsiTheme="majorHAnsi" w:cstheme="minorHAnsi"/>
                <w:bCs/>
              </w:rPr>
            </w:pPr>
            <w:r>
              <w:rPr>
                <w:rFonts w:asciiTheme="majorHAnsi" w:hAnsiTheme="majorHAnsi" w:cstheme="minorHAnsi"/>
                <w:bCs/>
              </w:rPr>
              <w:t>To drastically improve the prevention of TB, we need to ensure adequate ventilation and indoor air quality, such that transmission of TB is minimised in spaces where people congregate in significant number for long periods.</w:t>
            </w:r>
          </w:p>
        </w:tc>
        <w:tc>
          <w:tcPr>
            <w:tcW w:w="2250" w:type="dxa"/>
          </w:tcPr>
          <w:p w14:paraId="2DD71957" w14:textId="77777777" w:rsidR="009E4922" w:rsidRPr="00B50180" w:rsidRDefault="009E4922" w:rsidP="009E4922">
            <w:pPr>
              <w:rPr>
                <w:rFonts w:asciiTheme="majorHAnsi" w:hAnsiTheme="majorHAnsi" w:cstheme="minorHAnsi"/>
              </w:rPr>
            </w:pPr>
            <w:r>
              <w:rPr>
                <w:rFonts w:asciiTheme="majorHAnsi" w:hAnsiTheme="majorHAnsi" w:cstheme="minorHAnsi"/>
              </w:rPr>
              <w:t>All stakeholders</w:t>
            </w:r>
          </w:p>
        </w:tc>
        <w:tc>
          <w:tcPr>
            <w:tcW w:w="2505" w:type="dxa"/>
            <w:gridSpan w:val="2"/>
          </w:tcPr>
          <w:p w14:paraId="2FF3F779" w14:textId="77777777" w:rsidR="009E4922" w:rsidRPr="001D47BC" w:rsidRDefault="009E4922" w:rsidP="001D47BC">
            <w:pPr>
              <w:widowControl w:val="0"/>
              <w:autoSpaceDE w:val="0"/>
              <w:autoSpaceDN w:val="0"/>
              <w:adjustRightInd w:val="0"/>
              <w:rPr>
                <w:rFonts w:asciiTheme="majorHAnsi" w:hAnsiTheme="majorHAnsi" w:cs="Arial"/>
              </w:rPr>
            </w:pPr>
            <w:r w:rsidRPr="00B50180">
              <w:rPr>
                <w:rFonts w:asciiTheme="majorHAnsi" w:hAnsiTheme="majorHAnsi" w:cs="Arial"/>
              </w:rPr>
              <w:t>DOH, SANAC secretariat, Environmental Health, DHS, Transport (public and private sector), Public Works, CSIR, DST, Built Environment Professional Associations,</w:t>
            </w:r>
            <w:r w:rsidR="001D47BC">
              <w:rPr>
                <w:rFonts w:asciiTheme="majorHAnsi" w:hAnsiTheme="majorHAnsi" w:cs="Arial"/>
              </w:rPr>
              <w:t xml:space="preserve"> COGTA, Eskom, Municipalities. </w:t>
            </w:r>
          </w:p>
        </w:tc>
      </w:tr>
      <w:tr w:rsidR="009E4922" w:rsidRPr="00B50180" w14:paraId="3DD2F4C2" w14:textId="77777777" w:rsidTr="009C000E">
        <w:trPr>
          <w:trHeight w:val="277"/>
        </w:trPr>
        <w:tc>
          <w:tcPr>
            <w:tcW w:w="2633" w:type="dxa"/>
            <w:tcBorders>
              <w:top w:val="nil"/>
            </w:tcBorders>
            <w:shd w:val="clear" w:color="auto" w:fill="FF0000"/>
          </w:tcPr>
          <w:p w14:paraId="184967CE" w14:textId="77777777" w:rsidR="009E4922" w:rsidRPr="00B50180" w:rsidRDefault="009E4922" w:rsidP="009E4922">
            <w:pPr>
              <w:rPr>
                <w:rFonts w:asciiTheme="majorHAnsi" w:hAnsiTheme="majorHAnsi" w:cstheme="minorHAnsi"/>
                <w:bCs/>
              </w:rPr>
            </w:pPr>
          </w:p>
        </w:tc>
        <w:tc>
          <w:tcPr>
            <w:tcW w:w="3577" w:type="dxa"/>
          </w:tcPr>
          <w:p w14:paraId="53201331" w14:textId="77777777" w:rsidR="009E4922" w:rsidRPr="00B50180" w:rsidRDefault="00753529" w:rsidP="009E4922">
            <w:pPr>
              <w:rPr>
                <w:rFonts w:asciiTheme="majorHAnsi" w:hAnsiTheme="majorHAnsi"/>
              </w:rPr>
            </w:pPr>
            <w:r>
              <w:rPr>
                <w:rFonts w:asciiTheme="majorHAnsi" w:hAnsiTheme="majorHAnsi"/>
              </w:rPr>
              <w:t>-</w:t>
            </w:r>
            <w:r w:rsidR="009E4922" w:rsidRPr="00B50180">
              <w:rPr>
                <w:rFonts w:asciiTheme="majorHAnsi" w:hAnsiTheme="majorHAnsi"/>
              </w:rPr>
              <w:t xml:space="preserve">Develop and implement campaigns to raise awareness on the need for adequate ventilation and good air quality for the prevention of TB </w:t>
            </w:r>
          </w:p>
        </w:tc>
        <w:tc>
          <w:tcPr>
            <w:tcW w:w="3206" w:type="dxa"/>
          </w:tcPr>
          <w:p w14:paraId="108D11F9" w14:textId="77777777" w:rsidR="009E4922" w:rsidRPr="00B50180" w:rsidRDefault="009E4922" w:rsidP="009E4922">
            <w:pPr>
              <w:rPr>
                <w:rFonts w:asciiTheme="majorHAnsi" w:hAnsiTheme="majorHAnsi" w:cstheme="minorHAnsi"/>
                <w:bCs/>
              </w:rPr>
            </w:pPr>
            <w:r>
              <w:rPr>
                <w:rFonts w:asciiTheme="majorHAnsi" w:hAnsiTheme="majorHAnsi" w:cstheme="minorHAnsi"/>
                <w:bCs/>
              </w:rPr>
              <w:t>Awareness through education is the first step to behaviour change.</w:t>
            </w:r>
          </w:p>
        </w:tc>
        <w:tc>
          <w:tcPr>
            <w:tcW w:w="2250" w:type="dxa"/>
          </w:tcPr>
          <w:p w14:paraId="0EF748C3" w14:textId="77777777" w:rsidR="009E4922" w:rsidRPr="00B50180" w:rsidRDefault="009E4922" w:rsidP="009E4922">
            <w:pPr>
              <w:rPr>
                <w:rFonts w:asciiTheme="majorHAnsi" w:hAnsiTheme="majorHAnsi" w:cstheme="minorHAnsi"/>
              </w:rPr>
            </w:pPr>
            <w:r>
              <w:rPr>
                <w:rFonts w:asciiTheme="majorHAnsi" w:hAnsiTheme="majorHAnsi" w:cstheme="minorHAnsi"/>
              </w:rPr>
              <w:t>All stakeholders</w:t>
            </w:r>
          </w:p>
        </w:tc>
        <w:tc>
          <w:tcPr>
            <w:tcW w:w="2505" w:type="dxa"/>
            <w:gridSpan w:val="2"/>
          </w:tcPr>
          <w:p w14:paraId="3FAF295F" w14:textId="77777777" w:rsidR="009E4922" w:rsidRPr="00B50180" w:rsidRDefault="009E4922" w:rsidP="009E4922">
            <w:pPr>
              <w:rPr>
                <w:rFonts w:asciiTheme="majorHAnsi" w:hAnsiTheme="majorHAnsi" w:cstheme="minorHAnsi"/>
              </w:rPr>
            </w:pPr>
            <w:r w:rsidRPr="00B50180">
              <w:rPr>
                <w:rFonts w:asciiTheme="majorHAnsi" w:hAnsiTheme="majorHAnsi" w:cs="Arial"/>
              </w:rPr>
              <w:t>SANAC secretariat, DOH, SALGA, COGTA, PCAs</w:t>
            </w:r>
          </w:p>
        </w:tc>
      </w:tr>
      <w:tr w:rsidR="009E4922" w:rsidRPr="00B50180" w14:paraId="2046A672" w14:textId="77777777" w:rsidTr="009C000E">
        <w:trPr>
          <w:trHeight w:val="277"/>
        </w:trPr>
        <w:tc>
          <w:tcPr>
            <w:tcW w:w="2633" w:type="dxa"/>
            <w:shd w:val="clear" w:color="auto" w:fill="FF0000"/>
          </w:tcPr>
          <w:p w14:paraId="610488BF" w14:textId="77777777" w:rsidR="009E4922" w:rsidRPr="00B50180" w:rsidRDefault="009E4922" w:rsidP="009E4922">
            <w:pPr>
              <w:rPr>
                <w:rFonts w:asciiTheme="majorHAnsi" w:hAnsiTheme="majorHAnsi" w:cstheme="minorHAnsi"/>
                <w:bCs/>
              </w:rPr>
            </w:pPr>
            <w:r w:rsidRPr="00B50180">
              <w:rPr>
                <w:rFonts w:asciiTheme="majorHAnsi" w:hAnsiTheme="majorHAnsi" w:cstheme="minorHAnsi"/>
                <w:bCs/>
              </w:rPr>
              <w:t>Sub Objective 4.7.2: Improve the provision of structural accommodations for people with disabilities in living and working conditions including schools, institutions of further education and public transport</w:t>
            </w:r>
          </w:p>
        </w:tc>
        <w:tc>
          <w:tcPr>
            <w:tcW w:w="3577" w:type="dxa"/>
          </w:tcPr>
          <w:p w14:paraId="05FEF22A" w14:textId="77777777" w:rsidR="009E4922" w:rsidRPr="00B50180" w:rsidRDefault="00753529" w:rsidP="009E4922">
            <w:pPr>
              <w:rPr>
                <w:rFonts w:asciiTheme="majorHAnsi" w:hAnsiTheme="majorHAnsi"/>
              </w:rPr>
            </w:pPr>
            <w:r>
              <w:rPr>
                <w:rFonts w:asciiTheme="majorHAnsi" w:hAnsiTheme="majorHAnsi"/>
              </w:rPr>
              <w:t>-Set</w:t>
            </w:r>
            <w:r w:rsidR="009E4922" w:rsidRPr="00B50180">
              <w:rPr>
                <w:rFonts w:asciiTheme="majorHAnsi" w:hAnsiTheme="majorHAnsi"/>
              </w:rPr>
              <w:t xml:space="preserve"> up a multi-stakeholder task team that will review relevant legislation, regulations, norms and standards as they relate to improving the provision of structural accommodations for people with disabilities and then develop and implement a funded plan of action to address shortcomings.</w:t>
            </w:r>
          </w:p>
        </w:tc>
        <w:tc>
          <w:tcPr>
            <w:tcW w:w="3206" w:type="dxa"/>
          </w:tcPr>
          <w:p w14:paraId="209CE284" w14:textId="77777777" w:rsidR="009E4922" w:rsidRPr="00B50180" w:rsidRDefault="009E4922" w:rsidP="009E4922">
            <w:pPr>
              <w:rPr>
                <w:rFonts w:asciiTheme="majorHAnsi" w:hAnsiTheme="majorHAnsi" w:cstheme="minorHAnsi"/>
                <w:bCs/>
              </w:rPr>
            </w:pPr>
            <w:r>
              <w:rPr>
                <w:rFonts w:asciiTheme="majorHAnsi" w:hAnsiTheme="majorHAnsi" w:cstheme="minorHAnsi"/>
                <w:bCs/>
              </w:rPr>
              <w:t>As people live longer with HIV and TB remains prevalent, the number of people with disabilities due to the disease or side effects of treatment will increase and accommodation has to be made for this.</w:t>
            </w:r>
          </w:p>
        </w:tc>
        <w:tc>
          <w:tcPr>
            <w:tcW w:w="2250" w:type="dxa"/>
          </w:tcPr>
          <w:p w14:paraId="3DAAB0B4" w14:textId="77777777" w:rsidR="009E4922" w:rsidRPr="00B50180" w:rsidRDefault="009E4922" w:rsidP="009E4922">
            <w:pPr>
              <w:rPr>
                <w:rFonts w:asciiTheme="majorHAnsi" w:hAnsiTheme="majorHAnsi" w:cstheme="minorHAnsi"/>
              </w:rPr>
            </w:pPr>
            <w:r>
              <w:rPr>
                <w:rFonts w:asciiTheme="majorHAnsi" w:hAnsiTheme="majorHAnsi" w:cstheme="minorHAnsi"/>
              </w:rPr>
              <w:t>HIV and TB affected people with disabilities</w:t>
            </w:r>
          </w:p>
        </w:tc>
        <w:tc>
          <w:tcPr>
            <w:tcW w:w="2505" w:type="dxa"/>
            <w:gridSpan w:val="2"/>
          </w:tcPr>
          <w:p w14:paraId="5849BF8F" w14:textId="77777777" w:rsidR="009E4922" w:rsidRPr="00B50180" w:rsidRDefault="009E4922" w:rsidP="009E4922">
            <w:pPr>
              <w:rPr>
                <w:rFonts w:asciiTheme="majorHAnsi" w:hAnsiTheme="majorHAnsi" w:cstheme="minorHAnsi"/>
              </w:rPr>
            </w:pPr>
            <w:r w:rsidRPr="00B50180">
              <w:rPr>
                <w:rFonts w:asciiTheme="majorHAnsi" w:hAnsiTheme="majorHAnsi" w:cs="Arial"/>
              </w:rPr>
              <w:t>DOH, SANAC secretariat, Environmental Health, DHS, Transport (public and private sector), Public Works, CSIR, Built Environment Professional Associations, COGTA, Eskom, Municipalities. Sub</w:t>
            </w:r>
          </w:p>
        </w:tc>
      </w:tr>
    </w:tbl>
    <w:p w14:paraId="516C208E" w14:textId="77777777" w:rsidR="00D274E4" w:rsidRDefault="00D274E4" w:rsidP="00D274E4">
      <w:pPr>
        <w:pStyle w:val="ListParagraph"/>
        <w:ind w:left="3600"/>
        <w:rPr>
          <w:rFonts w:asciiTheme="majorHAnsi" w:hAnsiTheme="majorHAnsi"/>
          <w:lang w:val="en-GB"/>
        </w:rPr>
      </w:pPr>
    </w:p>
    <w:p w14:paraId="3C29C9D1" w14:textId="77777777" w:rsidR="00380134" w:rsidRDefault="00380134" w:rsidP="00D274E4">
      <w:pPr>
        <w:pStyle w:val="ListParagraph"/>
        <w:ind w:left="3600"/>
        <w:rPr>
          <w:rFonts w:asciiTheme="majorHAnsi" w:hAnsiTheme="majorHAnsi"/>
          <w:lang w:val="en-GB"/>
        </w:rPr>
      </w:pPr>
    </w:p>
    <w:p w14:paraId="2A3035C9" w14:textId="77777777" w:rsidR="00380134" w:rsidRDefault="00380134" w:rsidP="00D274E4">
      <w:pPr>
        <w:pStyle w:val="ListParagraph"/>
        <w:ind w:left="3600"/>
        <w:rPr>
          <w:rFonts w:asciiTheme="majorHAnsi" w:hAnsiTheme="majorHAnsi"/>
          <w:lang w:val="en-GB"/>
        </w:rPr>
      </w:pPr>
    </w:p>
    <w:p w14:paraId="168C3837" w14:textId="77777777" w:rsidR="00380134" w:rsidRDefault="00380134" w:rsidP="00D274E4">
      <w:pPr>
        <w:pStyle w:val="ListParagraph"/>
        <w:ind w:left="3600"/>
        <w:rPr>
          <w:rFonts w:asciiTheme="majorHAnsi" w:hAnsiTheme="majorHAnsi"/>
          <w:lang w:val="en-GB"/>
        </w:rPr>
      </w:pPr>
    </w:p>
    <w:p w14:paraId="1C554171" w14:textId="77777777" w:rsidR="00380134" w:rsidRPr="00B50180" w:rsidRDefault="00380134" w:rsidP="00D274E4">
      <w:pPr>
        <w:pStyle w:val="ListParagraph"/>
        <w:ind w:left="3600"/>
        <w:rPr>
          <w:rFonts w:asciiTheme="majorHAnsi" w:hAnsiTheme="majorHAnsi"/>
          <w:lang w:val="en-GB"/>
        </w:rPr>
      </w:pPr>
    </w:p>
    <w:tbl>
      <w:tblPr>
        <w:tblStyle w:val="TableGrid"/>
        <w:tblW w:w="13950" w:type="dxa"/>
        <w:tblInd w:w="-455" w:type="dxa"/>
        <w:tblLook w:val="04A0" w:firstRow="1" w:lastRow="0" w:firstColumn="1" w:lastColumn="0" w:noHBand="0" w:noVBand="1"/>
      </w:tblPr>
      <w:tblGrid>
        <w:gridCol w:w="2739"/>
        <w:gridCol w:w="2967"/>
        <w:gridCol w:w="3126"/>
        <w:gridCol w:w="258"/>
        <w:gridCol w:w="1047"/>
        <w:gridCol w:w="1365"/>
        <w:gridCol w:w="2448"/>
      </w:tblGrid>
      <w:tr w:rsidR="00A636C3" w:rsidRPr="00D91FB2" w14:paraId="2BC48D31" w14:textId="77777777" w:rsidTr="00DC635C">
        <w:trPr>
          <w:trHeight w:val="554"/>
        </w:trPr>
        <w:tc>
          <w:tcPr>
            <w:tcW w:w="2739" w:type="dxa"/>
            <w:vMerge w:val="restart"/>
            <w:shd w:val="clear" w:color="auto" w:fill="FFFF00"/>
          </w:tcPr>
          <w:p w14:paraId="0DBC4D04" w14:textId="77777777" w:rsidR="00A636C3" w:rsidRPr="00D91FB2" w:rsidRDefault="00A636C3" w:rsidP="00BA2251">
            <w:pPr>
              <w:rPr>
                <w:rFonts w:asciiTheme="majorHAnsi" w:hAnsiTheme="majorHAnsi"/>
                <w:b/>
              </w:rPr>
            </w:pPr>
            <w:r w:rsidRPr="00B50180">
              <w:rPr>
                <w:rFonts w:asciiTheme="majorHAnsi" w:hAnsiTheme="majorHAnsi"/>
                <w:lang w:val="en-GB"/>
              </w:rPr>
              <w:lastRenderedPageBreak/>
              <w:br w:type="page"/>
            </w:r>
            <w:r w:rsidRPr="00D91FB2">
              <w:rPr>
                <w:rFonts w:asciiTheme="majorHAnsi" w:hAnsiTheme="majorHAnsi"/>
                <w:b/>
              </w:rPr>
              <w:t>Objective 4.8</w:t>
            </w:r>
          </w:p>
        </w:tc>
        <w:tc>
          <w:tcPr>
            <w:tcW w:w="11211" w:type="dxa"/>
            <w:gridSpan w:val="6"/>
            <w:shd w:val="clear" w:color="auto" w:fill="FFFF00"/>
          </w:tcPr>
          <w:p w14:paraId="0BE35871" w14:textId="77777777" w:rsidR="00A636C3" w:rsidRPr="00380134" w:rsidRDefault="00A636C3" w:rsidP="00BA2251">
            <w:pPr>
              <w:rPr>
                <w:rFonts w:asciiTheme="majorHAnsi" w:hAnsiTheme="majorHAnsi" w:cs="Arial"/>
                <w:b/>
                <w:bCs/>
                <w:i/>
                <w:iCs/>
              </w:rPr>
            </w:pPr>
            <w:r w:rsidRPr="00380134">
              <w:rPr>
                <w:rFonts w:asciiTheme="majorHAnsi" w:hAnsiTheme="majorHAnsi"/>
                <w:b/>
                <w:i/>
              </w:rPr>
              <w:t xml:space="preserve"> Every district will i</w:t>
            </w:r>
            <w:r w:rsidRPr="00380134">
              <w:rPr>
                <w:rFonts w:asciiTheme="majorHAnsi" w:hAnsiTheme="majorHAnsi" w:cs="Arial"/>
                <w:b/>
                <w:bCs/>
                <w:i/>
                <w:iCs/>
              </w:rPr>
              <w:t>mplement a system to prevent, monitor and respond to human rights abuses and challenges and remove human rights barriers to accessing services.</w:t>
            </w:r>
          </w:p>
        </w:tc>
      </w:tr>
      <w:tr w:rsidR="00A636C3" w:rsidRPr="00D91FB2" w14:paraId="774933EF" w14:textId="77777777" w:rsidTr="00DC635C">
        <w:trPr>
          <w:trHeight w:val="188"/>
        </w:trPr>
        <w:tc>
          <w:tcPr>
            <w:tcW w:w="2739" w:type="dxa"/>
            <w:vMerge/>
          </w:tcPr>
          <w:p w14:paraId="2E6955BC" w14:textId="77777777" w:rsidR="00A636C3" w:rsidRPr="00D91FB2" w:rsidRDefault="00A636C3" w:rsidP="00BA2251">
            <w:pPr>
              <w:pStyle w:val="ListParagraph"/>
              <w:ind w:left="72"/>
              <w:rPr>
                <w:rFonts w:asciiTheme="majorHAnsi" w:hAnsiTheme="majorHAnsi"/>
              </w:rPr>
            </w:pPr>
          </w:p>
        </w:tc>
        <w:tc>
          <w:tcPr>
            <w:tcW w:w="2967" w:type="dxa"/>
            <w:shd w:val="clear" w:color="auto" w:fill="BFBFBF" w:themeFill="background1" w:themeFillShade="BF"/>
          </w:tcPr>
          <w:p w14:paraId="1A0AEB56" w14:textId="77777777" w:rsidR="00A636C3" w:rsidRPr="00D91FB2" w:rsidRDefault="00A636C3" w:rsidP="00BA2251">
            <w:pPr>
              <w:autoSpaceDE w:val="0"/>
              <w:autoSpaceDN w:val="0"/>
              <w:adjustRightInd w:val="0"/>
              <w:rPr>
                <w:rFonts w:asciiTheme="majorHAnsi" w:hAnsiTheme="majorHAnsi"/>
                <w:b/>
              </w:rPr>
            </w:pPr>
            <w:r w:rsidRPr="00D91FB2">
              <w:rPr>
                <w:rFonts w:asciiTheme="majorHAnsi" w:hAnsiTheme="majorHAnsi"/>
                <w:b/>
              </w:rPr>
              <w:t>Interventions</w:t>
            </w:r>
          </w:p>
        </w:tc>
        <w:tc>
          <w:tcPr>
            <w:tcW w:w="3384" w:type="dxa"/>
            <w:gridSpan w:val="2"/>
            <w:shd w:val="clear" w:color="auto" w:fill="BFBFBF" w:themeFill="background1" w:themeFillShade="BF"/>
          </w:tcPr>
          <w:p w14:paraId="2FF2F425" w14:textId="77777777" w:rsidR="00A636C3" w:rsidRPr="00D91FB2" w:rsidRDefault="00A636C3" w:rsidP="00DC635C">
            <w:pPr>
              <w:rPr>
                <w:rFonts w:asciiTheme="majorHAnsi" w:hAnsiTheme="majorHAnsi"/>
                <w:b/>
              </w:rPr>
            </w:pPr>
            <w:r w:rsidRPr="00D91FB2">
              <w:rPr>
                <w:rFonts w:asciiTheme="majorHAnsi" w:hAnsiTheme="majorHAnsi"/>
                <w:b/>
              </w:rPr>
              <w:t>Approaches/</w:t>
            </w:r>
            <w:r w:rsidR="00DC635C">
              <w:rPr>
                <w:rFonts w:asciiTheme="majorHAnsi" w:hAnsiTheme="majorHAnsi"/>
                <w:b/>
              </w:rPr>
              <w:t xml:space="preserve"> </w:t>
            </w:r>
            <w:r w:rsidRPr="00D91FB2">
              <w:rPr>
                <w:rFonts w:asciiTheme="majorHAnsi" w:hAnsiTheme="majorHAnsi"/>
                <w:b/>
              </w:rPr>
              <w:t>Rationale</w:t>
            </w:r>
          </w:p>
        </w:tc>
        <w:tc>
          <w:tcPr>
            <w:tcW w:w="2412" w:type="dxa"/>
            <w:gridSpan w:val="2"/>
            <w:shd w:val="clear" w:color="auto" w:fill="BFBFBF" w:themeFill="background1" w:themeFillShade="BF"/>
          </w:tcPr>
          <w:p w14:paraId="168D083C" w14:textId="77777777" w:rsidR="00A636C3" w:rsidRPr="00D91FB2" w:rsidRDefault="00A636C3" w:rsidP="00BA2251">
            <w:pPr>
              <w:rPr>
                <w:rFonts w:asciiTheme="majorHAnsi" w:hAnsiTheme="majorHAnsi"/>
                <w:b/>
              </w:rPr>
            </w:pPr>
            <w:r w:rsidRPr="00D91FB2">
              <w:rPr>
                <w:rFonts w:asciiTheme="majorHAnsi" w:hAnsiTheme="majorHAnsi"/>
                <w:b/>
              </w:rPr>
              <w:t>Populations</w:t>
            </w:r>
          </w:p>
        </w:tc>
        <w:tc>
          <w:tcPr>
            <w:tcW w:w="2448" w:type="dxa"/>
            <w:shd w:val="clear" w:color="auto" w:fill="BFBFBF" w:themeFill="background1" w:themeFillShade="BF"/>
          </w:tcPr>
          <w:p w14:paraId="3B81A2A4" w14:textId="77777777" w:rsidR="00A636C3" w:rsidRPr="00D91FB2" w:rsidRDefault="00A636C3" w:rsidP="00BA2251">
            <w:pPr>
              <w:rPr>
                <w:rFonts w:asciiTheme="majorHAnsi" w:hAnsiTheme="majorHAnsi"/>
                <w:b/>
              </w:rPr>
            </w:pPr>
            <w:r w:rsidRPr="00D91FB2">
              <w:rPr>
                <w:rFonts w:asciiTheme="majorHAnsi" w:hAnsiTheme="majorHAnsi"/>
                <w:b/>
              </w:rPr>
              <w:t>Lead agencies</w:t>
            </w:r>
          </w:p>
        </w:tc>
      </w:tr>
      <w:tr w:rsidR="00A636C3" w:rsidRPr="00D91FB2" w14:paraId="6B328346" w14:textId="77777777" w:rsidTr="00DC635C">
        <w:trPr>
          <w:trHeight w:val="277"/>
        </w:trPr>
        <w:tc>
          <w:tcPr>
            <w:tcW w:w="2739" w:type="dxa"/>
            <w:shd w:val="clear" w:color="auto" w:fill="FFFF00"/>
          </w:tcPr>
          <w:p w14:paraId="4E5A472B" w14:textId="77777777" w:rsidR="00A636C3" w:rsidRPr="00D91FB2" w:rsidRDefault="00A636C3" w:rsidP="00BA2251">
            <w:pPr>
              <w:rPr>
                <w:rFonts w:asciiTheme="majorHAnsi" w:hAnsiTheme="majorHAnsi"/>
              </w:rPr>
            </w:pPr>
            <w:r w:rsidRPr="00D91FB2">
              <w:rPr>
                <w:rFonts w:asciiTheme="majorHAnsi" w:hAnsiTheme="majorHAnsi"/>
              </w:rPr>
              <w:t xml:space="preserve">Sub Objective 4.8.1: </w:t>
            </w:r>
          </w:p>
          <w:p w14:paraId="78691376" w14:textId="77777777" w:rsidR="00A636C3" w:rsidRPr="00D91FB2" w:rsidRDefault="00A636C3" w:rsidP="00BA2251">
            <w:pPr>
              <w:rPr>
                <w:rFonts w:asciiTheme="majorHAnsi" w:hAnsiTheme="majorHAnsi"/>
              </w:rPr>
            </w:pPr>
            <w:r w:rsidRPr="00D91FB2">
              <w:rPr>
                <w:rFonts w:asciiTheme="majorHAnsi" w:hAnsiTheme="majorHAnsi"/>
              </w:rPr>
              <w:t>A Human rights and stigma  programme in every district</w:t>
            </w:r>
          </w:p>
        </w:tc>
        <w:tc>
          <w:tcPr>
            <w:tcW w:w="2967" w:type="dxa"/>
          </w:tcPr>
          <w:p w14:paraId="721C83B6" w14:textId="77777777" w:rsidR="00A636C3" w:rsidRPr="00D91FB2" w:rsidRDefault="00A636C3" w:rsidP="00BA2251">
            <w:pPr>
              <w:rPr>
                <w:rFonts w:asciiTheme="majorHAnsi" w:hAnsiTheme="majorHAnsi"/>
              </w:rPr>
            </w:pPr>
            <w:r w:rsidRPr="00D91FB2">
              <w:rPr>
                <w:rFonts w:asciiTheme="majorHAnsi" w:hAnsiTheme="majorHAnsi"/>
              </w:rPr>
              <w:t>Every district to have a plan prepared, implemented and  monitored.</w:t>
            </w:r>
          </w:p>
          <w:p w14:paraId="4AF5C20C" w14:textId="77777777" w:rsidR="00A636C3" w:rsidRPr="00D91FB2" w:rsidRDefault="00A636C3" w:rsidP="00BA2251">
            <w:pPr>
              <w:rPr>
                <w:rFonts w:asciiTheme="majorHAnsi" w:hAnsiTheme="majorHAnsi"/>
              </w:rPr>
            </w:pPr>
          </w:p>
        </w:tc>
        <w:tc>
          <w:tcPr>
            <w:tcW w:w="3384" w:type="dxa"/>
            <w:gridSpan w:val="2"/>
          </w:tcPr>
          <w:p w14:paraId="5122139C" w14:textId="77777777" w:rsidR="00A636C3" w:rsidRPr="00D91FB2" w:rsidRDefault="00A636C3" w:rsidP="00BA2251">
            <w:pPr>
              <w:rPr>
                <w:rFonts w:asciiTheme="majorHAnsi" w:hAnsiTheme="majorHAnsi"/>
              </w:rPr>
            </w:pPr>
            <w:r w:rsidRPr="00D91FB2">
              <w:rPr>
                <w:rFonts w:asciiTheme="majorHAnsi" w:hAnsiTheme="majorHAnsi"/>
              </w:rPr>
              <w:t>The plan has to track and show responses to abuses and challenges.</w:t>
            </w:r>
          </w:p>
          <w:p w14:paraId="23572BEE" w14:textId="77777777" w:rsidR="00A636C3" w:rsidRPr="00D91FB2" w:rsidRDefault="00A636C3" w:rsidP="00BA2251">
            <w:pPr>
              <w:rPr>
                <w:rFonts w:asciiTheme="majorHAnsi" w:hAnsiTheme="majorHAnsi"/>
              </w:rPr>
            </w:pPr>
            <w:r w:rsidRPr="00D91FB2">
              <w:rPr>
                <w:rFonts w:asciiTheme="majorHAnsi" w:hAnsiTheme="majorHAnsi"/>
              </w:rPr>
              <w:t>Need to ensure HRS implementation has national coverage and reaches into all communities</w:t>
            </w:r>
          </w:p>
        </w:tc>
        <w:tc>
          <w:tcPr>
            <w:tcW w:w="2412" w:type="dxa"/>
            <w:gridSpan w:val="2"/>
          </w:tcPr>
          <w:p w14:paraId="623CFE49" w14:textId="77777777" w:rsidR="00A636C3" w:rsidRPr="00D91FB2" w:rsidRDefault="00A636C3" w:rsidP="00BA2251">
            <w:pPr>
              <w:rPr>
                <w:rFonts w:asciiTheme="majorHAnsi" w:hAnsiTheme="majorHAnsi"/>
              </w:rPr>
            </w:pPr>
            <w:r w:rsidRPr="00D91FB2">
              <w:rPr>
                <w:rFonts w:asciiTheme="majorHAnsi" w:hAnsiTheme="majorHAnsi"/>
              </w:rPr>
              <w:t>Everyone with an emphasis on Key and vulnerable populations</w:t>
            </w:r>
          </w:p>
        </w:tc>
        <w:tc>
          <w:tcPr>
            <w:tcW w:w="2448" w:type="dxa"/>
          </w:tcPr>
          <w:p w14:paraId="58F41288" w14:textId="77777777" w:rsidR="00A636C3" w:rsidRPr="00D91FB2" w:rsidRDefault="00A636C3" w:rsidP="00BA2251">
            <w:pPr>
              <w:rPr>
                <w:rFonts w:asciiTheme="majorHAnsi" w:hAnsiTheme="majorHAnsi"/>
              </w:rPr>
            </w:pPr>
            <w:r w:rsidRPr="00D91FB2">
              <w:rPr>
                <w:rFonts w:asciiTheme="majorHAnsi" w:hAnsiTheme="majorHAnsi"/>
              </w:rPr>
              <w:t>District AIDS councils</w:t>
            </w:r>
          </w:p>
          <w:p w14:paraId="2677C758" w14:textId="77777777" w:rsidR="00A636C3" w:rsidRPr="00D91FB2" w:rsidRDefault="00A636C3" w:rsidP="00BA2251">
            <w:pPr>
              <w:rPr>
                <w:rFonts w:asciiTheme="majorHAnsi" w:hAnsiTheme="majorHAnsi"/>
              </w:rPr>
            </w:pPr>
            <w:r w:rsidRPr="00D91FB2">
              <w:rPr>
                <w:rFonts w:asciiTheme="majorHAnsi" w:hAnsiTheme="majorHAnsi"/>
              </w:rPr>
              <w:t>Civil Society</w:t>
            </w:r>
          </w:p>
          <w:p w14:paraId="5C274FF0" w14:textId="77777777" w:rsidR="00A636C3" w:rsidRPr="00D91FB2" w:rsidRDefault="00A636C3" w:rsidP="00BA2251">
            <w:pPr>
              <w:rPr>
                <w:rFonts w:asciiTheme="majorHAnsi" w:hAnsiTheme="majorHAnsi"/>
              </w:rPr>
            </w:pPr>
          </w:p>
        </w:tc>
      </w:tr>
      <w:tr w:rsidR="00A636C3" w:rsidRPr="00D91FB2" w14:paraId="79D0BA14" w14:textId="77777777" w:rsidTr="00DC635C">
        <w:trPr>
          <w:trHeight w:val="1386"/>
        </w:trPr>
        <w:tc>
          <w:tcPr>
            <w:tcW w:w="2739" w:type="dxa"/>
            <w:shd w:val="clear" w:color="auto" w:fill="FFFF00"/>
          </w:tcPr>
          <w:p w14:paraId="0BE31383" w14:textId="77777777" w:rsidR="00A636C3" w:rsidRPr="00D91FB2" w:rsidRDefault="00A636C3" w:rsidP="00BA2251">
            <w:pPr>
              <w:rPr>
                <w:rFonts w:asciiTheme="majorHAnsi" w:hAnsiTheme="majorHAnsi"/>
              </w:rPr>
            </w:pPr>
            <w:r w:rsidRPr="00D91FB2">
              <w:rPr>
                <w:rFonts w:asciiTheme="majorHAnsi" w:hAnsiTheme="majorHAnsi"/>
              </w:rPr>
              <w:t xml:space="preserve">Sub Objective 4.8.2 </w:t>
            </w:r>
          </w:p>
          <w:p w14:paraId="21703E77" w14:textId="77777777" w:rsidR="00A636C3" w:rsidRPr="00D91FB2" w:rsidRDefault="00A636C3" w:rsidP="00BA2251">
            <w:pPr>
              <w:rPr>
                <w:rFonts w:asciiTheme="majorHAnsi" w:hAnsiTheme="majorHAnsi"/>
              </w:rPr>
            </w:pPr>
            <w:r w:rsidRPr="00D91FB2">
              <w:rPr>
                <w:rFonts w:asciiTheme="majorHAnsi" w:hAnsiTheme="majorHAnsi"/>
              </w:rPr>
              <w:t>All programmes for key and vulnerable populations to have a strong human rights and stigma component</w:t>
            </w:r>
          </w:p>
        </w:tc>
        <w:tc>
          <w:tcPr>
            <w:tcW w:w="2967" w:type="dxa"/>
          </w:tcPr>
          <w:p w14:paraId="6A1925B5" w14:textId="77777777" w:rsidR="00A636C3" w:rsidRPr="00D91FB2" w:rsidRDefault="00A636C3" w:rsidP="00BA2251">
            <w:pPr>
              <w:rPr>
                <w:rFonts w:asciiTheme="majorHAnsi" w:hAnsiTheme="majorHAnsi"/>
              </w:rPr>
            </w:pPr>
            <w:r w:rsidRPr="00D91FB2">
              <w:rPr>
                <w:rFonts w:asciiTheme="majorHAnsi" w:hAnsiTheme="majorHAnsi"/>
              </w:rPr>
              <w:t>Generic national support for programme design</w:t>
            </w:r>
          </w:p>
          <w:p w14:paraId="61C87FB9" w14:textId="77777777" w:rsidR="00A636C3" w:rsidRPr="00D91FB2" w:rsidRDefault="00A636C3" w:rsidP="00BA2251">
            <w:pPr>
              <w:rPr>
                <w:rFonts w:asciiTheme="majorHAnsi" w:hAnsiTheme="majorHAnsi"/>
              </w:rPr>
            </w:pPr>
            <w:r w:rsidRPr="00D91FB2">
              <w:rPr>
                <w:rFonts w:asciiTheme="majorHAnsi" w:hAnsiTheme="majorHAnsi"/>
              </w:rPr>
              <w:t>Support materials for all and for each Key and vulnerable population</w:t>
            </w:r>
          </w:p>
          <w:p w14:paraId="63D8B66B" w14:textId="77777777" w:rsidR="00A636C3" w:rsidRPr="00D91FB2" w:rsidRDefault="00A636C3" w:rsidP="00BA2251">
            <w:pPr>
              <w:rPr>
                <w:rFonts w:asciiTheme="majorHAnsi" w:hAnsiTheme="majorHAnsi"/>
              </w:rPr>
            </w:pPr>
            <w:r w:rsidRPr="00D91FB2">
              <w:rPr>
                <w:rFonts w:asciiTheme="majorHAnsi" w:hAnsiTheme="majorHAnsi"/>
              </w:rPr>
              <w:t xml:space="preserve">Training and sensitisation of all service delivery personnel  </w:t>
            </w:r>
          </w:p>
        </w:tc>
        <w:tc>
          <w:tcPr>
            <w:tcW w:w="3384" w:type="dxa"/>
            <w:gridSpan w:val="2"/>
          </w:tcPr>
          <w:p w14:paraId="0BDB1B63" w14:textId="77777777" w:rsidR="00A636C3" w:rsidRPr="00D91FB2" w:rsidRDefault="00A636C3" w:rsidP="00BA2251">
            <w:pPr>
              <w:rPr>
                <w:rFonts w:asciiTheme="majorHAnsi" w:hAnsiTheme="majorHAnsi"/>
              </w:rPr>
            </w:pPr>
            <w:r w:rsidRPr="00D91FB2">
              <w:rPr>
                <w:rFonts w:asciiTheme="majorHAnsi" w:hAnsiTheme="majorHAnsi"/>
              </w:rPr>
              <w:t>Programmes are designed to prevent, monitor and respond to human rights abuses and stigma. This design is done centrally and then adapted for local context as needed.</w:t>
            </w:r>
          </w:p>
        </w:tc>
        <w:tc>
          <w:tcPr>
            <w:tcW w:w="2412" w:type="dxa"/>
            <w:gridSpan w:val="2"/>
          </w:tcPr>
          <w:p w14:paraId="6FB669BF" w14:textId="77777777" w:rsidR="00A636C3" w:rsidRPr="00D91FB2" w:rsidRDefault="00A636C3" w:rsidP="00BA2251">
            <w:pPr>
              <w:rPr>
                <w:rFonts w:asciiTheme="majorHAnsi" w:hAnsiTheme="majorHAnsi"/>
              </w:rPr>
            </w:pPr>
            <w:r w:rsidRPr="00D91FB2">
              <w:rPr>
                <w:rFonts w:asciiTheme="majorHAnsi" w:hAnsiTheme="majorHAnsi"/>
              </w:rPr>
              <w:t>All and Key and vulnerable populations</w:t>
            </w:r>
          </w:p>
        </w:tc>
        <w:tc>
          <w:tcPr>
            <w:tcW w:w="2448" w:type="dxa"/>
          </w:tcPr>
          <w:p w14:paraId="4403BAD9" w14:textId="77777777" w:rsidR="00A636C3" w:rsidRPr="00D91FB2" w:rsidRDefault="00A636C3" w:rsidP="00BA2251">
            <w:pPr>
              <w:rPr>
                <w:rFonts w:asciiTheme="majorHAnsi" w:hAnsiTheme="majorHAnsi"/>
              </w:rPr>
            </w:pPr>
            <w:r w:rsidRPr="00D91FB2">
              <w:rPr>
                <w:rFonts w:asciiTheme="majorHAnsi" w:hAnsiTheme="majorHAnsi"/>
              </w:rPr>
              <w:t>SANAC secretariat,</w:t>
            </w:r>
          </w:p>
          <w:p w14:paraId="5E23F76A" w14:textId="77777777" w:rsidR="00A636C3" w:rsidRPr="00D91FB2" w:rsidRDefault="00A636C3" w:rsidP="00BA2251">
            <w:pPr>
              <w:rPr>
                <w:rFonts w:asciiTheme="majorHAnsi" w:hAnsiTheme="majorHAnsi"/>
              </w:rPr>
            </w:pPr>
            <w:r w:rsidRPr="00D91FB2">
              <w:rPr>
                <w:rFonts w:asciiTheme="majorHAnsi" w:hAnsiTheme="majorHAnsi"/>
              </w:rPr>
              <w:t>Civil Society,</w:t>
            </w:r>
          </w:p>
          <w:p w14:paraId="24D77C85" w14:textId="77777777" w:rsidR="00A636C3" w:rsidRPr="00D91FB2" w:rsidRDefault="00A636C3" w:rsidP="00BA2251">
            <w:pPr>
              <w:rPr>
                <w:rFonts w:asciiTheme="majorHAnsi" w:hAnsiTheme="majorHAnsi"/>
              </w:rPr>
            </w:pPr>
            <w:r w:rsidRPr="00D91FB2">
              <w:rPr>
                <w:rFonts w:asciiTheme="majorHAnsi" w:hAnsiTheme="majorHAnsi"/>
              </w:rPr>
              <w:t>Health, Social Development</w:t>
            </w:r>
          </w:p>
        </w:tc>
      </w:tr>
      <w:tr w:rsidR="00A636C3" w:rsidRPr="00D91FB2" w14:paraId="06A564E8" w14:textId="77777777" w:rsidTr="00DC635C">
        <w:trPr>
          <w:trHeight w:val="277"/>
        </w:trPr>
        <w:tc>
          <w:tcPr>
            <w:tcW w:w="2739" w:type="dxa"/>
            <w:shd w:val="clear" w:color="auto" w:fill="FFFF00"/>
          </w:tcPr>
          <w:p w14:paraId="577F8135" w14:textId="77777777" w:rsidR="00A636C3" w:rsidRPr="00D91FB2" w:rsidRDefault="00A636C3" w:rsidP="00BA2251">
            <w:pPr>
              <w:rPr>
                <w:rFonts w:asciiTheme="majorHAnsi" w:hAnsiTheme="majorHAnsi"/>
              </w:rPr>
            </w:pPr>
            <w:r w:rsidRPr="00D91FB2">
              <w:rPr>
                <w:rFonts w:asciiTheme="majorHAnsi" w:hAnsiTheme="majorHAnsi"/>
              </w:rPr>
              <w:t>Sub-objective 4.8.3:</w:t>
            </w:r>
          </w:p>
          <w:p w14:paraId="518CB67A" w14:textId="77777777" w:rsidR="00A636C3" w:rsidRPr="00D91FB2" w:rsidRDefault="00A636C3" w:rsidP="00BA2251">
            <w:pPr>
              <w:rPr>
                <w:rFonts w:asciiTheme="majorHAnsi" w:hAnsiTheme="majorHAnsi"/>
              </w:rPr>
            </w:pPr>
            <w:r w:rsidRPr="00D91FB2">
              <w:rPr>
                <w:rFonts w:asciiTheme="majorHAnsi" w:hAnsiTheme="majorHAnsi"/>
              </w:rPr>
              <w:t>Referral system in place to ensure stigma does not arise in new circumstances</w:t>
            </w:r>
          </w:p>
        </w:tc>
        <w:tc>
          <w:tcPr>
            <w:tcW w:w="2967" w:type="dxa"/>
          </w:tcPr>
          <w:p w14:paraId="1E415990" w14:textId="77777777" w:rsidR="00A636C3" w:rsidRPr="00D91FB2" w:rsidRDefault="00A636C3" w:rsidP="00BA2251">
            <w:pPr>
              <w:rPr>
                <w:rFonts w:asciiTheme="majorHAnsi" w:hAnsiTheme="majorHAnsi"/>
              </w:rPr>
            </w:pPr>
            <w:r w:rsidRPr="00D91FB2">
              <w:rPr>
                <w:rFonts w:asciiTheme="majorHAnsi" w:hAnsiTheme="majorHAnsi"/>
              </w:rPr>
              <w:t>Prepare a national directory of services that is readily available and easy to access.</w:t>
            </w:r>
          </w:p>
          <w:p w14:paraId="4C15AAB9" w14:textId="77777777" w:rsidR="00A636C3" w:rsidRPr="00D91FB2" w:rsidRDefault="00A636C3" w:rsidP="00BA2251">
            <w:pPr>
              <w:rPr>
                <w:rFonts w:asciiTheme="majorHAnsi" w:hAnsiTheme="majorHAnsi"/>
              </w:rPr>
            </w:pPr>
            <w:r w:rsidRPr="00D91FB2">
              <w:rPr>
                <w:rFonts w:asciiTheme="majorHAnsi" w:hAnsiTheme="majorHAnsi"/>
              </w:rPr>
              <w:t>Establish a referral system to services and support groups for people living with HIV and TB.</w:t>
            </w:r>
          </w:p>
        </w:tc>
        <w:tc>
          <w:tcPr>
            <w:tcW w:w="3384" w:type="dxa"/>
            <w:gridSpan w:val="2"/>
          </w:tcPr>
          <w:p w14:paraId="76436AFF" w14:textId="77777777" w:rsidR="00A636C3" w:rsidRPr="00D91FB2" w:rsidRDefault="00A636C3" w:rsidP="00BA2251">
            <w:pPr>
              <w:rPr>
                <w:rFonts w:asciiTheme="majorHAnsi" w:hAnsiTheme="majorHAnsi"/>
              </w:rPr>
            </w:pPr>
            <w:r w:rsidRPr="00D91FB2">
              <w:rPr>
                <w:rFonts w:asciiTheme="majorHAnsi" w:hAnsiTheme="majorHAnsi"/>
              </w:rPr>
              <w:t>New environments pose a risk of isolation and discrimination</w:t>
            </w:r>
          </w:p>
        </w:tc>
        <w:tc>
          <w:tcPr>
            <w:tcW w:w="2412" w:type="dxa"/>
            <w:gridSpan w:val="2"/>
          </w:tcPr>
          <w:p w14:paraId="136CB924" w14:textId="77777777" w:rsidR="00A636C3" w:rsidRPr="00D91FB2" w:rsidRDefault="00A636C3" w:rsidP="00BA2251">
            <w:pPr>
              <w:rPr>
                <w:rFonts w:asciiTheme="majorHAnsi" w:hAnsiTheme="majorHAnsi"/>
              </w:rPr>
            </w:pPr>
            <w:r w:rsidRPr="00D91FB2">
              <w:rPr>
                <w:rFonts w:asciiTheme="majorHAnsi" w:hAnsiTheme="majorHAnsi"/>
              </w:rPr>
              <w:t>Workers transferred between positions because of their HIV or TB status</w:t>
            </w:r>
          </w:p>
          <w:p w14:paraId="4D076156" w14:textId="77777777" w:rsidR="00A636C3" w:rsidRPr="00D91FB2" w:rsidRDefault="00A636C3" w:rsidP="00BA2251">
            <w:pPr>
              <w:rPr>
                <w:rFonts w:asciiTheme="majorHAnsi" w:hAnsiTheme="majorHAnsi"/>
              </w:rPr>
            </w:pPr>
            <w:r w:rsidRPr="00D91FB2">
              <w:rPr>
                <w:rFonts w:asciiTheme="majorHAnsi" w:hAnsiTheme="majorHAnsi"/>
              </w:rPr>
              <w:t>Former inmates</w:t>
            </w:r>
          </w:p>
          <w:p w14:paraId="2F2DF01E" w14:textId="77777777" w:rsidR="00A636C3" w:rsidRPr="00D91FB2" w:rsidRDefault="00A636C3" w:rsidP="00BA2251">
            <w:pPr>
              <w:rPr>
                <w:rFonts w:asciiTheme="majorHAnsi" w:hAnsiTheme="majorHAnsi"/>
              </w:rPr>
            </w:pPr>
            <w:r w:rsidRPr="00D91FB2">
              <w:rPr>
                <w:rFonts w:asciiTheme="majorHAnsi" w:hAnsiTheme="majorHAnsi"/>
              </w:rPr>
              <w:t>Migrant workers</w:t>
            </w:r>
          </w:p>
        </w:tc>
        <w:tc>
          <w:tcPr>
            <w:tcW w:w="2448" w:type="dxa"/>
          </w:tcPr>
          <w:p w14:paraId="10617A81" w14:textId="77777777" w:rsidR="00A636C3" w:rsidRPr="00D91FB2" w:rsidRDefault="00A636C3" w:rsidP="00BA2251">
            <w:pPr>
              <w:rPr>
                <w:rFonts w:asciiTheme="majorHAnsi" w:hAnsiTheme="majorHAnsi"/>
              </w:rPr>
            </w:pPr>
            <w:r w:rsidRPr="00D91FB2">
              <w:rPr>
                <w:rFonts w:asciiTheme="majorHAnsi" w:hAnsiTheme="majorHAnsi"/>
              </w:rPr>
              <w:t>Lead government departments including Health, Social Development, Education, Correctional services, Labour</w:t>
            </w:r>
          </w:p>
        </w:tc>
      </w:tr>
      <w:tr w:rsidR="00A636C3" w:rsidRPr="00D91FB2" w14:paraId="1D8DEA1F" w14:textId="77777777" w:rsidTr="00DC635C">
        <w:trPr>
          <w:trHeight w:val="277"/>
        </w:trPr>
        <w:tc>
          <w:tcPr>
            <w:tcW w:w="2739" w:type="dxa"/>
            <w:shd w:val="clear" w:color="auto" w:fill="FFFF00"/>
          </w:tcPr>
          <w:p w14:paraId="121CDB0C" w14:textId="77777777" w:rsidR="00A636C3" w:rsidRPr="00D91FB2" w:rsidRDefault="00A636C3" w:rsidP="00BA2251">
            <w:pPr>
              <w:rPr>
                <w:rFonts w:asciiTheme="majorHAnsi" w:hAnsiTheme="majorHAnsi"/>
              </w:rPr>
            </w:pPr>
            <w:r w:rsidRPr="00D91FB2">
              <w:rPr>
                <w:rFonts w:asciiTheme="majorHAnsi" w:hAnsiTheme="majorHAnsi"/>
              </w:rPr>
              <w:t>Sub-objective 4.8.4: Monitoring Human rights and stigma abuses and challenges to identify progress and challenges</w:t>
            </w:r>
          </w:p>
        </w:tc>
        <w:tc>
          <w:tcPr>
            <w:tcW w:w="2967" w:type="dxa"/>
          </w:tcPr>
          <w:p w14:paraId="780C08C3" w14:textId="77777777" w:rsidR="00A636C3" w:rsidRDefault="00A636C3" w:rsidP="00BA2251">
            <w:pPr>
              <w:rPr>
                <w:rFonts w:asciiTheme="majorHAnsi" w:hAnsiTheme="majorHAnsi"/>
              </w:rPr>
            </w:pPr>
            <w:r w:rsidRPr="00D91FB2">
              <w:rPr>
                <w:rFonts w:asciiTheme="majorHAnsi" w:hAnsiTheme="majorHAnsi"/>
              </w:rPr>
              <w:t>A system in each district to monitor human rights and stigma programmes and routine services</w:t>
            </w:r>
          </w:p>
          <w:p w14:paraId="00B923E5" w14:textId="77777777" w:rsidR="00380134" w:rsidRDefault="00380134" w:rsidP="00BA2251">
            <w:pPr>
              <w:rPr>
                <w:rFonts w:asciiTheme="majorHAnsi" w:hAnsiTheme="majorHAnsi"/>
              </w:rPr>
            </w:pPr>
          </w:p>
          <w:p w14:paraId="59A2AFD4" w14:textId="77777777" w:rsidR="00380134" w:rsidRPr="00D91FB2" w:rsidRDefault="00380134" w:rsidP="00BA2251">
            <w:pPr>
              <w:rPr>
                <w:rFonts w:asciiTheme="majorHAnsi" w:hAnsiTheme="majorHAnsi"/>
              </w:rPr>
            </w:pPr>
          </w:p>
        </w:tc>
        <w:tc>
          <w:tcPr>
            <w:tcW w:w="3384" w:type="dxa"/>
            <w:gridSpan w:val="2"/>
          </w:tcPr>
          <w:p w14:paraId="5140353A" w14:textId="77777777" w:rsidR="00A636C3" w:rsidRPr="00D91FB2" w:rsidRDefault="00A636C3" w:rsidP="00BA2251">
            <w:pPr>
              <w:rPr>
                <w:rFonts w:asciiTheme="majorHAnsi" w:hAnsiTheme="majorHAnsi"/>
              </w:rPr>
            </w:pPr>
            <w:r w:rsidRPr="00D91FB2">
              <w:rPr>
                <w:rFonts w:asciiTheme="majorHAnsi" w:hAnsiTheme="majorHAnsi"/>
              </w:rPr>
              <w:t>National tracking of local implementation</w:t>
            </w:r>
          </w:p>
          <w:p w14:paraId="2746D5E0" w14:textId="77777777" w:rsidR="00A636C3" w:rsidRPr="00D91FB2" w:rsidRDefault="00A636C3" w:rsidP="00BA2251">
            <w:pPr>
              <w:rPr>
                <w:rFonts w:asciiTheme="majorHAnsi" w:hAnsiTheme="majorHAnsi"/>
              </w:rPr>
            </w:pPr>
            <w:r w:rsidRPr="00D91FB2">
              <w:rPr>
                <w:rFonts w:asciiTheme="majorHAnsi" w:hAnsiTheme="majorHAnsi"/>
              </w:rPr>
              <w:t>National development of a system that is then applied nationally.</w:t>
            </w:r>
          </w:p>
        </w:tc>
        <w:tc>
          <w:tcPr>
            <w:tcW w:w="2412" w:type="dxa"/>
            <w:gridSpan w:val="2"/>
          </w:tcPr>
          <w:p w14:paraId="6387CA1D" w14:textId="77777777" w:rsidR="00A636C3" w:rsidRPr="00D91FB2" w:rsidRDefault="00A636C3" w:rsidP="00BA2251">
            <w:pPr>
              <w:rPr>
                <w:rFonts w:asciiTheme="majorHAnsi" w:hAnsiTheme="majorHAnsi"/>
              </w:rPr>
            </w:pPr>
            <w:r w:rsidRPr="00D91FB2">
              <w:rPr>
                <w:rFonts w:asciiTheme="majorHAnsi" w:hAnsiTheme="majorHAnsi"/>
              </w:rPr>
              <w:t>All with an emphasis on Key and vulnerable populations</w:t>
            </w:r>
          </w:p>
        </w:tc>
        <w:tc>
          <w:tcPr>
            <w:tcW w:w="2448" w:type="dxa"/>
          </w:tcPr>
          <w:p w14:paraId="6B61AF45" w14:textId="77777777" w:rsidR="00A636C3" w:rsidRPr="00D91FB2" w:rsidRDefault="00A636C3" w:rsidP="00BA2251">
            <w:pPr>
              <w:rPr>
                <w:rFonts w:asciiTheme="majorHAnsi" w:hAnsiTheme="majorHAnsi"/>
              </w:rPr>
            </w:pPr>
            <w:r w:rsidRPr="00D91FB2">
              <w:rPr>
                <w:rFonts w:asciiTheme="majorHAnsi" w:hAnsiTheme="majorHAnsi"/>
              </w:rPr>
              <w:t>SANAC Secretariat, SA Human Rights Council, Civil Society</w:t>
            </w:r>
          </w:p>
        </w:tc>
      </w:tr>
      <w:tr w:rsidR="000E3976" w:rsidRPr="00D91FB2" w14:paraId="03858070" w14:textId="77777777" w:rsidTr="00380134">
        <w:trPr>
          <w:trHeight w:val="277"/>
        </w:trPr>
        <w:tc>
          <w:tcPr>
            <w:tcW w:w="2739" w:type="dxa"/>
            <w:tcBorders>
              <w:bottom w:val="nil"/>
            </w:tcBorders>
            <w:shd w:val="clear" w:color="auto" w:fill="8DB3E2" w:themeFill="text2" w:themeFillTint="66"/>
          </w:tcPr>
          <w:p w14:paraId="685B6B12" w14:textId="77777777" w:rsidR="000E3976" w:rsidRPr="000E3976" w:rsidRDefault="000E3976" w:rsidP="000E3976">
            <w:pPr>
              <w:rPr>
                <w:rFonts w:asciiTheme="majorHAnsi" w:hAnsiTheme="majorHAnsi"/>
                <w:b/>
                <w:i/>
              </w:rPr>
            </w:pPr>
            <w:r w:rsidRPr="00D91FB2">
              <w:rPr>
                <w:rFonts w:asciiTheme="majorHAnsi" w:hAnsiTheme="majorHAnsi"/>
                <w:b/>
              </w:rPr>
              <w:lastRenderedPageBreak/>
              <w:t>Objective 4.9</w:t>
            </w:r>
          </w:p>
        </w:tc>
        <w:tc>
          <w:tcPr>
            <w:tcW w:w="11211" w:type="dxa"/>
            <w:gridSpan w:val="6"/>
            <w:shd w:val="clear" w:color="auto" w:fill="8DB3E2" w:themeFill="text2" w:themeFillTint="66"/>
          </w:tcPr>
          <w:p w14:paraId="16277A24" w14:textId="77777777" w:rsidR="000E3976" w:rsidRPr="000E3976" w:rsidRDefault="000E3976" w:rsidP="00BA2251">
            <w:pPr>
              <w:rPr>
                <w:rFonts w:asciiTheme="majorHAnsi" w:hAnsiTheme="majorHAnsi"/>
                <w:b/>
                <w:i/>
              </w:rPr>
            </w:pPr>
            <w:r w:rsidRPr="000E3976">
              <w:rPr>
                <w:rFonts w:asciiTheme="majorHAnsi" w:hAnsiTheme="majorHAnsi" w:cs="Arial"/>
                <w:b/>
                <w:bCs/>
                <w:i/>
                <w:iCs/>
              </w:rPr>
              <w:t xml:space="preserve">Review legal and policy frameworks and their implementation, with a focus on drug use, mental health, domestic violence, sexual abuse of inmates and migration </w:t>
            </w:r>
            <w:r w:rsidRPr="000E3976">
              <w:rPr>
                <w:rFonts w:asciiTheme="majorHAnsi" w:hAnsiTheme="majorHAnsi" w:cs="Arial"/>
                <w:b/>
                <w:i/>
              </w:rPr>
              <w:t xml:space="preserve">  </w:t>
            </w:r>
          </w:p>
        </w:tc>
      </w:tr>
      <w:tr w:rsidR="00A636C3" w:rsidRPr="00D91FB2" w14:paraId="72A4FA99" w14:textId="77777777" w:rsidTr="00380134">
        <w:trPr>
          <w:trHeight w:val="277"/>
        </w:trPr>
        <w:tc>
          <w:tcPr>
            <w:tcW w:w="2739" w:type="dxa"/>
            <w:tcBorders>
              <w:top w:val="nil"/>
            </w:tcBorders>
            <w:shd w:val="clear" w:color="auto" w:fill="95B3D7" w:themeFill="accent1" w:themeFillTint="99"/>
          </w:tcPr>
          <w:p w14:paraId="339CF57F" w14:textId="77777777" w:rsidR="00A636C3" w:rsidRPr="00D91FB2" w:rsidRDefault="00A636C3" w:rsidP="00BA2251">
            <w:pPr>
              <w:jc w:val="center"/>
              <w:rPr>
                <w:rFonts w:asciiTheme="majorHAnsi" w:hAnsiTheme="majorHAnsi"/>
              </w:rPr>
            </w:pPr>
          </w:p>
        </w:tc>
        <w:tc>
          <w:tcPr>
            <w:tcW w:w="2967" w:type="dxa"/>
          </w:tcPr>
          <w:p w14:paraId="2782D471" w14:textId="77777777" w:rsidR="00A636C3" w:rsidRPr="00D91FB2" w:rsidRDefault="00A636C3" w:rsidP="00BA2251">
            <w:pPr>
              <w:rPr>
                <w:rFonts w:asciiTheme="majorHAnsi" w:hAnsiTheme="majorHAnsi"/>
                <w:b/>
              </w:rPr>
            </w:pPr>
            <w:r w:rsidRPr="00D91FB2">
              <w:rPr>
                <w:rFonts w:asciiTheme="majorHAnsi" w:hAnsiTheme="majorHAnsi"/>
                <w:b/>
              </w:rPr>
              <w:t>Interventions</w:t>
            </w:r>
          </w:p>
          <w:p w14:paraId="611CBB94" w14:textId="77777777" w:rsidR="00A636C3" w:rsidRPr="00D91FB2" w:rsidRDefault="00A636C3" w:rsidP="00BA2251">
            <w:pPr>
              <w:rPr>
                <w:rFonts w:asciiTheme="majorHAnsi" w:hAnsiTheme="majorHAnsi"/>
                <w:b/>
              </w:rPr>
            </w:pPr>
          </w:p>
        </w:tc>
        <w:tc>
          <w:tcPr>
            <w:tcW w:w="3126" w:type="dxa"/>
          </w:tcPr>
          <w:p w14:paraId="26551660" w14:textId="77777777" w:rsidR="00A636C3" w:rsidRPr="00D91FB2" w:rsidRDefault="00A636C3" w:rsidP="00A636C3">
            <w:pPr>
              <w:rPr>
                <w:rFonts w:asciiTheme="majorHAnsi" w:hAnsiTheme="majorHAnsi"/>
                <w:b/>
              </w:rPr>
            </w:pPr>
            <w:r w:rsidRPr="00D91FB2">
              <w:rPr>
                <w:rFonts w:asciiTheme="majorHAnsi" w:hAnsiTheme="majorHAnsi"/>
                <w:b/>
              </w:rPr>
              <w:t>Approaches/Rationale</w:t>
            </w:r>
          </w:p>
        </w:tc>
        <w:tc>
          <w:tcPr>
            <w:tcW w:w="1305" w:type="dxa"/>
            <w:gridSpan w:val="2"/>
          </w:tcPr>
          <w:p w14:paraId="29483326" w14:textId="77777777" w:rsidR="00A636C3" w:rsidRPr="00D91FB2" w:rsidRDefault="00A636C3" w:rsidP="00BA2251">
            <w:pPr>
              <w:rPr>
                <w:rFonts w:asciiTheme="majorHAnsi" w:hAnsiTheme="majorHAnsi"/>
                <w:b/>
              </w:rPr>
            </w:pPr>
            <w:r w:rsidRPr="00D91FB2">
              <w:rPr>
                <w:rFonts w:asciiTheme="majorHAnsi" w:hAnsiTheme="majorHAnsi"/>
                <w:b/>
              </w:rPr>
              <w:t>Populations</w:t>
            </w:r>
          </w:p>
        </w:tc>
        <w:tc>
          <w:tcPr>
            <w:tcW w:w="3813" w:type="dxa"/>
            <w:gridSpan w:val="2"/>
          </w:tcPr>
          <w:p w14:paraId="51DEFD37" w14:textId="77777777" w:rsidR="00A636C3" w:rsidRPr="00D91FB2" w:rsidRDefault="00A636C3" w:rsidP="00BA2251">
            <w:pPr>
              <w:rPr>
                <w:rFonts w:asciiTheme="majorHAnsi" w:hAnsiTheme="majorHAnsi"/>
                <w:b/>
              </w:rPr>
            </w:pPr>
            <w:r w:rsidRPr="00D91FB2">
              <w:rPr>
                <w:rFonts w:asciiTheme="majorHAnsi" w:hAnsiTheme="majorHAnsi"/>
                <w:b/>
              </w:rPr>
              <w:t>Lead agencies</w:t>
            </w:r>
          </w:p>
        </w:tc>
      </w:tr>
      <w:tr w:rsidR="00A636C3" w:rsidRPr="00D91FB2" w14:paraId="3A68E960" w14:textId="77777777" w:rsidTr="00DC635C">
        <w:trPr>
          <w:trHeight w:val="277"/>
        </w:trPr>
        <w:tc>
          <w:tcPr>
            <w:tcW w:w="2739" w:type="dxa"/>
            <w:shd w:val="clear" w:color="auto" w:fill="95B3D7" w:themeFill="accent1" w:themeFillTint="99"/>
          </w:tcPr>
          <w:p w14:paraId="3E2EB4B2" w14:textId="77777777" w:rsidR="00A636C3" w:rsidRPr="00D91FB2" w:rsidRDefault="00A636C3" w:rsidP="00BA2251">
            <w:pPr>
              <w:rPr>
                <w:rFonts w:asciiTheme="majorHAnsi" w:hAnsiTheme="majorHAnsi"/>
              </w:rPr>
            </w:pPr>
            <w:r w:rsidRPr="00D91FB2">
              <w:rPr>
                <w:rFonts w:asciiTheme="majorHAnsi" w:hAnsiTheme="majorHAnsi"/>
              </w:rPr>
              <w:t xml:space="preserve">Sub-Objective 4.9.1: </w:t>
            </w:r>
          </w:p>
          <w:p w14:paraId="20D6E6E9" w14:textId="77777777" w:rsidR="00A636C3" w:rsidRPr="00D91FB2" w:rsidRDefault="00A636C3" w:rsidP="00BA2251">
            <w:pPr>
              <w:rPr>
                <w:rFonts w:asciiTheme="majorHAnsi" w:hAnsiTheme="majorHAnsi"/>
              </w:rPr>
            </w:pPr>
            <w:r w:rsidRPr="00D91FB2">
              <w:rPr>
                <w:rFonts w:asciiTheme="majorHAnsi" w:hAnsiTheme="majorHAnsi"/>
              </w:rPr>
              <w:t>Ensure stronger legal protection for vulnerable populations</w:t>
            </w:r>
          </w:p>
        </w:tc>
        <w:tc>
          <w:tcPr>
            <w:tcW w:w="2967" w:type="dxa"/>
          </w:tcPr>
          <w:p w14:paraId="6F652EBD" w14:textId="77777777" w:rsidR="00A636C3" w:rsidRPr="00D91FB2" w:rsidRDefault="00A636C3" w:rsidP="00BA2251">
            <w:pPr>
              <w:rPr>
                <w:rFonts w:asciiTheme="majorHAnsi" w:hAnsiTheme="majorHAnsi"/>
              </w:rPr>
            </w:pPr>
            <w:r w:rsidRPr="00D91FB2">
              <w:rPr>
                <w:rFonts w:asciiTheme="majorHAnsi" w:hAnsiTheme="majorHAnsi"/>
              </w:rPr>
              <w:t xml:space="preserve">Review of all legislation that might impact on risk factors for HIV, TB or STIs and for access to services   </w:t>
            </w:r>
          </w:p>
        </w:tc>
        <w:tc>
          <w:tcPr>
            <w:tcW w:w="3126" w:type="dxa"/>
          </w:tcPr>
          <w:p w14:paraId="17BF0E69" w14:textId="77777777" w:rsidR="00A636C3" w:rsidRPr="00D91FB2" w:rsidRDefault="00A636C3" w:rsidP="00BA2251">
            <w:pPr>
              <w:rPr>
                <w:rFonts w:asciiTheme="majorHAnsi" w:hAnsiTheme="majorHAnsi"/>
              </w:rPr>
            </w:pPr>
            <w:r w:rsidRPr="00D91FB2">
              <w:rPr>
                <w:rFonts w:asciiTheme="majorHAnsi" w:hAnsiTheme="majorHAnsi"/>
              </w:rPr>
              <w:t>There should be no legal impediments blocking success of the goals of the NSP</w:t>
            </w:r>
          </w:p>
        </w:tc>
        <w:tc>
          <w:tcPr>
            <w:tcW w:w="1305" w:type="dxa"/>
            <w:gridSpan w:val="2"/>
          </w:tcPr>
          <w:p w14:paraId="17988E77" w14:textId="77777777" w:rsidR="00A636C3" w:rsidRPr="00D91FB2" w:rsidRDefault="00A636C3" w:rsidP="00BA2251">
            <w:pPr>
              <w:rPr>
                <w:rFonts w:asciiTheme="majorHAnsi" w:hAnsiTheme="majorHAnsi"/>
              </w:rPr>
            </w:pPr>
            <w:r w:rsidRPr="00D91FB2">
              <w:rPr>
                <w:rFonts w:asciiTheme="majorHAnsi" w:hAnsiTheme="majorHAnsi"/>
              </w:rPr>
              <w:t>All Key and vulnerable populations</w:t>
            </w:r>
          </w:p>
          <w:p w14:paraId="529E272C" w14:textId="77777777" w:rsidR="00A636C3" w:rsidRPr="00D91FB2" w:rsidRDefault="00A636C3" w:rsidP="00BA2251">
            <w:pPr>
              <w:rPr>
                <w:rFonts w:asciiTheme="majorHAnsi" w:hAnsiTheme="majorHAnsi"/>
              </w:rPr>
            </w:pPr>
            <w:r w:rsidRPr="00D91FB2">
              <w:rPr>
                <w:rFonts w:asciiTheme="majorHAnsi" w:hAnsiTheme="majorHAnsi"/>
              </w:rPr>
              <w:t>Victims of Domestic violence</w:t>
            </w:r>
          </w:p>
          <w:p w14:paraId="1851A8D1" w14:textId="77777777" w:rsidR="00A636C3" w:rsidRPr="00D91FB2" w:rsidRDefault="00A636C3" w:rsidP="00BA2251">
            <w:pPr>
              <w:rPr>
                <w:rFonts w:asciiTheme="majorHAnsi" w:hAnsiTheme="majorHAnsi"/>
              </w:rPr>
            </w:pPr>
            <w:r w:rsidRPr="00D91FB2">
              <w:rPr>
                <w:rFonts w:asciiTheme="majorHAnsi" w:hAnsiTheme="majorHAnsi"/>
              </w:rPr>
              <w:t>Sex workers</w:t>
            </w:r>
          </w:p>
        </w:tc>
        <w:tc>
          <w:tcPr>
            <w:tcW w:w="3813" w:type="dxa"/>
            <w:gridSpan w:val="2"/>
          </w:tcPr>
          <w:p w14:paraId="0FC607A3" w14:textId="77777777" w:rsidR="00A636C3" w:rsidRPr="00D91FB2" w:rsidRDefault="00A636C3" w:rsidP="00BA2251">
            <w:pPr>
              <w:rPr>
                <w:rFonts w:asciiTheme="majorHAnsi" w:hAnsiTheme="majorHAnsi"/>
              </w:rPr>
            </w:pPr>
            <w:r w:rsidRPr="00D91FB2">
              <w:rPr>
                <w:rFonts w:asciiTheme="majorHAnsi" w:hAnsiTheme="majorHAnsi"/>
              </w:rPr>
              <w:t>Justice</w:t>
            </w:r>
          </w:p>
          <w:p w14:paraId="3B1FA40C" w14:textId="77777777" w:rsidR="00A636C3" w:rsidRPr="00D91FB2" w:rsidRDefault="00A636C3" w:rsidP="00BA2251">
            <w:pPr>
              <w:rPr>
                <w:rFonts w:asciiTheme="majorHAnsi" w:hAnsiTheme="majorHAnsi"/>
              </w:rPr>
            </w:pPr>
            <w:r w:rsidRPr="00D91FB2">
              <w:rPr>
                <w:rFonts w:asciiTheme="majorHAnsi" w:hAnsiTheme="majorHAnsi"/>
              </w:rPr>
              <w:t>Law Reform Commission</w:t>
            </w:r>
          </w:p>
          <w:p w14:paraId="47E5442A" w14:textId="77777777" w:rsidR="00A636C3" w:rsidRPr="00D91FB2" w:rsidRDefault="00A636C3" w:rsidP="00BA2251">
            <w:pPr>
              <w:rPr>
                <w:rFonts w:asciiTheme="majorHAnsi" w:hAnsiTheme="majorHAnsi"/>
              </w:rPr>
            </w:pPr>
            <w:r w:rsidRPr="00D91FB2">
              <w:rPr>
                <w:rFonts w:asciiTheme="majorHAnsi" w:hAnsiTheme="majorHAnsi"/>
              </w:rPr>
              <w:t>Human Rights Commission</w:t>
            </w:r>
          </w:p>
          <w:p w14:paraId="4174D700" w14:textId="77777777" w:rsidR="00A636C3" w:rsidRPr="00D91FB2" w:rsidRDefault="00A636C3" w:rsidP="00BA2251">
            <w:pPr>
              <w:rPr>
                <w:rFonts w:asciiTheme="majorHAnsi" w:hAnsiTheme="majorHAnsi"/>
              </w:rPr>
            </w:pPr>
            <w:r w:rsidRPr="00D91FB2">
              <w:rPr>
                <w:rFonts w:asciiTheme="majorHAnsi" w:hAnsiTheme="majorHAnsi"/>
              </w:rPr>
              <w:t>Civil Society</w:t>
            </w:r>
          </w:p>
        </w:tc>
      </w:tr>
      <w:tr w:rsidR="00A636C3" w:rsidRPr="00D91FB2" w14:paraId="50DBD092" w14:textId="77777777" w:rsidTr="00380134">
        <w:trPr>
          <w:trHeight w:val="321"/>
        </w:trPr>
        <w:tc>
          <w:tcPr>
            <w:tcW w:w="2739" w:type="dxa"/>
            <w:tcBorders>
              <w:bottom w:val="nil"/>
            </w:tcBorders>
            <w:shd w:val="clear" w:color="auto" w:fill="95B3D7" w:themeFill="accent1" w:themeFillTint="99"/>
          </w:tcPr>
          <w:p w14:paraId="65CDE190" w14:textId="77777777" w:rsidR="00A636C3" w:rsidRPr="00D91FB2" w:rsidRDefault="00A636C3" w:rsidP="00BA2251">
            <w:pPr>
              <w:rPr>
                <w:rFonts w:asciiTheme="majorHAnsi" w:hAnsiTheme="majorHAnsi"/>
              </w:rPr>
            </w:pPr>
            <w:r w:rsidRPr="00D91FB2">
              <w:rPr>
                <w:rFonts w:asciiTheme="majorHAnsi" w:hAnsiTheme="majorHAnsi"/>
              </w:rPr>
              <w:t>Sub-Objective 4.9.2: Review Policies on Criminalisation and Protection</w:t>
            </w:r>
          </w:p>
        </w:tc>
        <w:tc>
          <w:tcPr>
            <w:tcW w:w="2967" w:type="dxa"/>
          </w:tcPr>
          <w:p w14:paraId="26533B6A" w14:textId="77777777" w:rsidR="00A636C3" w:rsidRPr="00D91FB2" w:rsidRDefault="00A636C3" w:rsidP="00BA2251">
            <w:pPr>
              <w:rPr>
                <w:rFonts w:asciiTheme="majorHAnsi" w:hAnsiTheme="majorHAnsi"/>
              </w:rPr>
            </w:pPr>
            <w:r w:rsidRPr="00D91FB2">
              <w:rPr>
                <w:rFonts w:asciiTheme="majorHAnsi" w:hAnsiTheme="majorHAnsi"/>
              </w:rPr>
              <w:t>Review existing policies from a public health perspective</w:t>
            </w:r>
          </w:p>
        </w:tc>
        <w:tc>
          <w:tcPr>
            <w:tcW w:w="3126" w:type="dxa"/>
          </w:tcPr>
          <w:p w14:paraId="621B0CC6" w14:textId="77777777" w:rsidR="00A636C3" w:rsidRPr="00D91FB2" w:rsidRDefault="00A636C3" w:rsidP="00BA2251">
            <w:pPr>
              <w:rPr>
                <w:rFonts w:asciiTheme="majorHAnsi" w:hAnsiTheme="majorHAnsi"/>
              </w:rPr>
            </w:pPr>
            <w:r w:rsidRPr="00D91FB2">
              <w:rPr>
                <w:rFonts w:asciiTheme="majorHAnsi" w:hAnsiTheme="majorHAnsi"/>
              </w:rPr>
              <w:t>Criminalisation is a barrier to service access and harm reduction</w:t>
            </w:r>
          </w:p>
        </w:tc>
        <w:tc>
          <w:tcPr>
            <w:tcW w:w="1305" w:type="dxa"/>
            <w:gridSpan w:val="2"/>
          </w:tcPr>
          <w:p w14:paraId="42C5FBC5" w14:textId="77777777" w:rsidR="00A636C3" w:rsidRPr="00D91FB2" w:rsidRDefault="00A636C3" w:rsidP="00BA2251">
            <w:pPr>
              <w:rPr>
                <w:rFonts w:asciiTheme="majorHAnsi" w:hAnsiTheme="majorHAnsi"/>
              </w:rPr>
            </w:pPr>
            <w:r w:rsidRPr="00D91FB2">
              <w:rPr>
                <w:rFonts w:asciiTheme="majorHAnsi" w:hAnsiTheme="majorHAnsi"/>
              </w:rPr>
              <w:t xml:space="preserve">Sex  workers </w:t>
            </w:r>
          </w:p>
          <w:p w14:paraId="4058875D" w14:textId="77777777" w:rsidR="00A636C3" w:rsidRPr="00D91FB2" w:rsidRDefault="00A636C3" w:rsidP="00BA2251">
            <w:pPr>
              <w:rPr>
                <w:rFonts w:asciiTheme="majorHAnsi" w:hAnsiTheme="majorHAnsi"/>
              </w:rPr>
            </w:pPr>
            <w:r w:rsidRPr="00D91FB2">
              <w:rPr>
                <w:rFonts w:asciiTheme="majorHAnsi" w:hAnsiTheme="majorHAnsi"/>
              </w:rPr>
              <w:t>Drug users</w:t>
            </w:r>
          </w:p>
        </w:tc>
        <w:tc>
          <w:tcPr>
            <w:tcW w:w="3813" w:type="dxa"/>
            <w:gridSpan w:val="2"/>
          </w:tcPr>
          <w:p w14:paraId="1F4DC99D" w14:textId="77777777" w:rsidR="00A636C3" w:rsidRPr="00D91FB2" w:rsidRDefault="00A636C3" w:rsidP="00BA2251">
            <w:pPr>
              <w:rPr>
                <w:rFonts w:asciiTheme="majorHAnsi" w:hAnsiTheme="majorHAnsi"/>
              </w:rPr>
            </w:pPr>
            <w:r w:rsidRPr="00D91FB2">
              <w:rPr>
                <w:rFonts w:asciiTheme="majorHAnsi" w:hAnsiTheme="majorHAnsi"/>
              </w:rPr>
              <w:t>Justice</w:t>
            </w:r>
          </w:p>
          <w:p w14:paraId="063C42D0" w14:textId="77777777" w:rsidR="00A636C3" w:rsidRPr="00D91FB2" w:rsidRDefault="00A636C3" w:rsidP="00BA2251">
            <w:pPr>
              <w:rPr>
                <w:rFonts w:asciiTheme="majorHAnsi" w:hAnsiTheme="majorHAnsi"/>
              </w:rPr>
            </w:pPr>
            <w:r w:rsidRPr="00D91FB2">
              <w:rPr>
                <w:rFonts w:asciiTheme="majorHAnsi" w:hAnsiTheme="majorHAnsi"/>
              </w:rPr>
              <w:t>Law Reform Commission</w:t>
            </w:r>
          </w:p>
        </w:tc>
      </w:tr>
      <w:tr w:rsidR="00A636C3" w:rsidRPr="00D91FB2" w14:paraId="17AC88C5" w14:textId="77777777" w:rsidTr="00380134">
        <w:trPr>
          <w:trHeight w:val="321"/>
        </w:trPr>
        <w:tc>
          <w:tcPr>
            <w:tcW w:w="2739" w:type="dxa"/>
            <w:tcBorders>
              <w:top w:val="nil"/>
            </w:tcBorders>
            <w:shd w:val="clear" w:color="auto" w:fill="95B3D7" w:themeFill="accent1" w:themeFillTint="99"/>
          </w:tcPr>
          <w:p w14:paraId="1BDD54EC" w14:textId="77777777" w:rsidR="00A636C3" w:rsidRPr="00D91FB2" w:rsidRDefault="00A636C3" w:rsidP="00BA2251">
            <w:pPr>
              <w:rPr>
                <w:rFonts w:asciiTheme="majorHAnsi" w:hAnsiTheme="majorHAnsi"/>
              </w:rPr>
            </w:pPr>
          </w:p>
        </w:tc>
        <w:tc>
          <w:tcPr>
            <w:tcW w:w="2967" w:type="dxa"/>
          </w:tcPr>
          <w:p w14:paraId="150F9A15" w14:textId="77777777" w:rsidR="00A636C3" w:rsidRPr="00D91FB2" w:rsidRDefault="00A636C3" w:rsidP="00BA2251">
            <w:pPr>
              <w:rPr>
                <w:rFonts w:asciiTheme="majorHAnsi" w:hAnsiTheme="majorHAnsi"/>
              </w:rPr>
            </w:pPr>
            <w:r w:rsidRPr="00D91FB2">
              <w:rPr>
                <w:rFonts w:asciiTheme="majorHAnsi" w:hAnsiTheme="majorHAnsi"/>
              </w:rPr>
              <w:t>Practice stronger protection of Key and vulnerable populations</w:t>
            </w:r>
          </w:p>
        </w:tc>
        <w:tc>
          <w:tcPr>
            <w:tcW w:w="3126" w:type="dxa"/>
          </w:tcPr>
          <w:p w14:paraId="1296E1E3" w14:textId="77777777" w:rsidR="00A636C3" w:rsidRPr="00D91FB2" w:rsidRDefault="00A636C3" w:rsidP="00BA2251">
            <w:pPr>
              <w:rPr>
                <w:rFonts w:asciiTheme="majorHAnsi" w:hAnsiTheme="majorHAnsi"/>
              </w:rPr>
            </w:pPr>
            <w:r w:rsidRPr="00D91FB2">
              <w:rPr>
                <w:rFonts w:asciiTheme="majorHAnsi" w:hAnsiTheme="majorHAnsi"/>
              </w:rPr>
              <w:t>Key and vulnerable populations need the backing of authority, including government and employers</w:t>
            </w:r>
          </w:p>
        </w:tc>
        <w:tc>
          <w:tcPr>
            <w:tcW w:w="1305" w:type="dxa"/>
            <w:gridSpan w:val="2"/>
          </w:tcPr>
          <w:p w14:paraId="4164752A" w14:textId="77777777" w:rsidR="00A636C3" w:rsidRPr="00D91FB2" w:rsidRDefault="00783247" w:rsidP="00BA2251">
            <w:pPr>
              <w:rPr>
                <w:rFonts w:asciiTheme="majorHAnsi" w:hAnsiTheme="majorHAnsi"/>
              </w:rPr>
            </w:pPr>
            <w:r>
              <w:rPr>
                <w:rFonts w:asciiTheme="majorHAnsi" w:hAnsiTheme="majorHAnsi"/>
              </w:rPr>
              <w:t>All KP, VP</w:t>
            </w:r>
          </w:p>
        </w:tc>
        <w:tc>
          <w:tcPr>
            <w:tcW w:w="3813" w:type="dxa"/>
            <w:gridSpan w:val="2"/>
          </w:tcPr>
          <w:p w14:paraId="45EFB2D6" w14:textId="77777777" w:rsidR="00A636C3" w:rsidRPr="00D91FB2" w:rsidRDefault="00A636C3" w:rsidP="00BA2251">
            <w:pPr>
              <w:rPr>
                <w:rFonts w:asciiTheme="majorHAnsi" w:hAnsiTheme="majorHAnsi"/>
              </w:rPr>
            </w:pPr>
            <w:r w:rsidRPr="00D91FB2">
              <w:rPr>
                <w:rFonts w:asciiTheme="majorHAnsi" w:hAnsiTheme="majorHAnsi"/>
              </w:rPr>
              <w:t>All government departments, civil society, organised labour, SABCOHA</w:t>
            </w:r>
          </w:p>
        </w:tc>
      </w:tr>
      <w:tr w:rsidR="00A636C3" w:rsidRPr="00D91FB2" w14:paraId="70C35975" w14:textId="77777777" w:rsidTr="00DC635C">
        <w:trPr>
          <w:trHeight w:val="321"/>
        </w:trPr>
        <w:tc>
          <w:tcPr>
            <w:tcW w:w="2739" w:type="dxa"/>
            <w:shd w:val="clear" w:color="auto" w:fill="95B3D7" w:themeFill="accent1" w:themeFillTint="99"/>
          </w:tcPr>
          <w:p w14:paraId="5107BCEA" w14:textId="77777777" w:rsidR="00A636C3" w:rsidRPr="00D91FB2" w:rsidRDefault="00A636C3" w:rsidP="00BA2251">
            <w:pPr>
              <w:rPr>
                <w:rFonts w:asciiTheme="majorHAnsi" w:hAnsiTheme="majorHAnsi"/>
              </w:rPr>
            </w:pPr>
            <w:r w:rsidRPr="00D91FB2">
              <w:rPr>
                <w:rFonts w:asciiTheme="majorHAnsi" w:hAnsiTheme="majorHAnsi"/>
              </w:rPr>
              <w:t>Sub-Objective 4.9.3: Ensure confidentiality of personal records</w:t>
            </w:r>
          </w:p>
        </w:tc>
        <w:tc>
          <w:tcPr>
            <w:tcW w:w="2967" w:type="dxa"/>
          </w:tcPr>
          <w:p w14:paraId="30E7448F" w14:textId="77777777" w:rsidR="00A636C3" w:rsidRPr="00D91FB2" w:rsidRDefault="00A636C3" w:rsidP="00BA2251">
            <w:pPr>
              <w:rPr>
                <w:rFonts w:asciiTheme="majorHAnsi" w:hAnsiTheme="majorHAnsi"/>
              </w:rPr>
            </w:pPr>
            <w:r w:rsidRPr="00D91FB2">
              <w:rPr>
                <w:rFonts w:asciiTheme="majorHAnsi" w:hAnsiTheme="majorHAnsi"/>
              </w:rPr>
              <w:t>Strengthen confidentiality of client records through controlled access to electronic records that can be tracked.</w:t>
            </w:r>
          </w:p>
        </w:tc>
        <w:tc>
          <w:tcPr>
            <w:tcW w:w="3126" w:type="dxa"/>
          </w:tcPr>
          <w:p w14:paraId="333DFCD7" w14:textId="77777777" w:rsidR="00A636C3" w:rsidRPr="00D91FB2" w:rsidRDefault="00A636C3" w:rsidP="00BA2251">
            <w:pPr>
              <w:rPr>
                <w:rFonts w:asciiTheme="majorHAnsi" w:hAnsiTheme="majorHAnsi"/>
              </w:rPr>
            </w:pPr>
            <w:r w:rsidRPr="00D91FB2">
              <w:rPr>
                <w:rFonts w:asciiTheme="majorHAnsi" w:hAnsiTheme="majorHAnsi"/>
              </w:rPr>
              <w:t>Improved confidentiality will improve access to services and decrease stigma.</w:t>
            </w:r>
          </w:p>
        </w:tc>
        <w:tc>
          <w:tcPr>
            <w:tcW w:w="1305" w:type="dxa"/>
            <w:gridSpan w:val="2"/>
          </w:tcPr>
          <w:p w14:paraId="6C19843E" w14:textId="77777777" w:rsidR="00A636C3" w:rsidRPr="00D91FB2" w:rsidRDefault="00A636C3" w:rsidP="00BA2251">
            <w:pPr>
              <w:rPr>
                <w:rFonts w:asciiTheme="majorHAnsi" w:hAnsiTheme="majorHAnsi"/>
              </w:rPr>
            </w:pPr>
            <w:r w:rsidRPr="00D91FB2">
              <w:rPr>
                <w:rFonts w:asciiTheme="majorHAnsi" w:hAnsiTheme="majorHAnsi"/>
              </w:rPr>
              <w:t>All key and vulnerable populations</w:t>
            </w:r>
          </w:p>
        </w:tc>
        <w:tc>
          <w:tcPr>
            <w:tcW w:w="3813" w:type="dxa"/>
            <w:gridSpan w:val="2"/>
          </w:tcPr>
          <w:p w14:paraId="29F32AF2" w14:textId="77777777" w:rsidR="00A636C3" w:rsidRPr="00D91FB2" w:rsidRDefault="00A636C3" w:rsidP="00BA2251">
            <w:pPr>
              <w:rPr>
                <w:rFonts w:asciiTheme="majorHAnsi" w:hAnsiTheme="majorHAnsi"/>
              </w:rPr>
            </w:pPr>
            <w:r w:rsidRPr="00D91FB2">
              <w:rPr>
                <w:rFonts w:asciiTheme="majorHAnsi" w:hAnsiTheme="majorHAnsi"/>
              </w:rPr>
              <w:t>DSD, DOH</w:t>
            </w:r>
          </w:p>
        </w:tc>
      </w:tr>
      <w:tr w:rsidR="00A636C3" w:rsidRPr="00D91FB2" w14:paraId="36225B14" w14:textId="77777777" w:rsidTr="00DC635C">
        <w:trPr>
          <w:trHeight w:val="321"/>
        </w:trPr>
        <w:tc>
          <w:tcPr>
            <w:tcW w:w="2739" w:type="dxa"/>
            <w:shd w:val="clear" w:color="auto" w:fill="95B3D7" w:themeFill="accent1" w:themeFillTint="99"/>
          </w:tcPr>
          <w:p w14:paraId="114BCBA7" w14:textId="77777777" w:rsidR="00A636C3" w:rsidRDefault="00A636C3" w:rsidP="00BA2251">
            <w:pPr>
              <w:rPr>
                <w:rFonts w:asciiTheme="majorHAnsi" w:hAnsiTheme="majorHAnsi"/>
              </w:rPr>
            </w:pPr>
            <w:r w:rsidRPr="00D91FB2">
              <w:rPr>
                <w:rFonts w:asciiTheme="majorHAnsi" w:hAnsiTheme="majorHAnsi"/>
              </w:rPr>
              <w:t>Sub-Objective 4.9.4 : Roll out an HIV, TB, STI Human Rights Accountability Charter</w:t>
            </w:r>
          </w:p>
          <w:p w14:paraId="23D079BF" w14:textId="77777777" w:rsidR="00783247" w:rsidRDefault="00783247" w:rsidP="00BA2251">
            <w:pPr>
              <w:rPr>
                <w:rFonts w:asciiTheme="majorHAnsi" w:hAnsiTheme="majorHAnsi"/>
              </w:rPr>
            </w:pPr>
          </w:p>
          <w:p w14:paraId="0FDB5115" w14:textId="77777777" w:rsidR="00783247" w:rsidRDefault="00783247" w:rsidP="00BA2251">
            <w:pPr>
              <w:rPr>
                <w:rFonts w:asciiTheme="majorHAnsi" w:hAnsiTheme="majorHAnsi"/>
              </w:rPr>
            </w:pPr>
          </w:p>
          <w:p w14:paraId="6BC24B0C" w14:textId="77777777" w:rsidR="00783247" w:rsidRDefault="00783247" w:rsidP="00BA2251">
            <w:pPr>
              <w:rPr>
                <w:rFonts w:asciiTheme="majorHAnsi" w:hAnsiTheme="majorHAnsi"/>
              </w:rPr>
            </w:pPr>
          </w:p>
          <w:p w14:paraId="17C602F3" w14:textId="77777777" w:rsidR="00783247" w:rsidRPr="00D91FB2" w:rsidRDefault="00783247" w:rsidP="00BA2251">
            <w:pPr>
              <w:rPr>
                <w:rFonts w:asciiTheme="majorHAnsi" w:hAnsiTheme="majorHAnsi"/>
              </w:rPr>
            </w:pPr>
          </w:p>
        </w:tc>
        <w:tc>
          <w:tcPr>
            <w:tcW w:w="2967" w:type="dxa"/>
          </w:tcPr>
          <w:p w14:paraId="226BD3DC" w14:textId="77777777" w:rsidR="00A636C3" w:rsidRPr="00D91FB2" w:rsidRDefault="00A636C3" w:rsidP="00BA2251">
            <w:pPr>
              <w:rPr>
                <w:rFonts w:asciiTheme="majorHAnsi" w:hAnsiTheme="majorHAnsi"/>
              </w:rPr>
            </w:pPr>
            <w:r w:rsidRPr="00D91FB2">
              <w:rPr>
                <w:rFonts w:asciiTheme="majorHAnsi" w:hAnsiTheme="majorHAnsi"/>
              </w:rPr>
              <w:t>Prepare and implement a Human Rights Accountability Charter</w:t>
            </w:r>
          </w:p>
        </w:tc>
        <w:tc>
          <w:tcPr>
            <w:tcW w:w="3126" w:type="dxa"/>
          </w:tcPr>
          <w:p w14:paraId="1DAB5F83" w14:textId="77777777" w:rsidR="00A636C3" w:rsidRPr="00D91FB2" w:rsidRDefault="00A636C3" w:rsidP="00BA2251">
            <w:pPr>
              <w:rPr>
                <w:rFonts w:asciiTheme="majorHAnsi" w:hAnsiTheme="majorHAnsi"/>
              </w:rPr>
            </w:pPr>
            <w:r w:rsidRPr="00D91FB2">
              <w:rPr>
                <w:rFonts w:asciiTheme="majorHAnsi" w:hAnsiTheme="majorHAnsi"/>
              </w:rPr>
              <w:t>An accountability charter sets out expectations and responsibilities.</w:t>
            </w:r>
          </w:p>
        </w:tc>
        <w:tc>
          <w:tcPr>
            <w:tcW w:w="1305" w:type="dxa"/>
            <w:gridSpan w:val="2"/>
          </w:tcPr>
          <w:p w14:paraId="527BEE18" w14:textId="77777777" w:rsidR="00A636C3" w:rsidRPr="00D91FB2" w:rsidRDefault="00A636C3" w:rsidP="00BA2251">
            <w:pPr>
              <w:rPr>
                <w:rFonts w:asciiTheme="majorHAnsi" w:hAnsiTheme="majorHAnsi"/>
              </w:rPr>
            </w:pPr>
            <w:r w:rsidRPr="00D91FB2">
              <w:rPr>
                <w:rFonts w:asciiTheme="majorHAnsi" w:hAnsiTheme="majorHAnsi"/>
              </w:rPr>
              <w:t>All key and vulnerable populations</w:t>
            </w:r>
          </w:p>
        </w:tc>
        <w:tc>
          <w:tcPr>
            <w:tcW w:w="3813" w:type="dxa"/>
            <w:gridSpan w:val="2"/>
          </w:tcPr>
          <w:p w14:paraId="7769EFD3" w14:textId="77777777" w:rsidR="00A636C3" w:rsidRPr="00D91FB2" w:rsidRDefault="00A636C3" w:rsidP="00BA2251">
            <w:pPr>
              <w:rPr>
                <w:rFonts w:asciiTheme="majorHAnsi" w:hAnsiTheme="majorHAnsi"/>
              </w:rPr>
            </w:pPr>
            <w:r w:rsidRPr="00D91FB2">
              <w:rPr>
                <w:rFonts w:asciiTheme="majorHAnsi" w:hAnsiTheme="majorHAnsi"/>
              </w:rPr>
              <w:t>SANAC secretariat</w:t>
            </w:r>
          </w:p>
        </w:tc>
      </w:tr>
      <w:tr w:rsidR="004F09BA" w:rsidRPr="00D91FB2" w14:paraId="6CF4B920" w14:textId="77777777" w:rsidTr="00783247">
        <w:trPr>
          <w:trHeight w:val="587"/>
        </w:trPr>
        <w:tc>
          <w:tcPr>
            <w:tcW w:w="2739" w:type="dxa"/>
            <w:tcBorders>
              <w:bottom w:val="nil"/>
            </w:tcBorders>
            <w:shd w:val="clear" w:color="auto" w:fill="D99594" w:themeFill="accent2" w:themeFillTint="99"/>
          </w:tcPr>
          <w:p w14:paraId="5F0CD79E" w14:textId="77777777" w:rsidR="004F09BA" w:rsidRPr="00D91FB2" w:rsidRDefault="004F09BA" w:rsidP="00BA2251">
            <w:pPr>
              <w:rPr>
                <w:rFonts w:asciiTheme="majorHAnsi" w:hAnsiTheme="majorHAnsi"/>
              </w:rPr>
            </w:pPr>
            <w:r w:rsidRPr="00D91FB2">
              <w:rPr>
                <w:rFonts w:asciiTheme="majorHAnsi" w:hAnsiTheme="majorHAnsi"/>
                <w:b/>
              </w:rPr>
              <w:lastRenderedPageBreak/>
              <w:t>Objective 4.10</w:t>
            </w:r>
          </w:p>
        </w:tc>
        <w:tc>
          <w:tcPr>
            <w:tcW w:w="11211" w:type="dxa"/>
            <w:gridSpan w:val="6"/>
            <w:shd w:val="clear" w:color="auto" w:fill="D99594" w:themeFill="accent2" w:themeFillTint="99"/>
          </w:tcPr>
          <w:p w14:paraId="0AB8C1F0" w14:textId="77777777" w:rsidR="004F09BA" w:rsidRPr="004F09BA" w:rsidRDefault="004F09BA" w:rsidP="00BA2251">
            <w:pPr>
              <w:rPr>
                <w:rFonts w:asciiTheme="majorHAnsi" w:hAnsiTheme="majorHAnsi"/>
                <w:b/>
                <w:i/>
              </w:rPr>
            </w:pPr>
            <w:r w:rsidRPr="004F09BA">
              <w:rPr>
                <w:rFonts w:asciiTheme="majorHAnsi" w:hAnsiTheme="majorHAnsi" w:cs="Arial"/>
                <w:b/>
                <w:bCs/>
                <w:i/>
                <w:iCs/>
              </w:rPr>
              <w:t>Reduce externalised and internalised stigma among people living with HIV or TB by half</w:t>
            </w:r>
          </w:p>
        </w:tc>
      </w:tr>
      <w:tr w:rsidR="00A636C3" w:rsidRPr="00D91FB2" w14:paraId="00C0F946" w14:textId="77777777" w:rsidTr="00783247">
        <w:trPr>
          <w:trHeight w:val="587"/>
        </w:trPr>
        <w:tc>
          <w:tcPr>
            <w:tcW w:w="2739" w:type="dxa"/>
            <w:tcBorders>
              <w:top w:val="nil"/>
            </w:tcBorders>
            <w:shd w:val="clear" w:color="auto" w:fill="D99594" w:themeFill="accent2" w:themeFillTint="99"/>
          </w:tcPr>
          <w:p w14:paraId="036EEF86" w14:textId="77777777" w:rsidR="00A636C3" w:rsidRPr="00D91FB2" w:rsidRDefault="00A636C3" w:rsidP="00BA2251">
            <w:pPr>
              <w:rPr>
                <w:rFonts w:asciiTheme="majorHAnsi" w:hAnsiTheme="majorHAnsi"/>
              </w:rPr>
            </w:pPr>
          </w:p>
        </w:tc>
        <w:tc>
          <w:tcPr>
            <w:tcW w:w="2967" w:type="dxa"/>
          </w:tcPr>
          <w:p w14:paraId="51E79490" w14:textId="77777777" w:rsidR="00A636C3" w:rsidRPr="00D91FB2" w:rsidRDefault="00A636C3" w:rsidP="00BA2251">
            <w:pPr>
              <w:rPr>
                <w:rFonts w:asciiTheme="majorHAnsi" w:hAnsiTheme="majorHAnsi"/>
                <w:b/>
              </w:rPr>
            </w:pPr>
            <w:r w:rsidRPr="00D91FB2">
              <w:rPr>
                <w:rFonts w:asciiTheme="majorHAnsi" w:hAnsiTheme="majorHAnsi"/>
                <w:b/>
              </w:rPr>
              <w:t>Interventions</w:t>
            </w:r>
          </w:p>
          <w:p w14:paraId="3C3B2A96" w14:textId="77777777" w:rsidR="00A636C3" w:rsidRPr="00D91FB2" w:rsidRDefault="00A636C3" w:rsidP="00BA2251">
            <w:pPr>
              <w:rPr>
                <w:rFonts w:asciiTheme="majorHAnsi" w:hAnsiTheme="majorHAnsi"/>
                <w:b/>
              </w:rPr>
            </w:pPr>
          </w:p>
        </w:tc>
        <w:tc>
          <w:tcPr>
            <w:tcW w:w="3126" w:type="dxa"/>
          </w:tcPr>
          <w:p w14:paraId="44DD80E7" w14:textId="77777777" w:rsidR="00A636C3" w:rsidRPr="00D91FB2" w:rsidRDefault="00A636C3" w:rsidP="00BA2251">
            <w:pPr>
              <w:rPr>
                <w:rFonts w:asciiTheme="majorHAnsi" w:hAnsiTheme="majorHAnsi"/>
                <w:b/>
              </w:rPr>
            </w:pPr>
            <w:r w:rsidRPr="00D91FB2">
              <w:rPr>
                <w:rFonts w:asciiTheme="majorHAnsi" w:hAnsiTheme="majorHAnsi"/>
                <w:b/>
              </w:rPr>
              <w:t>Approaches/</w:t>
            </w:r>
            <w:r w:rsidRPr="00D91FB2">
              <w:rPr>
                <w:rFonts w:asciiTheme="majorHAnsi" w:hAnsiTheme="majorHAnsi"/>
                <w:b/>
              </w:rPr>
              <w:br/>
              <w:t>Rationale</w:t>
            </w:r>
          </w:p>
        </w:tc>
        <w:tc>
          <w:tcPr>
            <w:tcW w:w="1305" w:type="dxa"/>
            <w:gridSpan w:val="2"/>
          </w:tcPr>
          <w:p w14:paraId="00A6F18B" w14:textId="77777777" w:rsidR="00A636C3" w:rsidRPr="00D91FB2" w:rsidRDefault="00A636C3" w:rsidP="00BA2251">
            <w:pPr>
              <w:rPr>
                <w:rFonts w:asciiTheme="majorHAnsi" w:hAnsiTheme="majorHAnsi"/>
                <w:b/>
              </w:rPr>
            </w:pPr>
            <w:r w:rsidRPr="00D91FB2">
              <w:rPr>
                <w:rFonts w:asciiTheme="majorHAnsi" w:hAnsiTheme="majorHAnsi"/>
                <w:b/>
              </w:rPr>
              <w:t>Populations</w:t>
            </w:r>
          </w:p>
        </w:tc>
        <w:tc>
          <w:tcPr>
            <w:tcW w:w="3813" w:type="dxa"/>
            <w:gridSpan w:val="2"/>
          </w:tcPr>
          <w:p w14:paraId="1F8D09E2" w14:textId="77777777" w:rsidR="00A636C3" w:rsidRPr="00D91FB2" w:rsidRDefault="00A636C3" w:rsidP="00BA2251">
            <w:pPr>
              <w:rPr>
                <w:rFonts w:asciiTheme="majorHAnsi" w:hAnsiTheme="majorHAnsi"/>
                <w:b/>
              </w:rPr>
            </w:pPr>
            <w:r w:rsidRPr="00D91FB2">
              <w:rPr>
                <w:rFonts w:asciiTheme="majorHAnsi" w:hAnsiTheme="majorHAnsi"/>
                <w:b/>
              </w:rPr>
              <w:t>Lead agencies</w:t>
            </w:r>
          </w:p>
        </w:tc>
      </w:tr>
      <w:tr w:rsidR="00A636C3" w:rsidRPr="00D91FB2" w14:paraId="1F942F5F" w14:textId="77777777" w:rsidTr="00DC635C">
        <w:trPr>
          <w:trHeight w:val="378"/>
        </w:trPr>
        <w:tc>
          <w:tcPr>
            <w:tcW w:w="2739" w:type="dxa"/>
            <w:shd w:val="clear" w:color="auto" w:fill="D99594" w:themeFill="accent2" w:themeFillTint="99"/>
          </w:tcPr>
          <w:p w14:paraId="0627AD11" w14:textId="77777777" w:rsidR="00A636C3" w:rsidRPr="00D91FB2" w:rsidRDefault="00A636C3" w:rsidP="00BA2251">
            <w:pPr>
              <w:rPr>
                <w:rFonts w:asciiTheme="majorHAnsi" w:hAnsiTheme="majorHAnsi"/>
              </w:rPr>
            </w:pPr>
            <w:r w:rsidRPr="00D91FB2">
              <w:rPr>
                <w:rFonts w:asciiTheme="majorHAnsi" w:hAnsiTheme="majorHAnsi"/>
              </w:rPr>
              <w:t>Sub-Objective 4.10.1: Revitalise community-based support groups</w:t>
            </w:r>
          </w:p>
        </w:tc>
        <w:tc>
          <w:tcPr>
            <w:tcW w:w="2967" w:type="dxa"/>
          </w:tcPr>
          <w:p w14:paraId="3B270A9B" w14:textId="77777777" w:rsidR="00A636C3" w:rsidRPr="00D91FB2" w:rsidRDefault="00A636C3" w:rsidP="00BA2251">
            <w:pPr>
              <w:rPr>
                <w:rFonts w:asciiTheme="majorHAnsi" w:hAnsiTheme="majorHAnsi"/>
              </w:rPr>
            </w:pPr>
            <w:r w:rsidRPr="00D91FB2">
              <w:rPr>
                <w:rFonts w:asciiTheme="majorHAnsi" w:hAnsiTheme="majorHAnsi"/>
              </w:rPr>
              <w:t>Assess the situation of community-based support groups</w:t>
            </w:r>
          </w:p>
          <w:p w14:paraId="63CEA415" w14:textId="77777777" w:rsidR="00A636C3" w:rsidRPr="00D91FB2" w:rsidRDefault="00A636C3" w:rsidP="00BA2251">
            <w:pPr>
              <w:rPr>
                <w:rFonts w:asciiTheme="majorHAnsi" w:hAnsiTheme="majorHAnsi"/>
              </w:rPr>
            </w:pPr>
            <w:r w:rsidRPr="00D91FB2">
              <w:rPr>
                <w:rFonts w:asciiTheme="majorHAnsi" w:hAnsiTheme="majorHAnsi"/>
              </w:rPr>
              <w:t xml:space="preserve">Develop and implement a plan for revitalisation </w:t>
            </w:r>
          </w:p>
          <w:p w14:paraId="0979B2A4" w14:textId="77777777" w:rsidR="00A636C3" w:rsidRPr="00D91FB2" w:rsidRDefault="00A636C3" w:rsidP="00BA2251">
            <w:pPr>
              <w:rPr>
                <w:rFonts w:asciiTheme="majorHAnsi" w:hAnsiTheme="majorHAnsi"/>
              </w:rPr>
            </w:pPr>
            <w:r w:rsidRPr="00D91FB2">
              <w:rPr>
                <w:rFonts w:asciiTheme="majorHAnsi" w:hAnsiTheme="majorHAnsi"/>
              </w:rPr>
              <w:t>Explore merging support groups across health challenges e.g. TB and HIV groups</w:t>
            </w:r>
          </w:p>
        </w:tc>
        <w:tc>
          <w:tcPr>
            <w:tcW w:w="3126" w:type="dxa"/>
          </w:tcPr>
          <w:p w14:paraId="1CC6FE78" w14:textId="77777777" w:rsidR="00A636C3" w:rsidRPr="00D91FB2" w:rsidRDefault="00A636C3" w:rsidP="00BA2251">
            <w:pPr>
              <w:rPr>
                <w:rFonts w:asciiTheme="majorHAnsi" w:hAnsiTheme="majorHAnsi"/>
              </w:rPr>
            </w:pPr>
            <w:r w:rsidRPr="00D91FB2">
              <w:rPr>
                <w:rFonts w:asciiTheme="majorHAnsi" w:hAnsiTheme="majorHAnsi"/>
              </w:rPr>
              <w:t>Community based support groups offer more than adherence support. Become part of a community addressing rights and empowered</w:t>
            </w:r>
          </w:p>
        </w:tc>
        <w:tc>
          <w:tcPr>
            <w:tcW w:w="1305" w:type="dxa"/>
            <w:gridSpan w:val="2"/>
          </w:tcPr>
          <w:p w14:paraId="191D009C" w14:textId="77777777" w:rsidR="00A636C3" w:rsidRPr="00D91FB2" w:rsidRDefault="00A636C3" w:rsidP="00BA2251">
            <w:pPr>
              <w:rPr>
                <w:rFonts w:asciiTheme="majorHAnsi" w:hAnsiTheme="majorHAnsi"/>
              </w:rPr>
            </w:pPr>
            <w:r w:rsidRPr="00D91FB2">
              <w:rPr>
                <w:rFonts w:asciiTheme="majorHAnsi" w:hAnsiTheme="majorHAnsi"/>
              </w:rPr>
              <w:t>PLHIV and PTB Key and vulnerable populations</w:t>
            </w:r>
          </w:p>
        </w:tc>
        <w:tc>
          <w:tcPr>
            <w:tcW w:w="3813" w:type="dxa"/>
            <w:gridSpan w:val="2"/>
          </w:tcPr>
          <w:p w14:paraId="08AD314C" w14:textId="77777777" w:rsidR="00A636C3" w:rsidRPr="00D91FB2" w:rsidRDefault="00A636C3" w:rsidP="00BA2251">
            <w:pPr>
              <w:rPr>
                <w:rFonts w:asciiTheme="majorHAnsi" w:hAnsiTheme="majorHAnsi"/>
              </w:rPr>
            </w:pPr>
            <w:r w:rsidRPr="00D91FB2">
              <w:rPr>
                <w:rFonts w:asciiTheme="majorHAnsi" w:hAnsiTheme="majorHAnsi"/>
              </w:rPr>
              <w:t>Civil Society</w:t>
            </w:r>
          </w:p>
          <w:p w14:paraId="7748F52A" w14:textId="77777777" w:rsidR="00A636C3" w:rsidRPr="00D91FB2" w:rsidRDefault="00A636C3" w:rsidP="00BA2251">
            <w:pPr>
              <w:rPr>
                <w:rFonts w:asciiTheme="majorHAnsi" w:hAnsiTheme="majorHAnsi"/>
              </w:rPr>
            </w:pPr>
            <w:r w:rsidRPr="00D91FB2">
              <w:rPr>
                <w:rFonts w:asciiTheme="majorHAnsi" w:hAnsiTheme="majorHAnsi"/>
              </w:rPr>
              <w:t>SANAC Secretariat</w:t>
            </w:r>
          </w:p>
          <w:p w14:paraId="44F2542E" w14:textId="77777777" w:rsidR="00A636C3" w:rsidRPr="00D91FB2" w:rsidRDefault="00A636C3" w:rsidP="00BA2251">
            <w:pPr>
              <w:rPr>
                <w:rFonts w:asciiTheme="majorHAnsi" w:hAnsiTheme="majorHAnsi"/>
              </w:rPr>
            </w:pPr>
            <w:r w:rsidRPr="00D91FB2">
              <w:rPr>
                <w:rFonts w:asciiTheme="majorHAnsi" w:hAnsiTheme="majorHAnsi"/>
              </w:rPr>
              <w:t>Health and social development</w:t>
            </w:r>
          </w:p>
        </w:tc>
      </w:tr>
      <w:tr w:rsidR="00A636C3" w:rsidRPr="00D91FB2" w14:paraId="5E3D87D0" w14:textId="77777777" w:rsidTr="00DC635C">
        <w:trPr>
          <w:trHeight w:val="277"/>
        </w:trPr>
        <w:tc>
          <w:tcPr>
            <w:tcW w:w="2739" w:type="dxa"/>
            <w:shd w:val="clear" w:color="auto" w:fill="D99594" w:themeFill="accent2" w:themeFillTint="99"/>
          </w:tcPr>
          <w:p w14:paraId="12EA0E01" w14:textId="77777777" w:rsidR="00A636C3" w:rsidRPr="00D91FB2" w:rsidRDefault="00A636C3" w:rsidP="00BA2251">
            <w:pPr>
              <w:rPr>
                <w:rFonts w:asciiTheme="majorHAnsi" w:hAnsiTheme="majorHAnsi"/>
              </w:rPr>
            </w:pPr>
            <w:r w:rsidRPr="00D91FB2">
              <w:rPr>
                <w:rFonts w:asciiTheme="majorHAnsi" w:hAnsiTheme="majorHAnsi"/>
              </w:rPr>
              <w:t>Sub-Objective 4.10.2: Reduce stigma</w:t>
            </w:r>
          </w:p>
        </w:tc>
        <w:tc>
          <w:tcPr>
            <w:tcW w:w="2967" w:type="dxa"/>
          </w:tcPr>
          <w:p w14:paraId="38280292" w14:textId="77777777" w:rsidR="00A636C3" w:rsidRPr="00D91FB2" w:rsidRDefault="00A636C3" w:rsidP="00BA2251">
            <w:pPr>
              <w:rPr>
                <w:rFonts w:asciiTheme="majorHAnsi" w:hAnsiTheme="majorHAnsi"/>
              </w:rPr>
            </w:pPr>
            <w:r w:rsidRPr="00D91FB2">
              <w:rPr>
                <w:rFonts w:asciiTheme="majorHAnsi" w:hAnsiTheme="majorHAnsi"/>
              </w:rPr>
              <w:t>Develop and implement campaigns to achieve greater awareness and understanding of internalised stigma &amp; TB stigma</w:t>
            </w:r>
          </w:p>
          <w:p w14:paraId="71F77C71" w14:textId="77777777" w:rsidR="00A636C3" w:rsidRPr="00D91FB2" w:rsidRDefault="00A636C3" w:rsidP="00BA2251">
            <w:pPr>
              <w:rPr>
                <w:rFonts w:asciiTheme="majorHAnsi" w:hAnsiTheme="majorHAnsi"/>
              </w:rPr>
            </w:pPr>
          </w:p>
          <w:p w14:paraId="3E6E0059" w14:textId="77777777" w:rsidR="00A636C3" w:rsidRPr="00D91FB2" w:rsidRDefault="00A636C3" w:rsidP="00BA2251">
            <w:pPr>
              <w:rPr>
                <w:rFonts w:asciiTheme="majorHAnsi" w:hAnsiTheme="majorHAnsi"/>
              </w:rPr>
            </w:pPr>
            <w:r w:rsidRPr="00D91FB2">
              <w:rPr>
                <w:rFonts w:asciiTheme="majorHAnsi" w:hAnsiTheme="majorHAnsi"/>
              </w:rPr>
              <w:t>National multi-sectoral, multi-level, multi-method internalised and externalised stigma programmes to be implemented</w:t>
            </w:r>
          </w:p>
        </w:tc>
        <w:tc>
          <w:tcPr>
            <w:tcW w:w="3126" w:type="dxa"/>
          </w:tcPr>
          <w:p w14:paraId="1D103591" w14:textId="77777777" w:rsidR="00A636C3" w:rsidRPr="00D91FB2" w:rsidRDefault="00A636C3" w:rsidP="00BA2251">
            <w:pPr>
              <w:rPr>
                <w:rFonts w:asciiTheme="majorHAnsi" w:hAnsiTheme="majorHAnsi"/>
              </w:rPr>
            </w:pPr>
            <w:r w:rsidRPr="00D91FB2">
              <w:rPr>
                <w:rFonts w:asciiTheme="majorHAnsi" w:hAnsiTheme="majorHAnsi"/>
              </w:rPr>
              <w:t>The levels of stigma, albeit reduced, remain too high.</w:t>
            </w:r>
          </w:p>
        </w:tc>
        <w:tc>
          <w:tcPr>
            <w:tcW w:w="1305" w:type="dxa"/>
            <w:gridSpan w:val="2"/>
          </w:tcPr>
          <w:p w14:paraId="11E3D059" w14:textId="77777777" w:rsidR="00A636C3" w:rsidRPr="00D91FB2" w:rsidRDefault="00A636C3" w:rsidP="00BA2251">
            <w:pPr>
              <w:rPr>
                <w:rFonts w:asciiTheme="majorHAnsi" w:hAnsiTheme="majorHAnsi"/>
              </w:rPr>
            </w:pPr>
            <w:r w:rsidRPr="00D91FB2">
              <w:rPr>
                <w:rFonts w:asciiTheme="majorHAnsi" w:hAnsiTheme="majorHAnsi"/>
              </w:rPr>
              <w:t>Society and PLHIV, PLTB,</w:t>
            </w:r>
          </w:p>
          <w:p w14:paraId="6BBCA38C" w14:textId="77777777" w:rsidR="00A636C3" w:rsidRPr="00D91FB2" w:rsidRDefault="00A636C3" w:rsidP="00BA2251">
            <w:pPr>
              <w:rPr>
                <w:rFonts w:asciiTheme="majorHAnsi" w:hAnsiTheme="majorHAnsi"/>
              </w:rPr>
            </w:pPr>
            <w:r w:rsidRPr="00D91FB2">
              <w:rPr>
                <w:rFonts w:asciiTheme="majorHAnsi" w:hAnsiTheme="majorHAnsi"/>
              </w:rPr>
              <w:t>Key and vulnerable populations</w:t>
            </w:r>
          </w:p>
        </w:tc>
        <w:tc>
          <w:tcPr>
            <w:tcW w:w="3813" w:type="dxa"/>
            <w:gridSpan w:val="2"/>
          </w:tcPr>
          <w:p w14:paraId="3EDB1B0F" w14:textId="77777777" w:rsidR="00A636C3" w:rsidRPr="00D91FB2" w:rsidRDefault="00A636C3" w:rsidP="00BA2251">
            <w:pPr>
              <w:rPr>
                <w:rFonts w:asciiTheme="majorHAnsi" w:hAnsiTheme="majorHAnsi"/>
              </w:rPr>
            </w:pPr>
            <w:r w:rsidRPr="00D91FB2">
              <w:rPr>
                <w:rFonts w:asciiTheme="majorHAnsi" w:hAnsiTheme="majorHAnsi"/>
              </w:rPr>
              <w:t>Human Sciences Research Council and other researchers</w:t>
            </w:r>
          </w:p>
          <w:p w14:paraId="76A9E92F" w14:textId="77777777" w:rsidR="00A636C3" w:rsidRPr="00D91FB2" w:rsidRDefault="00A636C3" w:rsidP="00BA2251">
            <w:pPr>
              <w:rPr>
                <w:rFonts w:asciiTheme="majorHAnsi" w:hAnsiTheme="majorHAnsi"/>
              </w:rPr>
            </w:pPr>
            <w:r w:rsidRPr="00D91FB2">
              <w:rPr>
                <w:rFonts w:asciiTheme="majorHAnsi" w:hAnsiTheme="majorHAnsi"/>
              </w:rPr>
              <w:t>SANAC Secretariat and all stakeholders</w:t>
            </w:r>
          </w:p>
          <w:p w14:paraId="6F63AF00" w14:textId="77777777" w:rsidR="00A636C3" w:rsidRPr="00D91FB2" w:rsidRDefault="00A636C3" w:rsidP="00BA2251">
            <w:pPr>
              <w:rPr>
                <w:rFonts w:asciiTheme="majorHAnsi" w:hAnsiTheme="majorHAnsi"/>
              </w:rPr>
            </w:pPr>
            <w:r w:rsidRPr="00D91FB2">
              <w:rPr>
                <w:rFonts w:asciiTheme="majorHAnsi" w:hAnsiTheme="majorHAnsi"/>
              </w:rPr>
              <w:t>Office of Deputy President</w:t>
            </w:r>
          </w:p>
        </w:tc>
      </w:tr>
      <w:tr w:rsidR="00A636C3" w:rsidRPr="00D91FB2" w14:paraId="610CD9DB" w14:textId="77777777" w:rsidTr="00DC635C">
        <w:trPr>
          <w:trHeight w:val="277"/>
        </w:trPr>
        <w:tc>
          <w:tcPr>
            <w:tcW w:w="2739" w:type="dxa"/>
            <w:shd w:val="clear" w:color="auto" w:fill="D99594" w:themeFill="accent2" w:themeFillTint="99"/>
          </w:tcPr>
          <w:p w14:paraId="7990174B" w14:textId="77777777" w:rsidR="00A636C3" w:rsidRPr="00D91FB2" w:rsidRDefault="00A636C3" w:rsidP="00BA2251">
            <w:pPr>
              <w:rPr>
                <w:rFonts w:asciiTheme="majorHAnsi" w:hAnsiTheme="majorHAnsi"/>
              </w:rPr>
            </w:pPr>
            <w:r w:rsidRPr="00D91FB2">
              <w:rPr>
                <w:rFonts w:asciiTheme="majorHAnsi" w:hAnsiTheme="majorHAnsi"/>
              </w:rPr>
              <w:t xml:space="preserve">Sub-Objective 4.10.3: Sensitize those in authority to Human rights and stigma </w:t>
            </w:r>
          </w:p>
        </w:tc>
        <w:tc>
          <w:tcPr>
            <w:tcW w:w="2967" w:type="dxa"/>
          </w:tcPr>
          <w:p w14:paraId="27DA8532" w14:textId="77777777" w:rsidR="00A636C3" w:rsidRDefault="00A636C3" w:rsidP="00BA2251">
            <w:pPr>
              <w:rPr>
                <w:rFonts w:asciiTheme="majorHAnsi" w:hAnsiTheme="majorHAnsi"/>
              </w:rPr>
            </w:pPr>
            <w:r w:rsidRPr="00D91FB2">
              <w:rPr>
                <w:rFonts w:asciiTheme="majorHAnsi" w:hAnsiTheme="majorHAnsi"/>
              </w:rPr>
              <w:t>Develop and implement training programmes to sensitise service providers to human rights and stigma and to change their behaviour.</w:t>
            </w:r>
          </w:p>
          <w:p w14:paraId="053486D7" w14:textId="77777777" w:rsidR="00783247" w:rsidRPr="00D91FB2" w:rsidRDefault="00783247" w:rsidP="00BA2251">
            <w:pPr>
              <w:rPr>
                <w:rFonts w:asciiTheme="majorHAnsi" w:hAnsiTheme="majorHAnsi"/>
              </w:rPr>
            </w:pPr>
          </w:p>
        </w:tc>
        <w:tc>
          <w:tcPr>
            <w:tcW w:w="3126" w:type="dxa"/>
          </w:tcPr>
          <w:p w14:paraId="4B259802" w14:textId="77777777" w:rsidR="00A636C3" w:rsidRPr="00D91FB2" w:rsidRDefault="00A636C3" w:rsidP="00BA2251">
            <w:pPr>
              <w:rPr>
                <w:rFonts w:asciiTheme="majorHAnsi" w:hAnsiTheme="majorHAnsi"/>
              </w:rPr>
            </w:pPr>
            <w:r w:rsidRPr="00D91FB2">
              <w:rPr>
                <w:rFonts w:asciiTheme="majorHAnsi" w:hAnsiTheme="majorHAnsi"/>
              </w:rPr>
              <w:t>Those in authority have a major impact on Human rights and stigma</w:t>
            </w:r>
          </w:p>
        </w:tc>
        <w:tc>
          <w:tcPr>
            <w:tcW w:w="1305" w:type="dxa"/>
            <w:gridSpan w:val="2"/>
          </w:tcPr>
          <w:p w14:paraId="7C455D83" w14:textId="77777777" w:rsidR="00A636C3" w:rsidRPr="00D91FB2" w:rsidRDefault="00A636C3" w:rsidP="00BA2251">
            <w:pPr>
              <w:rPr>
                <w:rFonts w:asciiTheme="majorHAnsi" w:hAnsiTheme="majorHAnsi"/>
              </w:rPr>
            </w:pPr>
            <w:r w:rsidRPr="00D91FB2">
              <w:rPr>
                <w:rFonts w:asciiTheme="majorHAnsi" w:hAnsiTheme="majorHAnsi"/>
              </w:rPr>
              <w:t>Business</w:t>
            </w:r>
          </w:p>
          <w:p w14:paraId="0C217429" w14:textId="77777777" w:rsidR="00A636C3" w:rsidRPr="00D91FB2" w:rsidRDefault="00A636C3" w:rsidP="00BA2251">
            <w:pPr>
              <w:rPr>
                <w:rFonts w:asciiTheme="majorHAnsi" w:hAnsiTheme="majorHAnsi"/>
              </w:rPr>
            </w:pPr>
            <w:r w:rsidRPr="00D91FB2">
              <w:rPr>
                <w:rFonts w:asciiTheme="majorHAnsi" w:hAnsiTheme="majorHAnsi"/>
              </w:rPr>
              <w:t>Justice cluster</w:t>
            </w:r>
          </w:p>
          <w:p w14:paraId="7A720F40" w14:textId="77777777" w:rsidR="00A636C3" w:rsidRPr="00D91FB2" w:rsidRDefault="00A636C3" w:rsidP="00BA2251">
            <w:pPr>
              <w:rPr>
                <w:rFonts w:asciiTheme="majorHAnsi" w:hAnsiTheme="majorHAnsi"/>
              </w:rPr>
            </w:pPr>
            <w:r w:rsidRPr="00D91FB2">
              <w:rPr>
                <w:rFonts w:asciiTheme="majorHAnsi" w:hAnsiTheme="majorHAnsi"/>
              </w:rPr>
              <w:t>Faith leaders</w:t>
            </w:r>
          </w:p>
        </w:tc>
        <w:tc>
          <w:tcPr>
            <w:tcW w:w="3813" w:type="dxa"/>
            <w:gridSpan w:val="2"/>
          </w:tcPr>
          <w:p w14:paraId="04BFF999" w14:textId="77777777" w:rsidR="00A636C3" w:rsidRPr="00D91FB2" w:rsidRDefault="00A636C3" w:rsidP="00BA2251">
            <w:pPr>
              <w:rPr>
                <w:rFonts w:asciiTheme="majorHAnsi" w:hAnsiTheme="majorHAnsi"/>
              </w:rPr>
            </w:pPr>
            <w:r w:rsidRPr="00D91FB2">
              <w:rPr>
                <w:rFonts w:asciiTheme="majorHAnsi" w:hAnsiTheme="majorHAnsi"/>
              </w:rPr>
              <w:t>SABCOHA</w:t>
            </w:r>
          </w:p>
          <w:p w14:paraId="53D7130F" w14:textId="77777777" w:rsidR="00A636C3" w:rsidRPr="00D91FB2" w:rsidRDefault="00A636C3" w:rsidP="00BA2251">
            <w:pPr>
              <w:rPr>
                <w:rFonts w:asciiTheme="majorHAnsi" w:hAnsiTheme="majorHAnsi"/>
              </w:rPr>
            </w:pPr>
            <w:r w:rsidRPr="00D91FB2">
              <w:rPr>
                <w:rFonts w:asciiTheme="majorHAnsi" w:hAnsiTheme="majorHAnsi"/>
              </w:rPr>
              <w:t>Labour inspectors</w:t>
            </w:r>
          </w:p>
          <w:p w14:paraId="7D03144A" w14:textId="77777777" w:rsidR="00A636C3" w:rsidRPr="00D91FB2" w:rsidRDefault="00A636C3" w:rsidP="00BA2251">
            <w:pPr>
              <w:rPr>
                <w:rFonts w:asciiTheme="majorHAnsi" w:hAnsiTheme="majorHAnsi"/>
              </w:rPr>
            </w:pPr>
            <w:r w:rsidRPr="00D91FB2">
              <w:rPr>
                <w:rFonts w:asciiTheme="majorHAnsi" w:hAnsiTheme="majorHAnsi"/>
              </w:rPr>
              <w:t>Correctional services &amp; SAPS</w:t>
            </w:r>
          </w:p>
          <w:p w14:paraId="7A2E6605" w14:textId="77777777" w:rsidR="00A636C3" w:rsidRPr="00D91FB2" w:rsidRDefault="00A636C3" w:rsidP="00BA2251">
            <w:pPr>
              <w:rPr>
                <w:rFonts w:asciiTheme="majorHAnsi" w:hAnsiTheme="majorHAnsi"/>
                <w:b/>
              </w:rPr>
            </w:pPr>
            <w:r w:rsidRPr="00D91FB2">
              <w:rPr>
                <w:rFonts w:asciiTheme="majorHAnsi" w:hAnsiTheme="majorHAnsi"/>
              </w:rPr>
              <w:t>Faith based sector</w:t>
            </w:r>
          </w:p>
        </w:tc>
      </w:tr>
      <w:tr w:rsidR="004F09BA" w:rsidRPr="00D91FB2" w14:paraId="585DC048" w14:textId="77777777" w:rsidTr="00783247">
        <w:trPr>
          <w:trHeight w:val="587"/>
        </w:trPr>
        <w:tc>
          <w:tcPr>
            <w:tcW w:w="2739" w:type="dxa"/>
            <w:tcBorders>
              <w:bottom w:val="nil"/>
            </w:tcBorders>
            <w:shd w:val="clear" w:color="auto" w:fill="CCCCFF"/>
          </w:tcPr>
          <w:p w14:paraId="450E9321" w14:textId="77777777" w:rsidR="004F09BA" w:rsidRPr="004F09BA" w:rsidRDefault="004F09BA" w:rsidP="004F09BA">
            <w:pPr>
              <w:rPr>
                <w:rFonts w:asciiTheme="majorHAnsi" w:hAnsiTheme="majorHAnsi"/>
                <w:b/>
              </w:rPr>
            </w:pPr>
            <w:r w:rsidRPr="004F09BA">
              <w:rPr>
                <w:rFonts w:asciiTheme="majorHAnsi" w:hAnsiTheme="majorHAnsi"/>
                <w:b/>
              </w:rPr>
              <w:lastRenderedPageBreak/>
              <w:t>Objective 4.11</w:t>
            </w:r>
          </w:p>
          <w:p w14:paraId="5B2F3A65" w14:textId="77777777" w:rsidR="004F09BA" w:rsidRPr="004F09BA" w:rsidRDefault="004F09BA" w:rsidP="00BA2251">
            <w:pPr>
              <w:rPr>
                <w:rFonts w:asciiTheme="majorHAnsi" w:hAnsiTheme="majorHAnsi"/>
                <w:b/>
              </w:rPr>
            </w:pPr>
          </w:p>
        </w:tc>
        <w:tc>
          <w:tcPr>
            <w:tcW w:w="11211" w:type="dxa"/>
            <w:gridSpan w:val="6"/>
            <w:shd w:val="clear" w:color="auto" w:fill="CCCCFF"/>
          </w:tcPr>
          <w:p w14:paraId="3DE013A0" w14:textId="77777777" w:rsidR="004F09BA" w:rsidRPr="004F09BA" w:rsidRDefault="004F09BA" w:rsidP="00BA2251">
            <w:pPr>
              <w:rPr>
                <w:rFonts w:asciiTheme="majorHAnsi" w:hAnsiTheme="majorHAnsi"/>
                <w:b/>
                <w:i/>
              </w:rPr>
            </w:pPr>
            <w:r w:rsidRPr="004F09BA">
              <w:rPr>
                <w:rFonts w:asciiTheme="majorHAnsi" w:hAnsiTheme="majorHAnsi" w:cs="Arial"/>
                <w:b/>
                <w:i/>
              </w:rPr>
              <w:t>Implementing advocacy campaigns and social transformation interventions</w:t>
            </w:r>
          </w:p>
        </w:tc>
      </w:tr>
      <w:tr w:rsidR="00A636C3" w:rsidRPr="00D91FB2" w14:paraId="622BB235" w14:textId="77777777" w:rsidTr="00783247">
        <w:trPr>
          <w:trHeight w:val="587"/>
        </w:trPr>
        <w:tc>
          <w:tcPr>
            <w:tcW w:w="2739" w:type="dxa"/>
            <w:tcBorders>
              <w:top w:val="nil"/>
            </w:tcBorders>
            <w:shd w:val="clear" w:color="auto" w:fill="CCCCFF"/>
          </w:tcPr>
          <w:p w14:paraId="1FA67E39" w14:textId="77777777" w:rsidR="00A636C3" w:rsidRPr="00D91FB2" w:rsidRDefault="00A636C3" w:rsidP="00BA2251">
            <w:pPr>
              <w:rPr>
                <w:rFonts w:asciiTheme="majorHAnsi" w:hAnsiTheme="majorHAnsi"/>
              </w:rPr>
            </w:pPr>
          </w:p>
        </w:tc>
        <w:tc>
          <w:tcPr>
            <w:tcW w:w="2967" w:type="dxa"/>
          </w:tcPr>
          <w:p w14:paraId="5145120B" w14:textId="77777777" w:rsidR="00A636C3" w:rsidRPr="00D91FB2" w:rsidRDefault="00A636C3" w:rsidP="00BA2251">
            <w:pPr>
              <w:rPr>
                <w:rFonts w:asciiTheme="majorHAnsi" w:hAnsiTheme="majorHAnsi"/>
                <w:b/>
              </w:rPr>
            </w:pPr>
            <w:r w:rsidRPr="00D91FB2">
              <w:rPr>
                <w:rFonts w:asciiTheme="majorHAnsi" w:hAnsiTheme="majorHAnsi"/>
                <w:b/>
              </w:rPr>
              <w:t>Interventions</w:t>
            </w:r>
          </w:p>
          <w:p w14:paraId="61D218D2" w14:textId="77777777" w:rsidR="00A636C3" w:rsidRPr="00D91FB2" w:rsidRDefault="00A636C3" w:rsidP="00BA2251">
            <w:pPr>
              <w:rPr>
                <w:rFonts w:asciiTheme="majorHAnsi" w:hAnsiTheme="majorHAnsi"/>
                <w:b/>
              </w:rPr>
            </w:pPr>
          </w:p>
        </w:tc>
        <w:tc>
          <w:tcPr>
            <w:tcW w:w="3126" w:type="dxa"/>
          </w:tcPr>
          <w:p w14:paraId="540F0E8C" w14:textId="77777777" w:rsidR="00A636C3" w:rsidRPr="00D91FB2" w:rsidRDefault="00A636C3" w:rsidP="00BA2251">
            <w:pPr>
              <w:rPr>
                <w:rFonts w:asciiTheme="majorHAnsi" w:hAnsiTheme="majorHAnsi"/>
                <w:b/>
              </w:rPr>
            </w:pPr>
            <w:r w:rsidRPr="00D91FB2">
              <w:rPr>
                <w:rFonts w:asciiTheme="majorHAnsi" w:hAnsiTheme="majorHAnsi"/>
                <w:b/>
              </w:rPr>
              <w:t>Approaches/</w:t>
            </w:r>
            <w:r w:rsidRPr="00D91FB2">
              <w:rPr>
                <w:rFonts w:asciiTheme="majorHAnsi" w:hAnsiTheme="majorHAnsi"/>
                <w:b/>
              </w:rPr>
              <w:br/>
              <w:t>Rationale</w:t>
            </w:r>
          </w:p>
        </w:tc>
        <w:tc>
          <w:tcPr>
            <w:tcW w:w="1305" w:type="dxa"/>
            <w:gridSpan w:val="2"/>
          </w:tcPr>
          <w:p w14:paraId="60ADFE07" w14:textId="77777777" w:rsidR="00A636C3" w:rsidRPr="00D91FB2" w:rsidRDefault="00A636C3" w:rsidP="00BA2251">
            <w:pPr>
              <w:rPr>
                <w:rFonts w:asciiTheme="majorHAnsi" w:hAnsiTheme="majorHAnsi"/>
                <w:b/>
              </w:rPr>
            </w:pPr>
            <w:r w:rsidRPr="00D91FB2">
              <w:rPr>
                <w:rFonts w:asciiTheme="majorHAnsi" w:hAnsiTheme="majorHAnsi"/>
                <w:b/>
              </w:rPr>
              <w:t>Populations</w:t>
            </w:r>
          </w:p>
        </w:tc>
        <w:tc>
          <w:tcPr>
            <w:tcW w:w="3813" w:type="dxa"/>
            <w:gridSpan w:val="2"/>
          </w:tcPr>
          <w:p w14:paraId="0DF74556" w14:textId="77777777" w:rsidR="00A636C3" w:rsidRPr="00D91FB2" w:rsidRDefault="00A636C3" w:rsidP="00BA2251">
            <w:pPr>
              <w:rPr>
                <w:rFonts w:asciiTheme="majorHAnsi" w:hAnsiTheme="majorHAnsi"/>
                <w:b/>
              </w:rPr>
            </w:pPr>
            <w:r w:rsidRPr="00D91FB2">
              <w:rPr>
                <w:rFonts w:asciiTheme="majorHAnsi" w:hAnsiTheme="majorHAnsi"/>
                <w:b/>
              </w:rPr>
              <w:t>Lead agencies</w:t>
            </w:r>
          </w:p>
        </w:tc>
      </w:tr>
      <w:tr w:rsidR="00A636C3" w:rsidRPr="00D91FB2" w14:paraId="1E136A51" w14:textId="77777777" w:rsidTr="004F09BA">
        <w:trPr>
          <w:trHeight w:val="378"/>
        </w:trPr>
        <w:tc>
          <w:tcPr>
            <w:tcW w:w="2739" w:type="dxa"/>
            <w:shd w:val="clear" w:color="auto" w:fill="CCCCFF"/>
          </w:tcPr>
          <w:p w14:paraId="41607D69" w14:textId="77777777" w:rsidR="00A636C3" w:rsidRPr="00D91FB2" w:rsidRDefault="00A636C3" w:rsidP="00BA2251">
            <w:pPr>
              <w:rPr>
                <w:rFonts w:asciiTheme="majorHAnsi" w:hAnsiTheme="majorHAnsi"/>
              </w:rPr>
            </w:pPr>
            <w:r w:rsidRPr="00D91FB2">
              <w:rPr>
                <w:rFonts w:asciiTheme="majorHAnsi" w:hAnsiTheme="majorHAnsi"/>
              </w:rPr>
              <w:t xml:space="preserve">Sub-Objective 4.11.1: </w:t>
            </w:r>
          </w:p>
          <w:p w14:paraId="2DB7FD09" w14:textId="77777777" w:rsidR="00A636C3" w:rsidRPr="00D91FB2" w:rsidRDefault="00A636C3" w:rsidP="00BA2251">
            <w:pPr>
              <w:rPr>
                <w:rFonts w:asciiTheme="majorHAnsi" w:hAnsiTheme="majorHAnsi"/>
              </w:rPr>
            </w:pPr>
            <w:r w:rsidRPr="00D91FB2">
              <w:rPr>
                <w:rFonts w:asciiTheme="majorHAnsi" w:hAnsiTheme="majorHAnsi"/>
              </w:rPr>
              <w:t>Develop and implement advocacy plans for key and vulnerable populations</w:t>
            </w:r>
          </w:p>
        </w:tc>
        <w:tc>
          <w:tcPr>
            <w:tcW w:w="2967" w:type="dxa"/>
          </w:tcPr>
          <w:p w14:paraId="06731E96" w14:textId="77777777" w:rsidR="00A636C3" w:rsidRPr="00D91FB2" w:rsidRDefault="00A636C3" w:rsidP="00BA2251">
            <w:pPr>
              <w:rPr>
                <w:rFonts w:asciiTheme="majorHAnsi" w:hAnsiTheme="majorHAnsi"/>
              </w:rPr>
            </w:pPr>
            <w:r w:rsidRPr="00D91FB2">
              <w:rPr>
                <w:rFonts w:asciiTheme="majorHAnsi" w:hAnsiTheme="majorHAnsi"/>
              </w:rPr>
              <w:t>Develop and implement advocacy plans for all key and vulnerable populations.</w:t>
            </w:r>
          </w:p>
          <w:p w14:paraId="09690B94" w14:textId="77777777" w:rsidR="00A636C3" w:rsidRPr="00D91FB2" w:rsidRDefault="00A636C3" w:rsidP="00BA2251">
            <w:pPr>
              <w:rPr>
                <w:rFonts w:asciiTheme="majorHAnsi" w:hAnsiTheme="majorHAnsi"/>
              </w:rPr>
            </w:pPr>
          </w:p>
        </w:tc>
        <w:tc>
          <w:tcPr>
            <w:tcW w:w="3126" w:type="dxa"/>
          </w:tcPr>
          <w:p w14:paraId="1DEDF141" w14:textId="77777777" w:rsidR="00A636C3" w:rsidRPr="00D91FB2" w:rsidRDefault="00A636C3" w:rsidP="00BA2251">
            <w:pPr>
              <w:rPr>
                <w:rFonts w:asciiTheme="majorHAnsi" w:hAnsiTheme="majorHAnsi"/>
              </w:rPr>
            </w:pPr>
            <w:r w:rsidRPr="00D91FB2">
              <w:rPr>
                <w:rFonts w:asciiTheme="majorHAnsi" w:hAnsiTheme="majorHAnsi"/>
              </w:rPr>
              <w:t xml:space="preserve">Advocacy is essential to advance the provision of services. </w:t>
            </w:r>
          </w:p>
        </w:tc>
        <w:tc>
          <w:tcPr>
            <w:tcW w:w="1305" w:type="dxa"/>
            <w:gridSpan w:val="2"/>
          </w:tcPr>
          <w:p w14:paraId="4C4CFED6" w14:textId="77777777" w:rsidR="00A636C3" w:rsidRPr="00D91FB2" w:rsidRDefault="00A636C3" w:rsidP="00BA2251">
            <w:pPr>
              <w:rPr>
                <w:rFonts w:asciiTheme="majorHAnsi" w:hAnsiTheme="majorHAnsi"/>
              </w:rPr>
            </w:pPr>
            <w:r w:rsidRPr="00D91FB2">
              <w:rPr>
                <w:rFonts w:asciiTheme="majorHAnsi" w:hAnsiTheme="majorHAnsi"/>
              </w:rPr>
              <w:t>Key and vulnerable populations</w:t>
            </w:r>
          </w:p>
        </w:tc>
        <w:tc>
          <w:tcPr>
            <w:tcW w:w="3813" w:type="dxa"/>
            <w:gridSpan w:val="2"/>
          </w:tcPr>
          <w:p w14:paraId="40D948BC" w14:textId="77777777" w:rsidR="00A636C3" w:rsidRPr="00D91FB2" w:rsidRDefault="00A636C3" w:rsidP="00BA2251">
            <w:pPr>
              <w:rPr>
                <w:rFonts w:asciiTheme="majorHAnsi" w:hAnsiTheme="majorHAnsi"/>
              </w:rPr>
            </w:pPr>
            <w:r w:rsidRPr="00D91FB2">
              <w:rPr>
                <w:rFonts w:asciiTheme="majorHAnsi" w:hAnsiTheme="majorHAnsi"/>
              </w:rPr>
              <w:t>SANAC</w:t>
            </w:r>
          </w:p>
          <w:p w14:paraId="6AC82AD6" w14:textId="77777777" w:rsidR="00A636C3" w:rsidRPr="00D91FB2" w:rsidRDefault="00A636C3" w:rsidP="00BA2251">
            <w:pPr>
              <w:rPr>
                <w:rFonts w:asciiTheme="majorHAnsi" w:hAnsiTheme="majorHAnsi"/>
              </w:rPr>
            </w:pPr>
            <w:r w:rsidRPr="00D91FB2">
              <w:rPr>
                <w:rFonts w:asciiTheme="majorHAnsi" w:hAnsiTheme="majorHAnsi"/>
              </w:rPr>
              <w:t>Civil society</w:t>
            </w:r>
          </w:p>
          <w:p w14:paraId="1C204C14" w14:textId="77777777" w:rsidR="00A636C3" w:rsidRPr="00D91FB2" w:rsidRDefault="00A636C3" w:rsidP="00BA2251">
            <w:pPr>
              <w:rPr>
                <w:rFonts w:asciiTheme="majorHAnsi" w:hAnsiTheme="majorHAnsi"/>
              </w:rPr>
            </w:pPr>
          </w:p>
        </w:tc>
      </w:tr>
      <w:tr w:rsidR="00A636C3" w:rsidRPr="00D91FB2" w14:paraId="7AEF0B05" w14:textId="77777777" w:rsidTr="004F09BA">
        <w:trPr>
          <w:trHeight w:val="277"/>
        </w:trPr>
        <w:tc>
          <w:tcPr>
            <w:tcW w:w="2739" w:type="dxa"/>
            <w:shd w:val="clear" w:color="auto" w:fill="CCCCFF"/>
          </w:tcPr>
          <w:p w14:paraId="69E2711A" w14:textId="77777777" w:rsidR="00A636C3" w:rsidRPr="00D91FB2" w:rsidRDefault="00A636C3" w:rsidP="00BA2251">
            <w:pPr>
              <w:rPr>
                <w:rFonts w:asciiTheme="majorHAnsi" w:hAnsiTheme="majorHAnsi"/>
              </w:rPr>
            </w:pPr>
            <w:r w:rsidRPr="00D91FB2">
              <w:rPr>
                <w:rFonts w:asciiTheme="majorHAnsi" w:hAnsiTheme="majorHAnsi"/>
              </w:rPr>
              <w:t>Sub-Objective 4.11.2: Communication materials on human rights and stigma to be widely available in key locations</w:t>
            </w:r>
          </w:p>
        </w:tc>
        <w:tc>
          <w:tcPr>
            <w:tcW w:w="2967" w:type="dxa"/>
          </w:tcPr>
          <w:p w14:paraId="2F19DDD2" w14:textId="77777777" w:rsidR="00A636C3" w:rsidRPr="00D91FB2" w:rsidRDefault="00A636C3" w:rsidP="00BA2251">
            <w:pPr>
              <w:rPr>
                <w:rFonts w:asciiTheme="majorHAnsi" w:hAnsiTheme="majorHAnsi"/>
              </w:rPr>
            </w:pPr>
            <w:r w:rsidRPr="00D91FB2">
              <w:rPr>
                <w:rFonts w:asciiTheme="majorHAnsi" w:hAnsiTheme="majorHAnsi"/>
              </w:rPr>
              <w:t>Prepare and test multi-media materials</w:t>
            </w:r>
          </w:p>
          <w:p w14:paraId="0E5F7FEF" w14:textId="77777777" w:rsidR="00A636C3" w:rsidRPr="00D91FB2" w:rsidRDefault="00A636C3" w:rsidP="00BA2251">
            <w:pPr>
              <w:rPr>
                <w:rFonts w:asciiTheme="majorHAnsi" w:hAnsiTheme="majorHAnsi"/>
              </w:rPr>
            </w:pPr>
            <w:r w:rsidRPr="00D91FB2">
              <w:rPr>
                <w:rFonts w:asciiTheme="majorHAnsi" w:hAnsiTheme="majorHAnsi"/>
              </w:rPr>
              <w:t xml:space="preserve">Ensure sufficient availability </w:t>
            </w:r>
          </w:p>
        </w:tc>
        <w:tc>
          <w:tcPr>
            <w:tcW w:w="3126" w:type="dxa"/>
          </w:tcPr>
          <w:p w14:paraId="00BBA19C" w14:textId="77777777" w:rsidR="00A636C3" w:rsidRPr="00D91FB2" w:rsidRDefault="00A636C3" w:rsidP="00BA2251">
            <w:pPr>
              <w:rPr>
                <w:rFonts w:asciiTheme="majorHAnsi" w:hAnsiTheme="majorHAnsi"/>
              </w:rPr>
            </w:pPr>
            <w:r w:rsidRPr="00D91FB2">
              <w:rPr>
                <w:rFonts w:asciiTheme="majorHAnsi" w:hAnsiTheme="majorHAnsi"/>
              </w:rPr>
              <w:t>Vital to leverage the full scope of SBCC communications, including the potential of social media.</w:t>
            </w:r>
          </w:p>
        </w:tc>
        <w:tc>
          <w:tcPr>
            <w:tcW w:w="1305" w:type="dxa"/>
            <w:gridSpan w:val="2"/>
          </w:tcPr>
          <w:p w14:paraId="39339079" w14:textId="77777777" w:rsidR="00A636C3" w:rsidRPr="00D91FB2" w:rsidRDefault="00A636C3" w:rsidP="00BA2251">
            <w:pPr>
              <w:rPr>
                <w:rFonts w:asciiTheme="majorHAnsi" w:hAnsiTheme="majorHAnsi"/>
              </w:rPr>
            </w:pPr>
            <w:r w:rsidRPr="00D91FB2">
              <w:rPr>
                <w:rFonts w:asciiTheme="majorHAnsi" w:hAnsiTheme="majorHAnsi"/>
              </w:rPr>
              <w:t>All especially Key and vulnerable populations</w:t>
            </w:r>
          </w:p>
        </w:tc>
        <w:tc>
          <w:tcPr>
            <w:tcW w:w="3813" w:type="dxa"/>
            <w:gridSpan w:val="2"/>
          </w:tcPr>
          <w:p w14:paraId="0A3A51A5" w14:textId="77777777" w:rsidR="00A636C3" w:rsidRPr="00D91FB2" w:rsidRDefault="00A636C3" w:rsidP="00BA2251">
            <w:pPr>
              <w:rPr>
                <w:rFonts w:asciiTheme="majorHAnsi" w:hAnsiTheme="majorHAnsi"/>
              </w:rPr>
            </w:pPr>
            <w:r w:rsidRPr="00D91FB2">
              <w:rPr>
                <w:rFonts w:asciiTheme="majorHAnsi" w:hAnsiTheme="majorHAnsi"/>
              </w:rPr>
              <w:t>SANAC</w:t>
            </w:r>
          </w:p>
          <w:p w14:paraId="7A5AE428" w14:textId="77777777" w:rsidR="00A636C3" w:rsidRPr="00D91FB2" w:rsidRDefault="00A636C3" w:rsidP="00BA2251">
            <w:pPr>
              <w:rPr>
                <w:rFonts w:asciiTheme="majorHAnsi" w:hAnsiTheme="majorHAnsi"/>
              </w:rPr>
            </w:pPr>
            <w:r w:rsidRPr="00D91FB2">
              <w:rPr>
                <w:rFonts w:asciiTheme="majorHAnsi" w:hAnsiTheme="majorHAnsi"/>
              </w:rPr>
              <w:t>Civil society</w:t>
            </w:r>
          </w:p>
          <w:p w14:paraId="0BEFBBBC" w14:textId="77777777" w:rsidR="00A636C3" w:rsidRPr="00D91FB2" w:rsidRDefault="00A636C3" w:rsidP="00BA2251">
            <w:pPr>
              <w:rPr>
                <w:rFonts w:asciiTheme="majorHAnsi" w:hAnsiTheme="majorHAnsi"/>
              </w:rPr>
            </w:pPr>
            <w:r w:rsidRPr="00D91FB2">
              <w:rPr>
                <w:rFonts w:asciiTheme="majorHAnsi" w:hAnsiTheme="majorHAnsi"/>
              </w:rPr>
              <w:t>Equality courts and other public venues</w:t>
            </w:r>
          </w:p>
          <w:p w14:paraId="0701CFAD" w14:textId="77777777" w:rsidR="00A636C3" w:rsidRPr="00D91FB2" w:rsidRDefault="00A636C3" w:rsidP="00BA2251">
            <w:pPr>
              <w:rPr>
                <w:rFonts w:asciiTheme="majorHAnsi" w:hAnsiTheme="majorHAnsi"/>
              </w:rPr>
            </w:pPr>
            <w:r w:rsidRPr="00D91FB2">
              <w:rPr>
                <w:rFonts w:asciiTheme="majorHAnsi" w:hAnsiTheme="majorHAnsi"/>
              </w:rPr>
              <w:t>Social development</w:t>
            </w:r>
          </w:p>
          <w:p w14:paraId="6B88D20C" w14:textId="77777777" w:rsidR="00A636C3" w:rsidRPr="00D91FB2" w:rsidRDefault="00A636C3" w:rsidP="00BA2251">
            <w:pPr>
              <w:rPr>
                <w:rFonts w:asciiTheme="majorHAnsi" w:hAnsiTheme="majorHAnsi"/>
              </w:rPr>
            </w:pPr>
            <w:r w:rsidRPr="00D91FB2">
              <w:rPr>
                <w:rFonts w:asciiTheme="majorHAnsi" w:hAnsiTheme="majorHAnsi"/>
              </w:rPr>
              <w:t>Business</w:t>
            </w:r>
          </w:p>
        </w:tc>
      </w:tr>
      <w:tr w:rsidR="00A636C3" w:rsidRPr="00D91FB2" w14:paraId="0F3280DD" w14:textId="77777777" w:rsidTr="004F09BA">
        <w:trPr>
          <w:trHeight w:val="277"/>
        </w:trPr>
        <w:tc>
          <w:tcPr>
            <w:tcW w:w="2739" w:type="dxa"/>
            <w:shd w:val="clear" w:color="auto" w:fill="CCCCFF"/>
          </w:tcPr>
          <w:p w14:paraId="3F86B7FA" w14:textId="77777777" w:rsidR="00A636C3" w:rsidRPr="00D91FB2" w:rsidRDefault="00A636C3" w:rsidP="00BA2251">
            <w:pPr>
              <w:rPr>
                <w:rFonts w:asciiTheme="majorHAnsi" w:hAnsiTheme="majorHAnsi" w:cs="Arial"/>
                <w:bCs/>
                <w:iCs/>
              </w:rPr>
            </w:pPr>
            <w:r w:rsidRPr="00D91FB2">
              <w:rPr>
                <w:rFonts w:asciiTheme="majorHAnsi" w:hAnsiTheme="majorHAnsi" w:cs="Arial"/>
                <w:bCs/>
                <w:iCs/>
              </w:rPr>
              <w:t xml:space="preserve">Sub-objective 4.11.3: </w:t>
            </w:r>
          </w:p>
          <w:p w14:paraId="2E4CC0B9" w14:textId="77777777" w:rsidR="00A636C3" w:rsidRPr="00D91FB2" w:rsidRDefault="00A636C3" w:rsidP="00BA2251">
            <w:pPr>
              <w:rPr>
                <w:rFonts w:asciiTheme="majorHAnsi" w:hAnsiTheme="majorHAnsi" w:cs="Arial"/>
                <w:bCs/>
                <w:iCs/>
              </w:rPr>
            </w:pPr>
            <w:r w:rsidRPr="00D91FB2">
              <w:rPr>
                <w:rFonts w:asciiTheme="majorHAnsi" w:hAnsiTheme="majorHAnsi" w:cs="Arial"/>
                <w:bCs/>
                <w:iCs/>
              </w:rPr>
              <w:t>Establish a SANAC Law and Human Rights Sector</w:t>
            </w:r>
          </w:p>
        </w:tc>
        <w:tc>
          <w:tcPr>
            <w:tcW w:w="2967" w:type="dxa"/>
          </w:tcPr>
          <w:p w14:paraId="518A36F2" w14:textId="77777777" w:rsidR="00A636C3" w:rsidRPr="00D91FB2" w:rsidRDefault="00A636C3" w:rsidP="00BA2251">
            <w:pPr>
              <w:rPr>
                <w:rFonts w:asciiTheme="majorHAnsi" w:hAnsiTheme="majorHAnsi"/>
              </w:rPr>
            </w:pPr>
            <w:r w:rsidRPr="00D91FB2">
              <w:rPr>
                <w:rFonts w:asciiTheme="majorHAnsi" w:hAnsiTheme="majorHAnsi"/>
              </w:rPr>
              <w:t>Consult widely</w:t>
            </w:r>
          </w:p>
          <w:p w14:paraId="3E6AD587" w14:textId="77777777" w:rsidR="00A636C3" w:rsidRPr="00D91FB2" w:rsidRDefault="00A636C3" w:rsidP="00BA2251">
            <w:pPr>
              <w:rPr>
                <w:rFonts w:asciiTheme="majorHAnsi" w:hAnsiTheme="majorHAnsi"/>
              </w:rPr>
            </w:pPr>
            <w:r w:rsidRPr="00D91FB2">
              <w:rPr>
                <w:rFonts w:asciiTheme="majorHAnsi" w:hAnsiTheme="majorHAnsi"/>
              </w:rPr>
              <w:t>Prepare a proposal for the SANAC plenary</w:t>
            </w:r>
          </w:p>
          <w:p w14:paraId="238E804D" w14:textId="77777777" w:rsidR="00A636C3" w:rsidRPr="00D91FB2" w:rsidRDefault="00A636C3" w:rsidP="00BA2251">
            <w:pPr>
              <w:rPr>
                <w:rFonts w:asciiTheme="majorHAnsi" w:hAnsiTheme="majorHAnsi"/>
              </w:rPr>
            </w:pPr>
            <w:r w:rsidRPr="00D91FB2">
              <w:rPr>
                <w:rFonts w:asciiTheme="majorHAnsi" w:hAnsiTheme="majorHAnsi"/>
              </w:rPr>
              <w:t>Implement the final proposal</w:t>
            </w:r>
          </w:p>
        </w:tc>
        <w:tc>
          <w:tcPr>
            <w:tcW w:w="3126" w:type="dxa"/>
          </w:tcPr>
          <w:p w14:paraId="2CDCBECC" w14:textId="77777777" w:rsidR="00A636C3" w:rsidRPr="00D91FB2" w:rsidRDefault="00A636C3" w:rsidP="00BA2251">
            <w:pPr>
              <w:rPr>
                <w:rFonts w:asciiTheme="majorHAnsi" w:hAnsiTheme="majorHAnsi"/>
              </w:rPr>
            </w:pPr>
            <w:r w:rsidRPr="00D91FB2">
              <w:rPr>
                <w:rFonts w:asciiTheme="majorHAnsi" w:hAnsiTheme="majorHAnsi"/>
              </w:rPr>
              <w:t>Establishment of a SANAC sector has given impetus to other facets, so Human rights and stigma would benefit similarly</w:t>
            </w:r>
          </w:p>
        </w:tc>
        <w:tc>
          <w:tcPr>
            <w:tcW w:w="1305" w:type="dxa"/>
            <w:gridSpan w:val="2"/>
          </w:tcPr>
          <w:p w14:paraId="2B90741F" w14:textId="77777777" w:rsidR="00A636C3" w:rsidRPr="00D91FB2" w:rsidRDefault="00A636C3" w:rsidP="00BA2251">
            <w:pPr>
              <w:rPr>
                <w:rFonts w:asciiTheme="majorHAnsi" w:hAnsiTheme="majorHAnsi"/>
              </w:rPr>
            </w:pPr>
            <w:r w:rsidRPr="00D91FB2">
              <w:rPr>
                <w:rFonts w:asciiTheme="majorHAnsi" w:hAnsiTheme="majorHAnsi"/>
              </w:rPr>
              <w:t>Key and vulnerable populations</w:t>
            </w:r>
          </w:p>
        </w:tc>
        <w:tc>
          <w:tcPr>
            <w:tcW w:w="3813" w:type="dxa"/>
            <w:gridSpan w:val="2"/>
          </w:tcPr>
          <w:p w14:paraId="5FC3A532" w14:textId="77777777" w:rsidR="00A636C3" w:rsidRPr="00D91FB2" w:rsidRDefault="00A636C3" w:rsidP="00BA2251">
            <w:pPr>
              <w:rPr>
                <w:rFonts w:asciiTheme="majorHAnsi" w:hAnsiTheme="majorHAnsi"/>
              </w:rPr>
            </w:pPr>
            <w:r w:rsidRPr="00D91FB2">
              <w:rPr>
                <w:rFonts w:asciiTheme="majorHAnsi" w:hAnsiTheme="majorHAnsi"/>
              </w:rPr>
              <w:t>SANAC</w:t>
            </w:r>
          </w:p>
          <w:p w14:paraId="6FA56A7E" w14:textId="77777777" w:rsidR="00A636C3" w:rsidRPr="00D91FB2" w:rsidRDefault="00A636C3" w:rsidP="00BA2251">
            <w:pPr>
              <w:rPr>
                <w:rFonts w:asciiTheme="majorHAnsi" w:hAnsiTheme="majorHAnsi"/>
              </w:rPr>
            </w:pPr>
            <w:r w:rsidRPr="00D91FB2">
              <w:rPr>
                <w:rFonts w:asciiTheme="majorHAnsi" w:hAnsiTheme="majorHAnsi"/>
              </w:rPr>
              <w:t>Civil society</w:t>
            </w:r>
          </w:p>
          <w:p w14:paraId="37F3633A" w14:textId="77777777" w:rsidR="00A636C3" w:rsidRPr="00D91FB2" w:rsidRDefault="00A636C3" w:rsidP="00BA2251">
            <w:pPr>
              <w:rPr>
                <w:rFonts w:asciiTheme="majorHAnsi" w:hAnsiTheme="majorHAnsi"/>
              </w:rPr>
            </w:pPr>
            <w:r w:rsidRPr="00D91FB2">
              <w:rPr>
                <w:rFonts w:asciiTheme="majorHAnsi" w:hAnsiTheme="majorHAnsi"/>
              </w:rPr>
              <w:t>Legal and Human rights NGOs and researchers</w:t>
            </w:r>
          </w:p>
        </w:tc>
      </w:tr>
    </w:tbl>
    <w:p w14:paraId="1F865B21" w14:textId="77777777" w:rsidR="00D274E4" w:rsidRPr="00B50180" w:rsidRDefault="00D274E4" w:rsidP="00D274E4">
      <w:pPr>
        <w:pStyle w:val="ListParagraph"/>
        <w:ind w:left="3600"/>
        <w:rPr>
          <w:rFonts w:asciiTheme="majorHAnsi" w:hAnsiTheme="majorHAnsi"/>
          <w:lang w:val="en-GB"/>
        </w:rPr>
        <w:sectPr w:rsidR="00D274E4" w:rsidRPr="00B50180" w:rsidSect="00D274E4">
          <w:footnotePr>
            <w:numFmt w:val="chicago"/>
          </w:footnotePr>
          <w:pgSz w:w="15840" w:h="12240" w:orient="landscape"/>
          <w:pgMar w:top="1800" w:right="1440" w:bottom="1800" w:left="1440" w:header="720" w:footer="720" w:gutter="0"/>
          <w:cols w:space="720"/>
          <w:docGrid w:linePitch="360"/>
        </w:sectPr>
      </w:pPr>
    </w:p>
    <w:p w14:paraId="0062C75A" w14:textId="77777777" w:rsidR="00D87558" w:rsidRDefault="00D87558" w:rsidP="004E12F9">
      <w:pPr>
        <w:rPr>
          <w:rFonts w:asciiTheme="majorHAnsi" w:hAnsiTheme="majorHAnsi"/>
          <w:b/>
          <w:lang w:val="en-GB"/>
        </w:rPr>
      </w:pPr>
    </w:p>
    <w:p w14:paraId="68866A4F" w14:textId="77777777" w:rsidR="00D87558" w:rsidRPr="004E12F9" w:rsidRDefault="00D87558" w:rsidP="002C13B7">
      <w:pPr>
        <w:pStyle w:val="Heading1"/>
        <w:jc w:val="left"/>
      </w:pPr>
      <w:bookmarkStart w:id="31" w:name="_Toc473732462"/>
      <w:r w:rsidRPr="004E12F9">
        <w:t>Goal 5: Promote leadership and shared accountability for a sustainable response to HIV, TB and STIs.</w:t>
      </w:r>
      <w:bookmarkEnd w:id="31"/>
    </w:p>
    <w:p w14:paraId="07A955C2" w14:textId="77777777" w:rsidR="00D87558" w:rsidRPr="00B50180" w:rsidRDefault="00D87558" w:rsidP="00D87558">
      <w:pPr>
        <w:rPr>
          <w:rFonts w:asciiTheme="majorHAnsi" w:hAnsiTheme="majorHAnsi"/>
          <w:b/>
          <w:lang w:val="en-GB"/>
        </w:rPr>
      </w:pPr>
    </w:p>
    <w:p w14:paraId="064BBB69" w14:textId="77777777" w:rsidR="00D87558" w:rsidRPr="00B50180" w:rsidRDefault="00D87558" w:rsidP="002C13B7">
      <w:pPr>
        <w:pStyle w:val="Heading3"/>
        <w:rPr>
          <w:lang w:val="en-GB"/>
        </w:rPr>
      </w:pPr>
      <w:bookmarkStart w:id="32" w:name="_Toc473732463"/>
      <w:r w:rsidRPr="00B50180">
        <w:rPr>
          <w:lang w:val="en-GB"/>
        </w:rPr>
        <w:t>Situation analysis</w:t>
      </w:r>
      <w:bookmarkEnd w:id="32"/>
      <w:r w:rsidRPr="00B50180">
        <w:rPr>
          <w:lang w:val="en-GB"/>
        </w:rPr>
        <w:t xml:space="preserve"> </w:t>
      </w:r>
    </w:p>
    <w:p w14:paraId="22616D02" w14:textId="77777777" w:rsidR="00D87558" w:rsidRPr="00B50180" w:rsidRDefault="00D87558" w:rsidP="00D87558">
      <w:pPr>
        <w:rPr>
          <w:rFonts w:asciiTheme="majorHAnsi" w:hAnsiTheme="majorHAnsi"/>
          <w:sz w:val="22"/>
          <w:szCs w:val="22"/>
          <w:lang w:val="en-GB"/>
        </w:rPr>
      </w:pPr>
    </w:p>
    <w:p w14:paraId="0E9FB29B" w14:textId="77777777" w:rsidR="00D87558" w:rsidRDefault="00D87558" w:rsidP="00D87558">
      <w:pPr>
        <w:rPr>
          <w:rFonts w:asciiTheme="majorHAnsi" w:hAnsiTheme="majorHAnsi"/>
          <w:sz w:val="22"/>
          <w:szCs w:val="22"/>
          <w:lang w:val="en-GB"/>
        </w:rPr>
      </w:pPr>
      <w:r w:rsidRPr="00106B3B">
        <w:rPr>
          <w:rFonts w:asciiTheme="majorHAnsi" w:hAnsiTheme="majorHAnsi"/>
          <w:sz w:val="22"/>
          <w:szCs w:val="22"/>
          <w:lang w:val="en-GB"/>
        </w:rPr>
        <w:t xml:space="preserve">South Africa is a global leader in the fields of HIV and TB, with the world’s largest antiretroviral treatment programme and an approach to </w:t>
      </w:r>
      <w:r>
        <w:rPr>
          <w:rFonts w:asciiTheme="majorHAnsi" w:hAnsiTheme="majorHAnsi"/>
          <w:sz w:val="22"/>
          <w:szCs w:val="22"/>
          <w:lang w:val="en-GB"/>
        </w:rPr>
        <w:t xml:space="preserve">the response that is multi-sectoral, </w:t>
      </w:r>
      <w:r w:rsidRPr="00106B3B">
        <w:rPr>
          <w:rFonts w:asciiTheme="majorHAnsi" w:hAnsiTheme="majorHAnsi"/>
          <w:sz w:val="22"/>
          <w:szCs w:val="22"/>
          <w:lang w:val="en-GB"/>
        </w:rPr>
        <w:t xml:space="preserve">built on the synergistic collaboration of government, civil society and the private sector. Established in 2000, SANAC is </w:t>
      </w:r>
      <w:r w:rsidRPr="00106B3B">
        <w:rPr>
          <w:rFonts w:asciiTheme="majorHAnsi" w:hAnsiTheme="majorHAnsi" w:cs="Arial"/>
          <w:sz w:val="22"/>
          <w:szCs w:val="22"/>
        </w:rPr>
        <w:t xml:space="preserve">the highest body advising the government on all matters relating to HIV and AIDS, with a mandate to provide policy advice to government decision-makers, advocate for multi-sectoral engagement, monitor implementation </w:t>
      </w:r>
      <w:r w:rsidRPr="00106B3B">
        <w:rPr>
          <w:rFonts w:asciiTheme="majorHAnsi" w:hAnsiTheme="majorHAnsi"/>
          <w:sz w:val="22"/>
          <w:szCs w:val="22"/>
          <w:lang w:val="en-GB"/>
        </w:rPr>
        <w:t xml:space="preserve">of the NSP, create and strengthen strategic partnerships, mobilise resources for implementation of the AIDS programme, and recommend appropriate research. Given the ambitious goals and objectives of the NSP 2017-2022, this leadership will need to continue and be enhanced in the coming years. </w:t>
      </w:r>
    </w:p>
    <w:p w14:paraId="1F93A5B9" w14:textId="77777777" w:rsidR="00D87558" w:rsidRDefault="00D87558" w:rsidP="00D87558">
      <w:pPr>
        <w:rPr>
          <w:rFonts w:asciiTheme="majorHAnsi" w:hAnsiTheme="majorHAnsi"/>
          <w:sz w:val="22"/>
          <w:szCs w:val="22"/>
          <w:lang w:val="en-GB"/>
        </w:rPr>
      </w:pPr>
    </w:p>
    <w:p w14:paraId="7E4973A2" w14:textId="77777777" w:rsidR="00D87558" w:rsidRDefault="00D87558" w:rsidP="00D87558">
      <w:pPr>
        <w:rPr>
          <w:rFonts w:asciiTheme="majorHAnsi" w:hAnsiTheme="majorHAnsi"/>
          <w:sz w:val="22"/>
          <w:szCs w:val="22"/>
          <w:lang w:val="en-GB"/>
        </w:rPr>
      </w:pPr>
      <w:r w:rsidRPr="00106B3B">
        <w:rPr>
          <w:rFonts w:asciiTheme="majorHAnsi" w:hAnsiTheme="majorHAnsi"/>
          <w:sz w:val="22"/>
          <w:szCs w:val="22"/>
          <w:lang w:val="en-GB"/>
        </w:rPr>
        <w:t xml:space="preserve">Having achieved substantial gains in the response to HIV, TB and STIs, we can move our response to the next level and transition from disease control to elimination only if we further strengthen collaboration and effectively address the challenges we face. </w:t>
      </w:r>
    </w:p>
    <w:p w14:paraId="62E60E5A" w14:textId="77777777" w:rsidR="00D87558" w:rsidRPr="00106B3B" w:rsidRDefault="00D87558" w:rsidP="00D87558">
      <w:pPr>
        <w:rPr>
          <w:rFonts w:asciiTheme="majorHAnsi" w:hAnsiTheme="majorHAnsi"/>
          <w:sz w:val="22"/>
          <w:szCs w:val="22"/>
          <w:lang w:val="en-GB"/>
        </w:rPr>
      </w:pPr>
    </w:p>
    <w:p w14:paraId="2EC18051" w14:textId="77777777" w:rsidR="00D87558" w:rsidRPr="00106B3B" w:rsidRDefault="00D87558" w:rsidP="00D87558">
      <w:pPr>
        <w:rPr>
          <w:rFonts w:asciiTheme="majorHAnsi" w:hAnsiTheme="majorHAnsi" w:cs="Arial"/>
          <w:sz w:val="22"/>
          <w:szCs w:val="22"/>
        </w:rPr>
      </w:pPr>
      <w:r w:rsidRPr="00106B3B">
        <w:rPr>
          <w:rFonts w:asciiTheme="majorHAnsi" w:hAnsiTheme="majorHAnsi"/>
          <w:sz w:val="22"/>
          <w:szCs w:val="22"/>
          <w:lang w:val="en-GB"/>
        </w:rPr>
        <w:t xml:space="preserve">In terms of government co-ordination, South Africa has a very sound </w:t>
      </w:r>
      <w:r w:rsidRPr="00106B3B">
        <w:rPr>
          <w:rFonts w:asciiTheme="majorHAnsi" w:hAnsiTheme="majorHAnsi" w:cs="Arial"/>
          <w:sz w:val="22"/>
          <w:szCs w:val="22"/>
        </w:rPr>
        <w:t>legislative framework for cooperation between the three spheres of government including</w:t>
      </w:r>
      <w:r>
        <w:rPr>
          <w:rFonts w:asciiTheme="majorHAnsi" w:hAnsiTheme="majorHAnsi" w:cs="Arial"/>
          <w:sz w:val="22"/>
          <w:szCs w:val="22"/>
        </w:rPr>
        <w:t xml:space="preserve"> the following</w:t>
      </w:r>
      <w:r w:rsidRPr="00106B3B">
        <w:rPr>
          <w:rFonts w:asciiTheme="majorHAnsi" w:hAnsiTheme="majorHAnsi" w:cs="Arial"/>
          <w:sz w:val="22"/>
          <w:szCs w:val="22"/>
        </w:rPr>
        <w:t xml:space="preserve">: </w:t>
      </w:r>
      <w:r>
        <w:rPr>
          <w:rFonts w:asciiTheme="majorHAnsi" w:hAnsiTheme="majorHAnsi" w:cs="Arial"/>
          <w:sz w:val="22"/>
          <w:szCs w:val="22"/>
        </w:rPr>
        <w:t>(a)</w:t>
      </w:r>
      <w:r w:rsidRPr="00106B3B">
        <w:rPr>
          <w:rFonts w:asciiTheme="majorHAnsi" w:hAnsiTheme="majorHAnsi" w:cs="Arial"/>
          <w:sz w:val="22"/>
          <w:szCs w:val="22"/>
        </w:rPr>
        <w:t>Section 41(2) of the Constitution of the country directs that an Act of Parliament must be developed</w:t>
      </w:r>
      <w:r w:rsidRPr="00106B3B">
        <w:rPr>
          <w:rFonts w:asciiTheme="majorHAnsi" w:hAnsiTheme="majorHAnsi" w:cs="Arial"/>
          <w:b/>
          <w:bCs/>
          <w:i/>
          <w:iCs/>
          <w:sz w:val="22"/>
          <w:szCs w:val="22"/>
        </w:rPr>
        <w:t xml:space="preserve"> </w:t>
      </w:r>
      <w:r w:rsidRPr="00106B3B">
        <w:rPr>
          <w:rFonts w:asciiTheme="majorHAnsi" w:hAnsiTheme="majorHAnsi" w:cs="Arial"/>
          <w:sz w:val="22"/>
          <w:szCs w:val="22"/>
        </w:rPr>
        <w:t xml:space="preserve">to establish or provide for structures and institutions to promote and facilitate intergovernmental relations; and </w:t>
      </w:r>
      <w:r w:rsidRPr="00106B3B">
        <w:rPr>
          <w:rFonts w:asciiTheme="majorHAnsi" w:hAnsiTheme="majorHAnsi" w:cs="Arial"/>
          <w:iCs/>
          <w:sz w:val="22"/>
          <w:szCs w:val="22"/>
        </w:rPr>
        <w:t>to</w:t>
      </w:r>
      <w:r w:rsidRPr="00106B3B">
        <w:rPr>
          <w:rFonts w:asciiTheme="majorHAnsi" w:hAnsiTheme="majorHAnsi" w:cs="Arial"/>
          <w:sz w:val="22"/>
          <w:szCs w:val="22"/>
        </w:rPr>
        <w:t xml:space="preserve"> provide for appropriate mechanisms and procedures to facilitate the settlement of intergovernmental disputes; </w:t>
      </w:r>
      <w:r>
        <w:rPr>
          <w:rFonts w:asciiTheme="majorHAnsi" w:hAnsiTheme="majorHAnsi" w:cs="Arial"/>
          <w:sz w:val="22"/>
          <w:szCs w:val="22"/>
        </w:rPr>
        <w:t xml:space="preserve">(b) </w:t>
      </w:r>
      <w:r w:rsidRPr="00106B3B">
        <w:rPr>
          <w:rFonts w:asciiTheme="majorHAnsi" w:hAnsiTheme="majorHAnsi" w:cs="Arial"/>
          <w:sz w:val="22"/>
          <w:szCs w:val="22"/>
        </w:rPr>
        <w:t xml:space="preserve">the </w:t>
      </w:r>
      <w:r w:rsidRPr="00106B3B">
        <w:rPr>
          <w:rFonts w:asciiTheme="majorHAnsi" w:hAnsiTheme="majorHAnsi" w:cs="Arial"/>
          <w:bCs/>
          <w:sz w:val="22"/>
          <w:szCs w:val="22"/>
        </w:rPr>
        <w:t xml:space="preserve">Intergovernmental Relations Framework Act (No 13 of 2005) establishes a framework for the national government, provincial governments and local government to promote and facilitate intergovernmental relations, as well as to provide for mechanisms and procedures to facilitate the settlement of intergovernmental disputes and (c) the Intergovernmental Relations Framework Act (No 13 of 2005) establishes a consultative forum for the President, known as the </w:t>
      </w:r>
      <w:r w:rsidRPr="00106B3B">
        <w:rPr>
          <w:rFonts w:asciiTheme="majorHAnsi" w:hAnsiTheme="majorHAnsi" w:cs="Arial"/>
          <w:sz w:val="22"/>
          <w:szCs w:val="22"/>
        </w:rPr>
        <w:t xml:space="preserve"> President’s Co-ordinating Council (PCC) that consists of </w:t>
      </w:r>
      <w:r w:rsidRPr="00106B3B">
        <w:rPr>
          <w:rFonts w:asciiTheme="majorHAnsi" w:hAnsiTheme="majorHAnsi" w:cs="Arial"/>
          <w:i/>
          <w:iCs/>
          <w:sz w:val="22"/>
          <w:szCs w:val="22"/>
        </w:rPr>
        <w:t xml:space="preserve"> </w:t>
      </w:r>
      <w:r w:rsidRPr="00106B3B">
        <w:rPr>
          <w:rFonts w:asciiTheme="majorHAnsi" w:hAnsiTheme="majorHAnsi" w:cs="Arial"/>
          <w:sz w:val="22"/>
          <w:szCs w:val="22"/>
        </w:rPr>
        <w:t xml:space="preserve">the President; </w:t>
      </w:r>
      <w:r w:rsidRPr="00106B3B">
        <w:rPr>
          <w:rFonts w:asciiTheme="majorHAnsi" w:hAnsiTheme="majorHAnsi" w:cs="Arial"/>
          <w:i/>
          <w:iCs/>
          <w:sz w:val="22"/>
          <w:szCs w:val="22"/>
        </w:rPr>
        <w:t xml:space="preserve"> </w:t>
      </w:r>
      <w:r w:rsidRPr="00106B3B">
        <w:rPr>
          <w:rFonts w:asciiTheme="majorHAnsi" w:hAnsiTheme="majorHAnsi" w:cs="Arial"/>
          <w:sz w:val="22"/>
          <w:szCs w:val="22"/>
        </w:rPr>
        <w:t xml:space="preserve">the Deputy President; the Minister in the Presidency; the Cabinet member responsible for finance; the Cabinet member responsible for the public service;  the Premiers of the nine provinces; and a municipal councillor designated by the national organisation representing organised local government (SALGA).Once completed and adopted by Cabinet, the NSP 2017-2022 </w:t>
      </w:r>
      <w:r>
        <w:rPr>
          <w:rFonts w:asciiTheme="majorHAnsi" w:hAnsiTheme="majorHAnsi" w:cs="Arial"/>
          <w:sz w:val="22"/>
          <w:szCs w:val="22"/>
        </w:rPr>
        <w:t xml:space="preserve">will </w:t>
      </w:r>
      <w:r w:rsidRPr="00106B3B">
        <w:rPr>
          <w:rFonts w:asciiTheme="majorHAnsi" w:hAnsiTheme="majorHAnsi" w:cs="Arial"/>
          <w:sz w:val="22"/>
          <w:szCs w:val="22"/>
        </w:rPr>
        <w:t>be presented to both the PCC and PIF for endorsement and support.</w:t>
      </w:r>
    </w:p>
    <w:p w14:paraId="5064734C" w14:textId="77777777" w:rsidR="00D87558" w:rsidRPr="00106B3B" w:rsidRDefault="00D87558" w:rsidP="00D87558">
      <w:pPr>
        <w:rPr>
          <w:rFonts w:asciiTheme="majorHAnsi" w:hAnsiTheme="majorHAnsi" w:cs="Arial"/>
          <w:sz w:val="22"/>
          <w:szCs w:val="22"/>
        </w:rPr>
      </w:pPr>
    </w:p>
    <w:p w14:paraId="38A81C93" w14:textId="77777777" w:rsidR="00D87558" w:rsidRDefault="00D87558" w:rsidP="00D87558">
      <w:pPr>
        <w:pStyle w:val="NormalWeb"/>
        <w:spacing w:before="0" w:beforeAutospacing="0" w:after="0" w:afterAutospacing="0"/>
        <w:rPr>
          <w:rFonts w:asciiTheme="majorHAnsi" w:hAnsiTheme="majorHAnsi" w:cs="Arial"/>
          <w:sz w:val="22"/>
          <w:szCs w:val="22"/>
        </w:rPr>
      </w:pPr>
      <w:r w:rsidRPr="00106B3B">
        <w:rPr>
          <w:rFonts w:asciiTheme="majorHAnsi" w:hAnsiTheme="majorHAnsi" w:cs="Arial"/>
          <w:sz w:val="22"/>
          <w:szCs w:val="22"/>
        </w:rPr>
        <w:t xml:space="preserve">Also, the </w:t>
      </w:r>
      <w:r w:rsidRPr="00106B3B">
        <w:rPr>
          <w:rFonts w:asciiTheme="majorHAnsi" w:hAnsiTheme="majorHAnsi" w:cs="Arial"/>
          <w:color w:val="000000" w:themeColor="text1"/>
          <w:sz w:val="22"/>
          <w:szCs w:val="22"/>
        </w:rPr>
        <w:t>completion of the NSP occurs when the country has already adopted the National Development Plan (NDP) 2030, which has been embraced by all political parties and most sectors of society as a lodestar for national development.</w:t>
      </w:r>
      <w:r w:rsidRPr="00106B3B">
        <w:rPr>
          <w:rFonts w:asciiTheme="majorHAnsi" w:eastAsia="+mn-ea" w:hAnsiTheme="majorHAnsi" w:cs="Arial"/>
          <w:color w:val="000000" w:themeColor="text1"/>
          <w:kern w:val="24"/>
          <w:sz w:val="22"/>
          <w:szCs w:val="22"/>
        </w:rPr>
        <w:t xml:space="preserve"> With respect to addressing the structural drivers of HIV/AIDS and TB, the NDP envisions that by 2030, South Africa should have: (a) e</w:t>
      </w:r>
      <w:r w:rsidRPr="00106B3B">
        <w:rPr>
          <w:rFonts w:asciiTheme="majorHAnsi" w:eastAsia="+mn-ea" w:hAnsiTheme="majorHAnsi" w:cs="Arial"/>
          <w:bCs/>
          <w:color w:val="000000" w:themeColor="text1"/>
          <w:kern w:val="24"/>
          <w:sz w:val="22"/>
          <w:szCs w:val="22"/>
          <w:lang w:val="en-ZA"/>
        </w:rPr>
        <w:t>radicated absolute poverty from 39% of people living below the poverty line of R419 (2009 prices) to zero; (b) reduced unemployment rate to 6%  – by creating 11 million more jobs by 2030</w:t>
      </w:r>
      <w:r w:rsidRPr="00106B3B">
        <w:rPr>
          <w:rFonts w:asciiTheme="majorHAnsi" w:eastAsia="+mn-ea" w:hAnsiTheme="majorHAnsi" w:cs="Arial"/>
          <w:color w:val="000000" w:themeColor="text1"/>
          <w:kern w:val="24"/>
          <w:sz w:val="22"/>
          <w:szCs w:val="22"/>
          <w:lang w:val="en-ZA"/>
        </w:rPr>
        <w:t xml:space="preserve"> and (c) </w:t>
      </w:r>
      <w:r w:rsidRPr="00106B3B">
        <w:rPr>
          <w:rFonts w:asciiTheme="majorHAnsi" w:eastAsia="Arial Unicode MS" w:hAnsiTheme="majorHAnsi" w:cs="Arial"/>
          <w:bCs/>
          <w:color w:val="000000" w:themeColor="text1"/>
          <w:kern w:val="24"/>
          <w:sz w:val="22"/>
          <w:szCs w:val="22"/>
          <w:lang w:val="en-ZA"/>
        </w:rPr>
        <w:t xml:space="preserve">significantly reduced inequality from 0.69 to 0.60 in terms of the gini coefficient - through a range of policy interventions. With respect to health outcomes, the NDP 2030 envisions that by 2030, </w:t>
      </w:r>
      <w:r w:rsidRPr="00106B3B">
        <w:rPr>
          <w:rFonts w:asciiTheme="majorHAnsi" w:eastAsia="Arial Unicode MS" w:hAnsiTheme="majorHAnsi" w:cs="Arial"/>
          <w:bCs/>
          <w:color w:val="000000" w:themeColor="text1"/>
          <w:kern w:val="24"/>
          <w:sz w:val="22"/>
          <w:szCs w:val="22"/>
          <w:lang w:val="en-ZA"/>
        </w:rPr>
        <w:lastRenderedPageBreak/>
        <w:t xml:space="preserve">the country </w:t>
      </w:r>
      <w:r w:rsidRPr="00106B3B">
        <w:rPr>
          <w:rFonts w:asciiTheme="majorHAnsi" w:eastAsia="+mn-ea" w:hAnsiTheme="majorHAnsi" w:cs="Arial"/>
          <w:color w:val="000000"/>
          <w:kern w:val="24"/>
          <w:sz w:val="22"/>
          <w:szCs w:val="22"/>
        </w:rPr>
        <w:t xml:space="preserve">should have raised the life expectancy of its citizens to at least 70 years; produced a generation of under-20s that is largely free of HIV; and reduced the burden of disease, amongst others. </w:t>
      </w:r>
      <w:r w:rsidRPr="00106B3B">
        <w:rPr>
          <w:rFonts w:asciiTheme="majorHAnsi" w:hAnsiTheme="majorHAnsi" w:cs="Arial"/>
          <w:sz w:val="22"/>
          <w:szCs w:val="22"/>
        </w:rPr>
        <w:t>The NDP 2030 is implemented through 5-year plans known as the Medium-term Strategic Framework (MTSF).</w:t>
      </w:r>
    </w:p>
    <w:p w14:paraId="245D17CF" w14:textId="77777777" w:rsidR="00D87558" w:rsidRDefault="00D87558" w:rsidP="00D87558">
      <w:pPr>
        <w:pStyle w:val="NormalWeb"/>
        <w:spacing w:before="0" w:beforeAutospacing="0" w:after="0" w:afterAutospacing="0"/>
        <w:ind w:right="-360"/>
        <w:jc w:val="both"/>
        <w:rPr>
          <w:rFonts w:asciiTheme="majorHAnsi" w:hAnsiTheme="majorHAnsi" w:cs="Arial"/>
          <w:sz w:val="22"/>
          <w:szCs w:val="22"/>
        </w:rPr>
      </w:pPr>
    </w:p>
    <w:p w14:paraId="226722F6" w14:textId="77777777" w:rsidR="00D87558" w:rsidRPr="00106B3B" w:rsidRDefault="00D87558" w:rsidP="00D87558">
      <w:pPr>
        <w:rPr>
          <w:rFonts w:asciiTheme="majorHAnsi" w:hAnsiTheme="majorHAnsi" w:cs="Arial"/>
          <w:sz w:val="22"/>
          <w:szCs w:val="22"/>
        </w:rPr>
      </w:pPr>
      <w:r w:rsidRPr="00106B3B">
        <w:rPr>
          <w:rFonts w:asciiTheme="majorHAnsi" w:hAnsiTheme="majorHAnsi"/>
          <w:sz w:val="22"/>
          <w:szCs w:val="22"/>
          <w:lang w:val="en-GB"/>
        </w:rPr>
        <w:t xml:space="preserve">However, government alone cannot meet the challenges posed by HIV, TB and STIs or fully capitalise on the historic opportunities to transition from </w:t>
      </w:r>
      <w:r>
        <w:rPr>
          <w:rFonts w:asciiTheme="majorHAnsi" w:hAnsiTheme="majorHAnsi"/>
          <w:sz w:val="22"/>
          <w:szCs w:val="22"/>
          <w:lang w:val="en-GB"/>
        </w:rPr>
        <w:t xml:space="preserve">epidemic </w:t>
      </w:r>
      <w:r w:rsidRPr="00106B3B">
        <w:rPr>
          <w:rFonts w:asciiTheme="majorHAnsi" w:hAnsiTheme="majorHAnsi"/>
          <w:sz w:val="22"/>
          <w:szCs w:val="22"/>
          <w:lang w:val="en-GB"/>
        </w:rPr>
        <w:t>control to elimination for these epidemics. Civil society, which is agile and rooted in the communities most vulnerable to disease acquisition, has a particularly critical role to play in ensuring a seamless continuum between health systems and community systems. Only a multi-faceted approach – which integrates services and unites parents, teachers, families and co</w:t>
      </w:r>
      <w:r>
        <w:rPr>
          <w:rFonts w:asciiTheme="majorHAnsi" w:hAnsiTheme="majorHAnsi"/>
          <w:sz w:val="22"/>
          <w:szCs w:val="22"/>
          <w:lang w:val="en-GB"/>
        </w:rPr>
        <w:t>mmunities in a common undertaking</w:t>
      </w:r>
      <w:r w:rsidRPr="00106B3B">
        <w:rPr>
          <w:rFonts w:asciiTheme="majorHAnsi" w:hAnsiTheme="majorHAnsi"/>
          <w:sz w:val="22"/>
          <w:szCs w:val="22"/>
          <w:lang w:val="en-GB"/>
        </w:rPr>
        <w:t xml:space="preserve"> – can address the persistently high rates of HIV infection among adolescents and young women as well as the factors that increase their vulnerability. </w:t>
      </w:r>
    </w:p>
    <w:p w14:paraId="69B50B23" w14:textId="77777777" w:rsidR="00D87558" w:rsidRPr="00106B3B" w:rsidRDefault="00D87558" w:rsidP="00D87558">
      <w:pPr>
        <w:pStyle w:val="NormalWeb"/>
        <w:spacing w:before="0" w:beforeAutospacing="0" w:after="0" w:afterAutospacing="0"/>
        <w:ind w:right="-360"/>
        <w:jc w:val="both"/>
        <w:rPr>
          <w:rFonts w:asciiTheme="majorHAnsi" w:hAnsiTheme="majorHAnsi" w:cs="Arial"/>
          <w:sz w:val="22"/>
          <w:szCs w:val="22"/>
        </w:rPr>
      </w:pPr>
    </w:p>
    <w:p w14:paraId="61791A66" w14:textId="77777777" w:rsidR="00D87558" w:rsidRPr="001A5CF6" w:rsidRDefault="00D87558" w:rsidP="00D87558">
      <w:pPr>
        <w:rPr>
          <w:rFonts w:asciiTheme="majorHAnsi" w:hAnsiTheme="majorHAnsi"/>
          <w:sz w:val="22"/>
          <w:szCs w:val="22"/>
        </w:rPr>
      </w:pPr>
      <w:r w:rsidRPr="001A5CF6">
        <w:rPr>
          <w:rFonts w:asciiTheme="majorHAnsi" w:hAnsiTheme="majorHAnsi"/>
          <w:sz w:val="22"/>
          <w:szCs w:val="22"/>
          <w:lang w:val="en-GB"/>
        </w:rPr>
        <w:t xml:space="preserve">This multi-facted approach will require a move to a decentralised approach if we are to focus for impact, hence the </w:t>
      </w:r>
      <w:r w:rsidRPr="001A5CF6">
        <w:rPr>
          <w:rFonts w:asciiTheme="majorHAnsi" w:eastAsia="Calibri" w:hAnsiTheme="majorHAnsi" w:cs="Arial"/>
          <w:sz w:val="22"/>
          <w:szCs w:val="22"/>
          <w:lang w:eastAsia="zh-CN" w:bidi="ar"/>
        </w:rPr>
        <w:t xml:space="preserve">most important level of leadership to be strengthened is at the community level. Wards or groupings of wards, constituting well-established towns, townships or villages, must be empowered to lead. </w:t>
      </w:r>
      <w:r w:rsidRPr="001A5CF6">
        <w:rPr>
          <w:rFonts w:asciiTheme="majorHAnsi" w:hAnsiTheme="majorHAnsi"/>
          <w:w w:val="102"/>
          <w:sz w:val="22"/>
          <w:szCs w:val="22"/>
        </w:rPr>
        <w:t xml:space="preserve">To really focus for impact, we need to move even further to develop </w:t>
      </w:r>
      <w:r w:rsidRPr="001A5CF6">
        <w:rPr>
          <w:rFonts w:asciiTheme="majorHAnsi" w:hAnsiTheme="majorHAnsi"/>
          <w:w w:val="98"/>
          <w:sz w:val="22"/>
          <w:szCs w:val="22"/>
        </w:rPr>
        <w:t xml:space="preserve">multi-government </w:t>
      </w:r>
      <w:r w:rsidRPr="001A5CF6">
        <w:rPr>
          <w:rFonts w:asciiTheme="majorHAnsi" w:hAnsiTheme="majorHAnsi"/>
          <w:w w:val="102"/>
          <w:sz w:val="22"/>
          <w:szCs w:val="22"/>
        </w:rPr>
        <w:t xml:space="preserve">and </w:t>
      </w:r>
      <w:r w:rsidRPr="001A5CF6">
        <w:rPr>
          <w:rFonts w:asciiTheme="majorHAnsi" w:hAnsiTheme="majorHAnsi"/>
          <w:w w:val="98"/>
          <w:sz w:val="22"/>
          <w:szCs w:val="22"/>
        </w:rPr>
        <w:t xml:space="preserve">inter-sectoral </w:t>
      </w:r>
      <w:r w:rsidRPr="001A5CF6">
        <w:rPr>
          <w:rFonts w:asciiTheme="majorHAnsi" w:hAnsiTheme="majorHAnsi"/>
          <w:w w:val="102"/>
          <w:sz w:val="22"/>
          <w:szCs w:val="22"/>
        </w:rPr>
        <w:t xml:space="preserve">responses that gets government departments working together with the private sector, </w:t>
      </w:r>
      <w:r>
        <w:rPr>
          <w:rFonts w:asciiTheme="majorHAnsi" w:hAnsiTheme="majorHAnsi"/>
          <w:w w:val="102"/>
          <w:sz w:val="22"/>
          <w:szCs w:val="22"/>
        </w:rPr>
        <w:t xml:space="preserve">organised labour, </w:t>
      </w:r>
      <w:r w:rsidRPr="001A5CF6">
        <w:rPr>
          <w:rFonts w:asciiTheme="majorHAnsi" w:hAnsiTheme="majorHAnsi"/>
          <w:w w:val="102"/>
          <w:sz w:val="22"/>
          <w:szCs w:val="22"/>
        </w:rPr>
        <w:t xml:space="preserve">civil </w:t>
      </w:r>
      <w:r>
        <w:rPr>
          <w:rFonts w:asciiTheme="majorHAnsi" w:hAnsiTheme="majorHAnsi"/>
          <w:sz w:val="22"/>
          <w:szCs w:val="22"/>
        </w:rPr>
        <w:t xml:space="preserve">society organisations </w:t>
      </w:r>
      <w:r w:rsidRPr="001A5CF6">
        <w:rPr>
          <w:rFonts w:asciiTheme="majorHAnsi" w:hAnsiTheme="majorHAnsi"/>
          <w:sz w:val="22"/>
          <w:szCs w:val="22"/>
        </w:rPr>
        <w:t xml:space="preserve">and other </w:t>
      </w:r>
      <w:r w:rsidRPr="001A5CF6">
        <w:rPr>
          <w:rFonts w:asciiTheme="majorHAnsi" w:hAnsiTheme="majorHAnsi"/>
          <w:w w:val="102"/>
          <w:sz w:val="22"/>
          <w:szCs w:val="22"/>
        </w:rPr>
        <w:t xml:space="preserve">sectors in the </w:t>
      </w:r>
      <w:r w:rsidRPr="001A5CF6">
        <w:rPr>
          <w:rFonts w:asciiTheme="majorHAnsi" w:hAnsiTheme="majorHAnsi"/>
          <w:w w:val="97"/>
          <w:sz w:val="22"/>
          <w:szCs w:val="22"/>
        </w:rPr>
        <w:t xml:space="preserve">co-ordinated </w:t>
      </w:r>
      <w:r w:rsidRPr="001A5CF6">
        <w:rPr>
          <w:rFonts w:asciiTheme="majorHAnsi" w:hAnsiTheme="majorHAnsi"/>
          <w:w w:val="102"/>
          <w:sz w:val="22"/>
          <w:szCs w:val="22"/>
        </w:rPr>
        <w:t xml:space="preserve">response. </w:t>
      </w:r>
      <w:r w:rsidRPr="001A5CF6">
        <w:rPr>
          <w:rFonts w:asciiTheme="majorHAnsi" w:hAnsiTheme="majorHAnsi"/>
          <w:w w:val="105"/>
          <w:sz w:val="22"/>
          <w:szCs w:val="22"/>
        </w:rPr>
        <w:t>While conscious of the n</w:t>
      </w:r>
      <w:r>
        <w:rPr>
          <w:rFonts w:asciiTheme="majorHAnsi" w:hAnsiTheme="majorHAnsi"/>
          <w:w w:val="105"/>
          <w:sz w:val="22"/>
          <w:szCs w:val="22"/>
        </w:rPr>
        <w:t xml:space="preserve">umber of priority demands, </w:t>
      </w:r>
      <w:r w:rsidRPr="001A5CF6">
        <w:rPr>
          <w:rFonts w:asciiTheme="majorHAnsi" w:hAnsiTheme="majorHAnsi"/>
          <w:w w:val="105"/>
          <w:sz w:val="22"/>
          <w:szCs w:val="22"/>
        </w:rPr>
        <w:t xml:space="preserve">focusing for impact requires leadership with an unwavering commitment to accountability mechanisms at provincial, district and local government levels.  Therefore, Premiers, </w:t>
      </w:r>
      <w:r w:rsidRPr="001A5CF6">
        <w:rPr>
          <w:rFonts w:asciiTheme="majorHAnsi" w:hAnsiTheme="majorHAnsi"/>
          <w:color w:val="222222"/>
          <w:w w:val="105"/>
          <w:sz w:val="22"/>
          <w:szCs w:val="22"/>
        </w:rPr>
        <w:t xml:space="preserve">Members of the Executive Council (MECs) and </w:t>
      </w:r>
      <w:r w:rsidRPr="001A5CF6">
        <w:rPr>
          <w:rFonts w:asciiTheme="majorHAnsi" w:hAnsiTheme="majorHAnsi"/>
          <w:w w:val="105"/>
          <w:sz w:val="22"/>
          <w:szCs w:val="22"/>
        </w:rPr>
        <w:t>Mayors will strengthen their HIV,</w:t>
      </w:r>
      <w:r w:rsidRPr="001A5CF6">
        <w:rPr>
          <w:rFonts w:asciiTheme="majorHAnsi" w:hAnsiTheme="majorHAnsi"/>
          <w:sz w:val="22"/>
          <w:szCs w:val="22"/>
        </w:rPr>
        <w:t xml:space="preserve">TB and STI leadership and programmes. For the Strategy to fully succeed it is vital for leadership to be strengthened at the community level. </w:t>
      </w:r>
      <w:r w:rsidRPr="001A5CF6">
        <w:rPr>
          <w:rFonts w:asciiTheme="majorHAnsi" w:hAnsiTheme="majorHAnsi"/>
          <w:spacing w:val="1"/>
          <w:w w:val="102"/>
          <w:sz w:val="22"/>
          <w:szCs w:val="22"/>
        </w:rPr>
        <w:t>One</w:t>
      </w:r>
      <w:r w:rsidRPr="001A5CF6">
        <w:rPr>
          <w:rFonts w:asciiTheme="majorHAnsi" w:hAnsiTheme="majorHAnsi"/>
          <w:w w:val="102"/>
          <w:sz w:val="22"/>
          <w:szCs w:val="22"/>
        </w:rPr>
        <w:t xml:space="preserve"> </w:t>
      </w:r>
      <w:r w:rsidRPr="001A5CF6">
        <w:rPr>
          <w:rFonts w:asciiTheme="majorHAnsi" w:hAnsiTheme="majorHAnsi"/>
          <w:spacing w:val="2"/>
          <w:w w:val="102"/>
          <w:sz w:val="22"/>
          <w:szCs w:val="22"/>
        </w:rPr>
        <w:t xml:space="preserve">of </w:t>
      </w:r>
      <w:r w:rsidRPr="001A5CF6">
        <w:rPr>
          <w:rFonts w:asciiTheme="majorHAnsi" w:hAnsiTheme="majorHAnsi"/>
          <w:spacing w:val="1"/>
          <w:w w:val="102"/>
          <w:sz w:val="22"/>
          <w:szCs w:val="22"/>
        </w:rPr>
        <w:t>the</w:t>
      </w:r>
      <w:r w:rsidRPr="001A5CF6">
        <w:rPr>
          <w:rFonts w:asciiTheme="majorHAnsi" w:hAnsiTheme="majorHAnsi"/>
          <w:w w:val="102"/>
          <w:sz w:val="22"/>
          <w:szCs w:val="22"/>
        </w:rPr>
        <w:t xml:space="preserve"> </w:t>
      </w:r>
      <w:r w:rsidRPr="001A5CF6">
        <w:rPr>
          <w:rFonts w:asciiTheme="majorHAnsi" w:hAnsiTheme="majorHAnsi"/>
          <w:spacing w:val="1"/>
          <w:w w:val="102"/>
          <w:sz w:val="22"/>
          <w:szCs w:val="22"/>
        </w:rPr>
        <w:t>key</w:t>
      </w:r>
      <w:r w:rsidRPr="001A5CF6">
        <w:rPr>
          <w:rFonts w:asciiTheme="majorHAnsi" w:hAnsiTheme="majorHAnsi"/>
          <w:w w:val="102"/>
          <w:sz w:val="22"/>
          <w:szCs w:val="22"/>
        </w:rPr>
        <w:t xml:space="preserve"> </w:t>
      </w:r>
      <w:r w:rsidRPr="001A5CF6">
        <w:rPr>
          <w:rFonts w:asciiTheme="majorHAnsi" w:hAnsiTheme="majorHAnsi"/>
          <w:spacing w:val="1"/>
          <w:w w:val="102"/>
          <w:sz w:val="22"/>
          <w:szCs w:val="22"/>
        </w:rPr>
        <w:t>reasons</w:t>
      </w:r>
      <w:r w:rsidRPr="001A5CF6">
        <w:rPr>
          <w:rFonts w:asciiTheme="majorHAnsi" w:hAnsiTheme="majorHAnsi"/>
          <w:w w:val="102"/>
          <w:sz w:val="22"/>
          <w:szCs w:val="22"/>
        </w:rPr>
        <w:t xml:space="preserve"> </w:t>
      </w:r>
      <w:r w:rsidRPr="001A5CF6">
        <w:rPr>
          <w:rFonts w:asciiTheme="majorHAnsi" w:hAnsiTheme="majorHAnsi"/>
          <w:spacing w:val="1"/>
          <w:w w:val="102"/>
          <w:sz w:val="22"/>
          <w:szCs w:val="22"/>
        </w:rPr>
        <w:t>for</w:t>
      </w:r>
      <w:r w:rsidRPr="001A5CF6">
        <w:rPr>
          <w:rFonts w:asciiTheme="majorHAnsi" w:hAnsiTheme="majorHAnsi"/>
          <w:w w:val="102"/>
          <w:sz w:val="22"/>
          <w:szCs w:val="22"/>
        </w:rPr>
        <w:t xml:space="preserve"> this </w:t>
      </w:r>
      <w:r w:rsidRPr="001A5CF6">
        <w:rPr>
          <w:rFonts w:asciiTheme="majorHAnsi" w:hAnsiTheme="majorHAnsi"/>
          <w:spacing w:val="1"/>
          <w:w w:val="102"/>
          <w:sz w:val="22"/>
          <w:szCs w:val="22"/>
        </w:rPr>
        <w:t>devolution</w:t>
      </w:r>
      <w:r w:rsidRPr="001A5CF6">
        <w:rPr>
          <w:rFonts w:asciiTheme="majorHAnsi" w:hAnsiTheme="majorHAnsi"/>
          <w:w w:val="102"/>
          <w:sz w:val="22"/>
          <w:szCs w:val="22"/>
        </w:rPr>
        <w:t xml:space="preserve"> </w:t>
      </w:r>
      <w:r w:rsidRPr="001A5CF6">
        <w:rPr>
          <w:rFonts w:asciiTheme="majorHAnsi" w:hAnsiTheme="majorHAnsi"/>
          <w:spacing w:val="1"/>
          <w:w w:val="102"/>
          <w:sz w:val="22"/>
          <w:szCs w:val="22"/>
        </w:rPr>
        <w:t>of</w:t>
      </w:r>
      <w:r w:rsidRPr="001A5CF6">
        <w:rPr>
          <w:rFonts w:asciiTheme="majorHAnsi" w:hAnsiTheme="majorHAnsi"/>
          <w:w w:val="102"/>
          <w:sz w:val="22"/>
          <w:szCs w:val="22"/>
        </w:rPr>
        <w:t xml:space="preserve"> </w:t>
      </w:r>
      <w:r w:rsidRPr="001A5CF6">
        <w:rPr>
          <w:rFonts w:asciiTheme="majorHAnsi" w:hAnsiTheme="majorHAnsi"/>
          <w:spacing w:val="1"/>
          <w:w w:val="102"/>
          <w:sz w:val="22"/>
          <w:szCs w:val="22"/>
        </w:rPr>
        <w:t>leadership</w:t>
      </w:r>
      <w:r w:rsidRPr="001A5CF6">
        <w:rPr>
          <w:rFonts w:asciiTheme="majorHAnsi" w:hAnsiTheme="majorHAnsi"/>
          <w:w w:val="102"/>
          <w:sz w:val="22"/>
          <w:szCs w:val="22"/>
        </w:rPr>
        <w:t xml:space="preserve"> is </w:t>
      </w:r>
      <w:r w:rsidRPr="001A5CF6">
        <w:rPr>
          <w:rFonts w:asciiTheme="majorHAnsi" w:hAnsiTheme="majorHAnsi"/>
          <w:spacing w:val="1"/>
          <w:w w:val="102"/>
          <w:sz w:val="22"/>
          <w:szCs w:val="22"/>
        </w:rPr>
        <w:t>because</w:t>
      </w:r>
      <w:r w:rsidRPr="001A5CF6">
        <w:rPr>
          <w:rFonts w:asciiTheme="majorHAnsi" w:hAnsiTheme="majorHAnsi"/>
          <w:w w:val="102"/>
          <w:sz w:val="22"/>
          <w:szCs w:val="22"/>
        </w:rPr>
        <w:t xml:space="preserve"> </w:t>
      </w:r>
      <w:r w:rsidRPr="001A5CF6">
        <w:rPr>
          <w:rFonts w:asciiTheme="majorHAnsi" w:hAnsiTheme="majorHAnsi"/>
          <w:spacing w:val="1"/>
          <w:w w:val="95"/>
          <w:sz w:val="22"/>
          <w:szCs w:val="22"/>
        </w:rPr>
        <w:t>multi- and</w:t>
      </w:r>
      <w:r w:rsidRPr="001A5CF6">
        <w:rPr>
          <w:rFonts w:asciiTheme="majorHAnsi" w:hAnsiTheme="majorHAnsi"/>
          <w:w w:val="95"/>
          <w:sz w:val="22"/>
          <w:szCs w:val="22"/>
        </w:rPr>
        <w:t xml:space="preserve"> </w:t>
      </w:r>
      <w:r w:rsidRPr="001A5CF6">
        <w:rPr>
          <w:rFonts w:asciiTheme="majorHAnsi" w:hAnsiTheme="majorHAnsi"/>
          <w:spacing w:val="1"/>
          <w:w w:val="98"/>
          <w:sz w:val="22"/>
          <w:szCs w:val="22"/>
        </w:rPr>
        <w:t>inter-sectoral</w:t>
      </w:r>
      <w:r w:rsidRPr="001A5CF6">
        <w:rPr>
          <w:rFonts w:asciiTheme="majorHAnsi" w:hAnsiTheme="majorHAnsi"/>
          <w:w w:val="98"/>
          <w:sz w:val="22"/>
          <w:szCs w:val="22"/>
        </w:rPr>
        <w:t xml:space="preserve"> </w:t>
      </w:r>
      <w:r w:rsidRPr="001A5CF6">
        <w:rPr>
          <w:rFonts w:asciiTheme="majorHAnsi" w:hAnsiTheme="majorHAnsi"/>
          <w:sz w:val="22"/>
          <w:szCs w:val="22"/>
        </w:rPr>
        <w:t>behavior</w:t>
      </w:r>
      <w:r w:rsidRPr="001A5CF6">
        <w:rPr>
          <w:rFonts w:asciiTheme="majorHAnsi" w:hAnsiTheme="majorHAnsi"/>
          <w:spacing w:val="28"/>
          <w:sz w:val="22"/>
          <w:szCs w:val="22"/>
        </w:rPr>
        <w:t xml:space="preserve"> </w:t>
      </w:r>
      <w:r w:rsidRPr="001A5CF6">
        <w:rPr>
          <w:rFonts w:asciiTheme="majorHAnsi" w:hAnsiTheme="majorHAnsi"/>
          <w:sz w:val="22"/>
          <w:szCs w:val="22"/>
        </w:rPr>
        <w:t>change</w:t>
      </w:r>
      <w:r w:rsidRPr="001A5CF6">
        <w:rPr>
          <w:rFonts w:asciiTheme="majorHAnsi" w:hAnsiTheme="majorHAnsi"/>
          <w:spacing w:val="30"/>
          <w:sz w:val="22"/>
          <w:szCs w:val="22"/>
        </w:rPr>
        <w:t xml:space="preserve"> </w:t>
      </w:r>
      <w:r w:rsidRPr="001A5CF6">
        <w:rPr>
          <w:rFonts w:asciiTheme="majorHAnsi" w:hAnsiTheme="majorHAnsi"/>
          <w:sz w:val="22"/>
          <w:szCs w:val="22"/>
        </w:rPr>
        <w:t>and</w:t>
      </w:r>
      <w:r w:rsidRPr="001A5CF6">
        <w:rPr>
          <w:rFonts w:asciiTheme="majorHAnsi" w:hAnsiTheme="majorHAnsi"/>
          <w:spacing w:val="28"/>
          <w:sz w:val="22"/>
          <w:szCs w:val="22"/>
        </w:rPr>
        <w:t xml:space="preserve"> </w:t>
      </w:r>
      <w:r w:rsidRPr="001A5CF6">
        <w:rPr>
          <w:rFonts w:asciiTheme="majorHAnsi" w:hAnsiTheme="majorHAnsi"/>
          <w:sz w:val="22"/>
          <w:szCs w:val="22"/>
        </w:rPr>
        <w:t>other</w:t>
      </w:r>
      <w:r w:rsidRPr="001A5CF6">
        <w:rPr>
          <w:rFonts w:asciiTheme="majorHAnsi" w:hAnsiTheme="majorHAnsi"/>
          <w:spacing w:val="28"/>
          <w:sz w:val="22"/>
          <w:szCs w:val="22"/>
        </w:rPr>
        <w:t xml:space="preserve"> </w:t>
      </w:r>
      <w:r w:rsidRPr="001A5CF6">
        <w:rPr>
          <w:rFonts w:asciiTheme="majorHAnsi" w:hAnsiTheme="majorHAnsi"/>
          <w:sz w:val="22"/>
          <w:szCs w:val="22"/>
        </w:rPr>
        <w:t>programmes</w:t>
      </w:r>
      <w:r w:rsidRPr="001A5CF6">
        <w:rPr>
          <w:rFonts w:asciiTheme="majorHAnsi" w:hAnsiTheme="majorHAnsi"/>
          <w:spacing w:val="28"/>
          <w:sz w:val="22"/>
          <w:szCs w:val="22"/>
        </w:rPr>
        <w:t xml:space="preserve"> </w:t>
      </w:r>
      <w:r w:rsidRPr="001A5CF6">
        <w:rPr>
          <w:rFonts w:asciiTheme="majorHAnsi" w:hAnsiTheme="majorHAnsi"/>
          <w:sz w:val="22"/>
          <w:szCs w:val="22"/>
        </w:rPr>
        <w:t>are</w:t>
      </w:r>
      <w:r w:rsidRPr="001A5CF6">
        <w:rPr>
          <w:rFonts w:asciiTheme="majorHAnsi" w:hAnsiTheme="majorHAnsi"/>
          <w:spacing w:val="28"/>
          <w:sz w:val="22"/>
          <w:szCs w:val="22"/>
        </w:rPr>
        <w:t xml:space="preserve"> </w:t>
      </w:r>
      <w:r w:rsidRPr="001A5CF6">
        <w:rPr>
          <w:rFonts w:asciiTheme="majorHAnsi" w:hAnsiTheme="majorHAnsi"/>
          <w:sz w:val="22"/>
          <w:szCs w:val="22"/>
        </w:rPr>
        <w:t>best</w:t>
      </w:r>
      <w:r w:rsidRPr="001A5CF6">
        <w:rPr>
          <w:rFonts w:asciiTheme="majorHAnsi" w:hAnsiTheme="majorHAnsi"/>
          <w:spacing w:val="27"/>
          <w:sz w:val="22"/>
          <w:szCs w:val="22"/>
        </w:rPr>
        <w:t xml:space="preserve"> </w:t>
      </w:r>
      <w:r w:rsidRPr="001A5CF6">
        <w:rPr>
          <w:rFonts w:asciiTheme="majorHAnsi" w:hAnsiTheme="majorHAnsi"/>
          <w:sz w:val="22"/>
          <w:szCs w:val="22"/>
        </w:rPr>
        <w:t>implemented</w:t>
      </w:r>
      <w:r w:rsidRPr="001A5CF6">
        <w:rPr>
          <w:rFonts w:asciiTheme="majorHAnsi" w:hAnsiTheme="majorHAnsi"/>
          <w:spacing w:val="28"/>
          <w:sz w:val="22"/>
          <w:szCs w:val="22"/>
        </w:rPr>
        <w:t xml:space="preserve"> </w:t>
      </w:r>
      <w:r w:rsidRPr="001A5CF6">
        <w:rPr>
          <w:rFonts w:asciiTheme="majorHAnsi" w:hAnsiTheme="majorHAnsi"/>
          <w:sz w:val="22"/>
          <w:szCs w:val="22"/>
        </w:rPr>
        <w:t>at</w:t>
      </w:r>
      <w:r w:rsidRPr="001A5CF6">
        <w:rPr>
          <w:rFonts w:asciiTheme="majorHAnsi" w:hAnsiTheme="majorHAnsi"/>
          <w:spacing w:val="27"/>
          <w:sz w:val="22"/>
          <w:szCs w:val="22"/>
        </w:rPr>
        <w:t xml:space="preserve"> </w:t>
      </w:r>
      <w:r w:rsidRPr="001A5CF6">
        <w:rPr>
          <w:rFonts w:asciiTheme="majorHAnsi" w:hAnsiTheme="majorHAnsi"/>
          <w:sz w:val="22"/>
          <w:szCs w:val="22"/>
        </w:rPr>
        <w:t>the</w:t>
      </w:r>
      <w:r w:rsidRPr="001A5CF6">
        <w:rPr>
          <w:rFonts w:asciiTheme="majorHAnsi" w:hAnsiTheme="majorHAnsi"/>
          <w:spacing w:val="28"/>
          <w:sz w:val="22"/>
          <w:szCs w:val="22"/>
        </w:rPr>
        <w:t xml:space="preserve"> </w:t>
      </w:r>
      <w:r w:rsidRPr="001A5CF6">
        <w:rPr>
          <w:rFonts w:asciiTheme="majorHAnsi" w:hAnsiTheme="majorHAnsi"/>
          <w:sz w:val="22"/>
          <w:szCs w:val="22"/>
        </w:rPr>
        <w:t>local</w:t>
      </w:r>
      <w:r w:rsidRPr="001A5CF6">
        <w:rPr>
          <w:rFonts w:asciiTheme="majorHAnsi" w:hAnsiTheme="majorHAnsi"/>
          <w:spacing w:val="28"/>
          <w:sz w:val="22"/>
          <w:szCs w:val="22"/>
        </w:rPr>
        <w:t xml:space="preserve"> </w:t>
      </w:r>
      <w:r w:rsidRPr="001A5CF6">
        <w:rPr>
          <w:rFonts w:asciiTheme="majorHAnsi" w:hAnsiTheme="majorHAnsi"/>
          <w:sz w:val="22"/>
          <w:szCs w:val="22"/>
        </w:rPr>
        <w:t>level.</w:t>
      </w:r>
      <w:r>
        <w:rPr>
          <w:rFonts w:asciiTheme="majorHAnsi" w:hAnsiTheme="majorHAnsi"/>
          <w:sz w:val="22"/>
          <w:szCs w:val="22"/>
        </w:rPr>
        <w:t xml:space="preserve"> </w:t>
      </w:r>
      <w:r w:rsidRPr="001A5CF6">
        <w:rPr>
          <w:rFonts w:asciiTheme="majorHAnsi" w:hAnsiTheme="majorHAnsi"/>
          <w:w w:val="105"/>
          <w:sz w:val="22"/>
          <w:szCs w:val="22"/>
        </w:rPr>
        <w:t xml:space="preserve">In line with the overall approach of this plan – focusing for impact – the ability to tailor the response to specific locations and populations is critical to maximise outcomes. This means that districts need to be the architects of refining their own responses for implementing the </w:t>
      </w:r>
      <w:r w:rsidRPr="001A5CF6">
        <w:rPr>
          <w:rFonts w:asciiTheme="majorHAnsi" w:hAnsiTheme="majorHAnsi"/>
          <w:w w:val="102"/>
          <w:sz w:val="22"/>
          <w:szCs w:val="22"/>
        </w:rPr>
        <w:t xml:space="preserve">NSP, with provincial and national leadership supporting this </w:t>
      </w:r>
      <w:r w:rsidRPr="001A5CF6">
        <w:rPr>
          <w:rFonts w:asciiTheme="majorHAnsi" w:hAnsiTheme="majorHAnsi"/>
          <w:w w:val="95"/>
          <w:sz w:val="22"/>
          <w:szCs w:val="22"/>
        </w:rPr>
        <w:t xml:space="preserve">bottom up </w:t>
      </w:r>
      <w:r w:rsidRPr="001A5CF6">
        <w:rPr>
          <w:rFonts w:asciiTheme="majorHAnsi" w:hAnsiTheme="majorHAnsi"/>
          <w:w w:val="102"/>
          <w:sz w:val="22"/>
          <w:szCs w:val="22"/>
        </w:rPr>
        <w:t xml:space="preserve">approach. It also </w:t>
      </w:r>
      <w:r w:rsidRPr="001A5CF6">
        <w:rPr>
          <w:rFonts w:asciiTheme="majorHAnsi" w:hAnsiTheme="majorHAnsi"/>
          <w:w w:val="105"/>
          <w:sz w:val="22"/>
          <w:szCs w:val="22"/>
        </w:rPr>
        <w:t>means ensuring that development partners respond to local priorities.</w:t>
      </w:r>
    </w:p>
    <w:p w14:paraId="7DF6AF57" w14:textId="77777777" w:rsidR="00D87558" w:rsidRPr="00106B3B" w:rsidRDefault="00D87558" w:rsidP="00D87558">
      <w:pPr>
        <w:rPr>
          <w:rFonts w:asciiTheme="majorHAnsi" w:hAnsiTheme="majorHAnsi"/>
          <w:sz w:val="22"/>
          <w:szCs w:val="22"/>
          <w:lang w:val="en-GB"/>
        </w:rPr>
      </w:pPr>
    </w:p>
    <w:p w14:paraId="7BB19935" w14:textId="77777777" w:rsidR="00D87558" w:rsidRPr="00106B3B" w:rsidRDefault="00D87558" w:rsidP="00D87558">
      <w:pPr>
        <w:rPr>
          <w:rFonts w:asciiTheme="majorHAnsi" w:hAnsiTheme="majorHAnsi" w:cs="Arial"/>
          <w:sz w:val="22"/>
          <w:szCs w:val="22"/>
          <w:lang w:val="en-GB"/>
        </w:rPr>
      </w:pPr>
      <w:r w:rsidRPr="00106B3B">
        <w:rPr>
          <w:rFonts w:asciiTheme="majorHAnsi" w:hAnsiTheme="majorHAnsi"/>
          <w:sz w:val="22"/>
          <w:szCs w:val="22"/>
          <w:lang w:val="en-GB"/>
        </w:rPr>
        <w:t xml:space="preserve">In short, the NSP demands leadership from all spheres of government (national, provincial, local government) as well as </w:t>
      </w:r>
      <w:r w:rsidRPr="00106B3B">
        <w:rPr>
          <w:rFonts w:asciiTheme="majorHAnsi" w:hAnsiTheme="majorHAnsi" w:cs="Arial"/>
          <w:sz w:val="22"/>
          <w:szCs w:val="22"/>
          <w:lang w:val="en-GB"/>
        </w:rPr>
        <w:t xml:space="preserve">communities, the private sector, organised labour civil society, priority populations, academics, researchers, development partners, and – most important of all – people living with HIV or infected with TB. Particular attention is needed to cultivate greater engagement by sectors that to date have been underutilized in the response, including the private sector, organised labour and women’s organizations. The ambitious nature of the NSP also requires that the response to HIV, TB and STIs be coherent and optimally co-ordinated, monitored and evaluated with feedback loops to enact change as it is needed . </w:t>
      </w:r>
    </w:p>
    <w:p w14:paraId="674F8927" w14:textId="77777777" w:rsidR="00D87558" w:rsidRPr="00106B3B" w:rsidRDefault="00D87558" w:rsidP="00D87558">
      <w:pPr>
        <w:rPr>
          <w:rFonts w:asciiTheme="majorHAnsi" w:hAnsiTheme="majorHAnsi" w:cs="Arial"/>
          <w:sz w:val="22"/>
          <w:szCs w:val="22"/>
          <w:lang w:val="en-GB"/>
        </w:rPr>
      </w:pPr>
    </w:p>
    <w:p w14:paraId="714D8398" w14:textId="77777777" w:rsidR="00D87558" w:rsidRDefault="00D87558" w:rsidP="00D87558">
      <w:pPr>
        <w:ind w:right="-180"/>
        <w:rPr>
          <w:rFonts w:asciiTheme="majorHAnsi" w:hAnsiTheme="majorHAnsi" w:cs="Arial"/>
          <w:sz w:val="22"/>
          <w:szCs w:val="22"/>
        </w:rPr>
      </w:pPr>
      <w:r w:rsidRPr="00106B3B">
        <w:rPr>
          <w:rFonts w:asciiTheme="majorHAnsi" w:hAnsiTheme="majorHAnsi" w:cs="Arial"/>
          <w:sz w:val="22"/>
          <w:szCs w:val="22"/>
          <w:lang w:val="en-GB"/>
        </w:rPr>
        <w:t xml:space="preserve">In terms of the role of government, </w:t>
      </w:r>
      <w:r w:rsidRPr="00106B3B">
        <w:rPr>
          <w:rFonts w:asciiTheme="majorHAnsi" w:hAnsiTheme="majorHAnsi" w:cs="Arial"/>
          <w:sz w:val="22"/>
          <w:szCs w:val="22"/>
        </w:rPr>
        <w:t xml:space="preserve">it is imperative that the NSP 2017-2022 is embedded in all plans of government. The NSP 2017-2022 must be elevated to the level of the MTSF, and that its indicators and targets are incorporated into the MTSF. It is also important that the NSP 2017-2022 is not perceived as a sector plan, as this will fragment the support that it could receive. No matter how excellently constructed, a sectoral plan (or sector specific plan) struggles to attract multisectoral support. Accountability for implementation and results becomes diffused. However, appropriately </w:t>
      </w:r>
      <w:r w:rsidRPr="00106B3B">
        <w:rPr>
          <w:rFonts w:asciiTheme="majorHAnsi" w:hAnsiTheme="majorHAnsi" w:cs="Arial"/>
          <w:sz w:val="22"/>
          <w:szCs w:val="22"/>
        </w:rPr>
        <w:lastRenderedPageBreak/>
        <w:t>marketed, with good leadership from the Presidency and Cabinet the NSP has the potential to rally and unify the whole of government around a single purpose. It has a similar potential to mobilise all sectors of society.</w:t>
      </w:r>
    </w:p>
    <w:p w14:paraId="45BE43AC" w14:textId="77777777" w:rsidR="00D87558" w:rsidRDefault="00D87558" w:rsidP="00D87558">
      <w:pPr>
        <w:ind w:right="-180"/>
        <w:jc w:val="both"/>
        <w:rPr>
          <w:rFonts w:asciiTheme="majorHAnsi" w:hAnsiTheme="majorHAnsi" w:cs="Arial"/>
          <w:sz w:val="22"/>
          <w:szCs w:val="22"/>
          <w:lang w:val="en-ZA"/>
        </w:rPr>
      </w:pPr>
    </w:p>
    <w:p w14:paraId="2F36F53A" w14:textId="77777777" w:rsidR="00D87558" w:rsidRPr="00106B3B" w:rsidRDefault="00D87558" w:rsidP="00D87558">
      <w:pPr>
        <w:ind w:right="-180"/>
        <w:jc w:val="both"/>
        <w:rPr>
          <w:rFonts w:asciiTheme="majorHAnsi" w:hAnsiTheme="majorHAnsi" w:cs="Arial"/>
          <w:sz w:val="22"/>
          <w:szCs w:val="22"/>
          <w:lang w:val="en-ZA"/>
        </w:rPr>
      </w:pPr>
      <w:r w:rsidRPr="00106B3B">
        <w:rPr>
          <w:rFonts w:asciiTheme="majorHAnsi" w:hAnsiTheme="majorHAnsi" w:cs="Arial"/>
          <w:sz w:val="22"/>
          <w:szCs w:val="22"/>
          <w:lang w:val="en-ZA"/>
        </w:rPr>
        <w:t xml:space="preserve">This </w:t>
      </w:r>
      <w:r>
        <w:rPr>
          <w:rFonts w:asciiTheme="majorHAnsi" w:hAnsiTheme="majorHAnsi" w:cs="Arial"/>
          <w:sz w:val="22"/>
          <w:szCs w:val="22"/>
          <w:lang w:val="en-ZA"/>
        </w:rPr>
        <w:t xml:space="preserve">embedding of the NSP in the plans of government is shown in the cascade below. This </w:t>
      </w:r>
      <w:r w:rsidRPr="00106B3B">
        <w:rPr>
          <w:rFonts w:asciiTheme="majorHAnsi" w:hAnsiTheme="majorHAnsi" w:cs="Arial"/>
          <w:sz w:val="22"/>
          <w:szCs w:val="22"/>
          <w:lang w:val="en-ZA"/>
        </w:rPr>
        <w:t xml:space="preserve">cascade should apply to not only the plans of Departments in the Social Protection, Community and Human Development Cluster of government, but to other Clusters as well. The health of any society and its economic development are intricately linked and inseparable. </w:t>
      </w:r>
    </w:p>
    <w:p w14:paraId="6A6A8071" w14:textId="77777777" w:rsidR="00D87558" w:rsidRPr="00106B3B" w:rsidRDefault="00D87558" w:rsidP="00D87558">
      <w:pPr>
        <w:ind w:right="-180"/>
        <w:jc w:val="both"/>
        <w:rPr>
          <w:rFonts w:asciiTheme="majorHAnsi" w:hAnsiTheme="majorHAnsi" w:cs="Arial"/>
          <w:sz w:val="22"/>
          <w:szCs w:val="22"/>
        </w:rPr>
      </w:pPr>
    </w:p>
    <w:p w14:paraId="12CE6F1B" w14:textId="77777777" w:rsidR="00D87558" w:rsidRPr="00106B3B" w:rsidRDefault="00D87558" w:rsidP="00D87558">
      <w:pPr>
        <w:ind w:right="-180"/>
        <w:jc w:val="both"/>
        <w:rPr>
          <w:rFonts w:asciiTheme="majorHAnsi" w:hAnsiTheme="majorHAnsi" w:cs="Arial"/>
          <w:sz w:val="22"/>
          <w:szCs w:val="22"/>
        </w:rPr>
      </w:pPr>
    </w:p>
    <w:p w14:paraId="1489228C" w14:textId="77777777" w:rsidR="00D87558" w:rsidRPr="0018393F" w:rsidRDefault="00D87558" w:rsidP="0018393F">
      <w:pPr>
        <w:rPr>
          <w:rFonts w:asciiTheme="majorHAnsi" w:hAnsiTheme="majorHAnsi"/>
          <w:sz w:val="22"/>
          <w:szCs w:val="22"/>
        </w:rPr>
      </w:pPr>
      <w:r w:rsidRPr="0018393F">
        <w:rPr>
          <w:rFonts w:asciiTheme="majorHAnsi" w:hAnsiTheme="majorHAnsi"/>
          <w:sz w:val="22"/>
          <w:szCs w:val="22"/>
        </w:rPr>
        <w:t xml:space="preserve">Figure X. Cascade of </w:t>
      </w:r>
      <w:r w:rsidR="00D004B7" w:rsidRPr="0018393F">
        <w:rPr>
          <w:rFonts w:asciiTheme="majorHAnsi" w:hAnsiTheme="majorHAnsi"/>
          <w:sz w:val="22"/>
          <w:szCs w:val="22"/>
        </w:rPr>
        <w:t>South African Sectoral, Performance, Strategic and Development Plans</w:t>
      </w:r>
    </w:p>
    <w:p w14:paraId="6BFF1020" w14:textId="77777777" w:rsidR="00D87558" w:rsidRPr="00106B3B" w:rsidRDefault="00D87558" w:rsidP="00D87558">
      <w:pPr>
        <w:ind w:right="-180"/>
        <w:jc w:val="both"/>
        <w:rPr>
          <w:rFonts w:asciiTheme="majorHAnsi" w:hAnsiTheme="majorHAnsi" w:cs="Arial"/>
          <w:sz w:val="22"/>
          <w:szCs w:val="22"/>
        </w:rPr>
      </w:pPr>
      <w:r w:rsidRPr="00106B3B">
        <w:rPr>
          <w:rFonts w:asciiTheme="majorHAnsi" w:hAnsiTheme="majorHAnsi" w:cs="Arial"/>
          <w:noProof/>
          <w:sz w:val="22"/>
          <w:szCs w:val="22"/>
        </w:rPr>
        <w:drawing>
          <wp:inline distT="0" distB="0" distL="0" distR="0" wp14:anchorId="032FA81F" wp14:editId="56516CE0">
            <wp:extent cx="6266676" cy="41529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4550" cy="4177999"/>
                    </a:xfrm>
                    <a:prstGeom prst="rect">
                      <a:avLst/>
                    </a:prstGeom>
                    <a:noFill/>
                    <a:ln>
                      <a:noFill/>
                    </a:ln>
                  </pic:spPr>
                </pic:pic>
              </a:graphicData>
            </a:graphic>
          </wp:inline>
        </w:drawing>
      </w:r>
    </w:p>
    <w:p w14:paraId="331A8F77" w14:textId="77777777" w:rsidR="00D87558" w:rsidRPr="00106B3B" w:rsidRDefault="00D87558" w:rsidP="00D87558">
      <w:pPr>
        <w:pStyle w:val="ListParagraph"/>
        <w:tabs>
          <w:tab w:val="left" w:pos="810"/>
        </w:tabs>
        <w:ind w:right="-180"/>
        <w:jc w:val="both"/>
        <w:rPr>
          <w:rFonts w:asciiTheme="majorHAnsi" w:hAnsiTheme="majorHAnsi" w:cs="Arial"/>
          <w:b/>
          <w:sz w:val="22"/>
          <w:szCs w:val="22"/>
        </w:rPr>
      </w:pPr>
    </w:p>
    <w:p w14:paraId="1CFE9B2E" w14:textId="77777777" w:rsidR="00D87558" w:rsidRDefault="00D87558" w:rsidP="00D87558">
      <w:pPr>
        <w:ind w:right="-180"/>
        <w:rPr>
          <w:rFonts w:asciiTheme="majorHAnsi" w:hAnsiTheme="majorHAnsi" w:cs="Arial"/>
          <w:sz w:val="22"/>
          <w:szCs w:val="22"/>
        </w:rPr>
      </w:pPr>
    </w:p>
    <w:p w14:paraId="6E93EA1B" w14:textId="77777777" w:rsidR="00D87558" w:rsidRDefault="00D87558" w:rsidP="00D87558">
      <w:pPr>
        <w:ind w:right="-180"/>
        <w:rPr>
          <w:rFonts w:asciiTheme="majorHAnsi" w:hAnsiTheme="majorHAnsi" w:cs="Arial"/>
          <w:sz w:val="22"/>
          <w:szCs w:val="22"/>
        </w:rPr>
      </w:pPr>
    </w:p>
    <w:p w14:paraId="3B890911" w14:textId="77777777" w:rsidR="00D87558" w:rsidRDefault="00D87558" w:rsidP="00D87558">
      <w:pPr>
        <w:ind w:right="-180"/>
        <w:rPr>
          <w:rFonts w:asciiTheme="majorHAnsi" w:hAnsiTheme="majorHAnsi" w:cs="Arial"/>
          <w:sz w:val="22"/>
          <w:szCs w:val="22"/>
        </w:rPr>
      </w:pPr>
    </w:p>
    <w:p w14:paraId="132DA360" w14:textId="77777777" w:rsidR="00D87558" w:rsidRPr="00106B3B" w:rsidRDefault="00D87558" w:rsidP="00D87558">
      <w:pPr>
        <w:ind w:right="-180"/>
        <w:rPr>
          <w:rFonts w:asciiTheme="majorHAnsi" w:hAnsiTheme="majorHAnsi" w:cs="Arial"/>
          <w:sz w:val="22"/>
          <w:szCs w:val="22"/>
        </w:rPr>
      </w:pPr>
      <w:r>
        <w:rPr>
          <w:rFonts w:asciiTheme="majorHAnsi" w:hAnsiTheme="majorHAnsi" w:cs="Arial"/>
          <w:sz w:val="22"/>
          <w:szCs w:val="22"/>
        </w:rPr>
        <w:t xml:space="preserve">The </w:t>
      </w:r>
      <w:r w:rsidRPr="00106B3B">
        <w:rPr>
          <w:rFonts w:asciiTheme="majorHAnsi" w:hAnsiTheme="majorHAnsi" w:cs="Arial"/>
          <w:sz w:val="22"/>
          <w:szCs w:val="22"/>
        </w:rPr>
        <w:t>NSP</w:t>
      </w:r>
      <w:r>
        <w:rPr>
          <w:rFonts w:asciiTheme="majorHAnsi" w:hAnsiTheme="majorHAnsi" w:cs="Arial"/>
          <w:sz w:val="22"/>
          <w:szCs w:val="22"/>
        </w:rPr>
        <w:t xml:space="preserve"> will then be embedded</w:t>
      </w:r>
      <w:r w:rsidRPr="00106B3B">
        <w:rPr>
          <w:rFonts w:asciiTheme="majorHAnsi" w:hAnsiTheme="majorHAnsi" w:cs="Arial"/>
          <w:sz w:val="22"/>
          <w:szCs w:val="22"/>
        </w:rPr>
        <w:t xml:space="preserve"> in the Midterm review of government performance against the 2014-2019 electoral mandate, that is to be completed by July 2017, and </w:t>
      </w:r>
      <w:r>
        <w:rPr>
          <w:rFonts w:asciiTheme="majorHAnsi" w:hAnsiTheme="majorHAnsi" w:cs="Arial"/>
          <w:sz w:val="22"/>
          <w:szCs w:val="22"/>
        </w:rPr>
        <w:t xml:space="preserve">this </w:t>
      </w:r>
      <w:r w:rsidRPr="00106B3B">
        <w:rPr>
          <w:rFonts w:asciiTheme="majorHAnsi" w:hAnsiTheme="majorHAnsi" w:cs="Arial"/>
          <w:sz w:val="22"/>
          <w:szCs w:val="22"/>
        </w:rPr>
        <w:t xml:space="preserve">will result in the production of revised MTSF Chapters. </w:t>
      </w:r>
      <w:r>
        <w:rPr>
          <w:rFonts w:asciiTheme="majorHAnsi" w:hAnsiTheme="majorHAnsi" w:cs="Arial"/>
          <w:sz w:val="22"/>
          <w:szCs w:val="22"/>
        </w:rPr>
        <w:t xml:space="preserve">This will be done </w:t>
      </w:r>
      <w:r w:rsidRPr="00106B3B">
        <w:rPr>
          <w:rFonts w:asciiTheme="majorHAnsi" w:hAnsiTheme="majorHAnsi" w:cs="Arial"/>
          <w:sz w:val="22"/>
          <w:szCs w:val="22"/>
        </w:rPr>
        <w:t>in consultation with key government departments and stakeholders.</w:t>
      </w:r>
    </w:p>
    <w:p w14:paraId="58E15751" w14:textId="77777777" w:rsidR="00D87558" w:rsidRPr="00106B3B" w:rsidRDefault="00D87558" w:rsidP="00D87558">
      <w:pPr>
        <w:ind w:right="-180"/>
        <w:rPr>
          <w:rFonts w:asciiTheme="majorHAnsi" w:hAnsiTheme="majorHAnsi" w:cs="Arial"/>
          <w:sz w:val="22"/>
          <w:szCs w:val="22"/>
        </w:rPr>
      </w:pPr>
    </w:p>
    <w:p w14:paraId="57DF962A" w14:textId="77777777" w:rsidR="00D87558" w:rsidRPr="00106B3B" w:rsidRDefault="00D87558" w:rsidP="00D87558">
      <w:pPr>
        <w:ind w:right="-180"/>
        <w:rPr>
          <w:rFonts w:asciiTheme="majorHAnsi" w:hAnsiTheme="majorHAnsi" w:cs="Arial"/>
          <w:sz w:val="22"/>
          <w:szCs w:val="22"/>
        </w:rPr>
      </w:pPr>
      <w:r>
        <w:rPr>
          <w:rFonts w:asciiTheme="majorHAnsi" w:hAnsiTheme="majorHAnsi" w:cs="Arial"/>
          <w:sz w:val="22"/>
          <w:szCs w:val="22"/>
        </w:rPr>
        <w:t xml:space="preserve">The next step will be to use the NSP to </w:t>
      </w:r>
      <w:r w:rsidRPr="00106B3B">
        <w:rPr>
          <w:rFonts w:asciiTheme="majorHAnsi" w:hAnsiTheme="majorHAnsi" w:cs="Arial"/>
          <w:sz w:val="22"/>
          <w:szCs w:val="22"/>
        </w:rPr>
        <w:t xml:space="preserve">influence the Budget cycle for 2018/19, </w:t>
      </w:r>
      <w:r>
        <w:rPr>
          <w:rFonts w:asciiTheme="majorHAnsi" w:hAnsiTheme="majorHAnsi" w:cs="Arial"/>
          <w:sz w:val="22"/>
          <w:szCs w:val="22"/>
        </w:rPr>
        <w:t xml:space="preserve">as </w:t>
      </w:r>
      <w:r w:rsidRPr="00106B3B">
        <w:rPr>
          <w:rFonts w:asciiTheme="majorHAnsi" w:hAnsiTheme="majorHAnsi" w:cs="Arial"/>
          <w:sz w:val="22"/>
          <w:szCs w:val="22"/>
        </w:rPr>
        <w:t xml:space="preserve">the first drafts of National and Provincial APPs for 2018/19 </w:t>
      </w:r>
      <w:r>
        <w:rPr>
          <w:rFonts w:asciiTheme="majorHAnsi" w:hAnsiTheme="majorHAnsi" w:cs="Arial"/>
          <w:sz w:val="22"/>
          <w:szCs w:val="22"/>
        </w:rPr>
        <w:t xml:space="preserve">are </w:t>
      </w:r>
      <w:r w:rsidRPr="00106B3B">
        <w:rPr>
          <w:rFonts w:asciiTheme="majorHAnsi" w:hAnsiTheme="majorHAnsi" w:cs="Arial"/>
          <w:sz w:val="22"/>
          <w:szCs w:val="22"/>
        </w:rPr>
        <w:t xml:space="preserve">due for completion in July 2017. This is of strategic importance, since the budget process of government is framed within the objectives, indicators and </w:t>
      </w:r>
      <w:r w:rsidRPr="00106B3B">
        <w:rPr>
          <w:rFonts w:asciiTheme="majorHAnsi" w:hAnsiTheme="majorHAnsi" w:cs="Arial"/>
          <w:sz w:val="22"/>
          <w:szCs w:val="22"/>
        </w:rPr>
        <w:lastRenderedPageBreak/>
        <w:t xml:space="preserve">targets entailed in the APPs. These annual plans are the vehicle for the resource allocation within government. It is of critical importance that in the development and finalization of their APPs and budget bids for 2018/19, the national and provincial spheres of government mobilise resources for the implementation of the NSP 2017-2022. Over the 22-years of democracy, South Africa has shown major resilience in that its AIDS-response has not been </w:t>
      </w:r>
      <w:r>
        <w:rPr>
          <w:rFonts w:asciiTheme="majorHAnsi" w:hAnsiTheme="majorHAnsi" w:cs="Arial"/>
          <w:sz w:val="22"/>
          <w:szCs w:val="22"/>
        </w:rPr>
        <w:t xml:space="preserve">hugely </w:t>
      </w:r>
      <w:r w:rsidRPr="00106B3B">
        <w:rPr>
          <w:rFonts w:asciiTheme="majorHAnsi" w:hAnsiTheme="majorHAnsi" w:cs="Arial"/>
          <w:sz w:val="22"/>
          <w:szCs w:val="22"/>
        </w:rPr>
        <w:t>dependent on external donor funding. The latter has assisted in specific programmes guided by national priorities. This resilience must be sustained over the next 5-years.</w:t>
      </w:r>
    </w:p>
    <w:p w14:paraId="3790BDFF" w14:textId="77777777" w:rsidR="00D87558" w:rsidRPr="00106B3B" w:rsidRDefault="00D87558" w:rsidP="00D87558">
      <w:pPr>
        <w:ind w:right="-180"/>
        <w:rPr>
          <w:rFonts w:asciiTheme="majorHAnsi" w:hAnsiTheme="majorHAnsi" w:cs="Arial"/>
          <w:sz w:val="22"/>
          <w:szCs w:val="22"/>
        </w:rPr>
      </w:pPr>
    </w:p>
    <w:p w14:paraId="46D5B953" w14:textId="77777777" w:rsidR="00D87558" w:rsidRDefault="00D87558" w:rsidP="00D87558">
      <w:pPr>
        <w:ind w:right="-180"/>
        <w:rPr>
          <w:rFonts w:asciiTheme="majorHAnsi" w:hAnsiTheme="majorHAnsi" w:cs="Arial"/>
          <w:sz w:val="22"/>
          <w:szCs w:val="22"/>
          <w:lang w:val="en-ZA"/>
        </w:rPr>
      </w:pPr>
      <w:r>
        <w:rPr>
          <w:rFonts w:asciiTheme="majorHAnsi" w:hAnsiTheme="majorHAnsi" w:cs="Arial"/>
          <w:sz w:val="22"/>
          <w:szCs w:val="22"/>
        </w:rPr>
        <w:t>In terms</w:t>
      </w:r>
      <w:r w:rsidRPr="00106B3B">
        <w:rPr>
          <w:rFonts w:asciiTheme="majorHAnsi" w:hAnsiTheme="majorHAnsi" w:cs="Arial"/>
          <w:sz w:val="22"/>
          <w:szCs w:val="22"/>
        </w:rPr>
        <w:t xml:space="preserve"> of monitoring and evaluation, t</w:t>
      </w:r>
      <w:r w:rsidRPr="00106B3B">
        <w:rPr>
          <w:rFonts w:asciiTheme="majorHAnsi" w:hAnsiTheme="majorHAnsi" w:cs="Arial"/>
          <w:bCs/>
          <w:sz w:val="22"/>
          <w:szCs w:val="22"/>
          <w:lang w:val="en-ZA"/>
        </w:rPr>
        <w:t xml:space="preserve">he Presidency and Offices of the Premiers in Provinces are custodians of </w:t>
      </w:r>
      <w:r w:rsidRPr="00106B3B">
        <w:rPr>
          <w:rFonts w:asciiTheme="majorHAnsi" w:hAnsiTheme="majorHAnsi" w:cs="Arial"/>
          <w:sz w:val="22"/>
          <w:szCs w:val="22"/>
          <w:lang w:val="en-ZA"/>
        </w:rPr>
        <w:t xml:space="preserve">planning and monitoring processes and frameworks within government. In the Presidency, this function is assigned to the Department of Planning, Monitoring and Evaluation (DPME). </w:t>
      </w:r>
      <w:r>
        <w:rPr>
          <w:rFonts w:asciiTheme="majorHAnsi" w:hAnsiTheme="majorHAnsi" w:cs="Arial"/>
          <w:sz w:val="22"/>
          <w:szCs w:val="22"/>
          <w:lang w:val="en-ZA"/>
        </w:rPr>
        <w:t xml:space="preserve">The </w:t>
      </w:r>
      <w:r w:rsidRPr="00106B3B">
        <w:rPr>
          <w:rFonts w:asciiTheme="majorHAnsi" w:hAnsiTheme="majorHAnsi" w:cs="Arial"/>
          <w:sz w:val="22"/>
          <w:szCs w:val="22"/>
          <w:lang w:val="en-ZA"/>
        </w:rPr>
        <w:t xml:space="preserve">political leadership and technical teams within these offices </w:t>
      </w:r>
      <w:r>
        <w:rPr>
          <w:rFonts w:asciiTheme="majorHAnsi" w:hAnsiTheme="majorHAnsi" w:cs="Arial"/>
          <w:sz w:val="22"/>
          <w:szCs w:val="22"/>
          <w:lang w:val="en-ZA"/>
        </w:rPr>
        <w:t xml:space="preserve">will </w:t>
      </w:r>
      <w:r w:rsidRPr="00106B3B">
        <w:rPr>
          <w:rFonts w:asciiTheme="majorHAnsi" w:hAnsiTheme="majorHAnsi" w:cs="Arial"/>
          <w:sz w:val="22"/>
          <w:szCs w:val="22"/>
          <w:lang w:val="en-ZA"/>
        </w:rPr>
        <w:t>ensure that the indicators and targets from the NSP are included in the cascade of all plans across different levels of government.</w:t>
      </w:r>
      <w:r>
        <w:rPr>
          <w:rFonts w:asciiTheme="majorHAnsi" w:hAnsiTheme="majorHAnsi" w:cs="Arial"/>
          <w:sz w:val="22"/>
          <w:szCs w:val="22"/>
          <w:lang w:val="en-ZA"/>
        </w:rPr>
        <w:t xml:space="preserve"> </w:t>
      </w:r>
    </w:p>
    <w:p w14:paraId="10338F41" w14:textId="77777777" w:rsidR="00D87558" w:rsidRDefault="00D87558" w:rsidP="00D87558">
      <w:pPr>
        <w:ind w:right="-180"/>
        <w:rPr>
          <w:rFonts w:asciiTheme="majorHAnsi" w:hAnsiTheme="majorHAnsi" w:cs="Arial"/>
          <w:sz w:val="22"/>
          <w:szCs w:val="22"/>
          <w:lang w:val="en-ZA"/>
        </w:rPr>
      </w:pPr>
    </w:p>
    <w:p w14:paraId="250B6BE2" w14:textId="77777777" w:rsidR="00D87558" w:rsidRPr="00106B3B" w:rsidRDefault="00D87558" w:rsidP="00D87558">
      <w:pPr>
        <w:ind w:right="-187"/>
        <w:rPr>
          <w:rFonts w:asciiTheme="majorHAnsi" w:hAnsiTheme="majorHAnsi" w:cs="Arial"/>
          <w:sz w:val="22"/>
          <w:szCs w:val="22"/>
        </w:rPr>
      </w:pPr>
    </w:p>
    <w:p w14:paraId="42368A94" w14:textId="77777777" w:rsidR="00D87558" w:rsidRPr="002C13B7" w:rsidRDefault="00D87558" w:rsidP="002C13B7">
      <w:pPr>
        <w:pStyle w:val="Heading3"/>
      </w:pPr>
      <w:bookmarkStart w:id="33" w:name="_Toc473732464"/>
      <w:r w:rsidRPr="002C13B7">
        <w:t>Leadership and accountability: A framework for action</w:t>
      </w:r>
      <w:bookmarkEnd w:id="33"/>
    </w:p>
    <w:p w14:paraId="416F2290" w14:textId="77777777" w:rsidR="00D87558" w:rsidRPr="00106B3B" w:rsidRDefault="00D87558" w:rsidP="00D87558">
      <w:pPr>
        <w:rPr>
          <w:rFonts w:asciiTheme="majorHAnsi" w:hAnsiTheme="majorHAnsi" w:cs="Arial"/>
          <w:sz w:val="22"/>
          <w:szCs w:val="22"/>
          <w:lang w:val="en-GB"/>
        </w:rPr>
      </w:pPr>
    </w:p>
    <w:p w14:paraId="5F8DBD23" w14:textId="77777777" w:rsidR="00D87558" w:rsidRPr="00106B3B" w:rsidRDefault="00D87558" w:rsidP="00D87558">
      <w:pPr>
        <w:rPr>
          <w:rFonts w:asciiTheme="majorHAnsi" w:hAnsiTheme="majorHAnsi" w:cs="Arial"/>
          <w:sz w:val="22"/>
          <w:szCs w:val="22"/>
        </w:rPr>
      </w:pPr>
      <w:r w:rsidRPr="00106B3B">
        <w:rPr>
          <w:rFonts w:asciiTheme="majorHAnsi" w:hAnsiTheme="majorHAnsi" w:cs="Arial"/>
          <w:sz w:val="22"/>
          <w:szCs w:val="22"/>
          <w:lang w:val="en-GB"/>
        </w:rPr>
        <w:t>Genuine leadership on HIV, TB and STIs is people-centred, transparent and committed to mutual accountability for concrete results.</w:t>
      </w:r>
      <w:r w:rsidRPr="00106B3B">
        <w:rPr>
          <w:rFonts w:asciiTheme="majorHAnsi" w:hAnsiTheme="majorHAnsi" w:cs="Arial"/>
          <w:sz w:val="22"/>
          <w:szCs w:val="22"/>
        </w:rPr>
        <w:t>In working to build and fast-track leadership for achievement of the ambitious goals and targets in the NSP, three key criteria must be satisfied:</w:t>
      </w:r>
    </w:p>
    <w:p w14:paraId="5B9DC4D9" w14:textId="77777777" w:rsidR="00D87558" w:rsidRPr="00106B3B" w:rsidRDefault="00D87558" w:rsidP="00D87558">
      <w:pPr>
        <w:rPr>
          <w:rFonts w:asciiTheme="majorHAnsi" w:hAnsiTheme="majorHAnsi" w:cs="Arial"/>
          <w:sz w:val="22"/>
          <w:szCs w:val="22"/>
        </w:rPr>
      </w:pPr>
    </w:p>
    <w:p w14:paraId="4E95B091" w14:textId="77777777" w:rsidR="00D87558" w:rsidRPr="00106B3B" w:rsidRDefault="00D87558" w:rsidP="00D87558">
      <w:pPr>
        <w:pStyle w:val="ListParagraph"/>
        <w:numPr>
          <w:ilvl w:val="0"/>
          <w:numId w:val="26"/>
        </w:numPr>
        <w:ind w:left="720"/>
        <w:rPr>
          <w:rFonts w:asciiTheme="majorHAnsi" w:hAnsiTheme="majorHAnsi"/>
          <w:sz w:val="22"/>
          <w:szCs w:val="22"/>
          <w:lang w:val="en-GB"/>
        </w:rPr>
      </w:pPr>
      <w:r w:rsidRPr="00106B3B">
        <w:rPr>
          <w:rFonts w:asciiTheme="majorHAnsi" w:hAnsiTheme="majorHAnsi"/>
          <w:i/>
          <w:sz w:val="22"/>
          <w:szCs w:val="22"/>
          <w:lang w:val="en-GB"/>
        </w:rPr>
        <w:t xml:space="preserve">Transparency: </w:t>
      </w:r>
      <w:r w:rsidRPr="00106B3B">
        <w:rPr>
          <w:rFonts w:asciiTheme="majorHAnsi" w:hAnsiTheme="majorHAnsi"/>
          <w:sz w:val="22"/>
          <w:szCs w:val="22"/>
        </w:rPr>
        <w:t xml:space="preserve">All stakeholders – including people living with, affected by and vulnerable to HIV, TB and STIs – must have sufficient and equal access to relevant data. </w:t>
      </w:r>
      <w:r>
        <w:rPr>
          <w:rFonts w:asciiTheme="majorHAnsi" w:hAnsiTheme="majorHAnsi"/>
          <w:sz w:val="22"/>
          <w:szCs w:val="22"/>
        </w:rPr>
        <w:t>This data must include all aspects of implementation of the NSP including but not limited to representation on AIDS councils, progress against targets set, budgeting and expenditure information and data on the community response.</w:t>
      </w:r>
      <w:r w:rsidRPr="00106B3B">
        <w:rPr>
          <w:rFonts w:asciiTheme="majorHAnsi" w:hAnsiTheme="majorHAnsi"/>
          <w:sz w:val="22"/>
          <w:szCs w:val="22"/>
        </w:rPr>
        <w:t xml:space="preserve">To make joint leadership meaningful, this data must be presented in a manner that enables all stakeholders to use it to draw conclusions from it. This is possible only if national, provincial and local governments commit to have a system of monitoring and evaluation based on key indicators (such as those recommended by UNAIDS), and civil society and the private sector ensure that they contribute to data collection as well, using agreed indicators and reporting tools and rigorously abiding by strict confidentiality provisions, including prohibitions on the release or sharing of patient data. </w:t>
      </w:r>
    </w:p>
    <w:p w14:paraId="5FA38E8E" w14:textId="77777777" w:rsidR="00D87558" w:rsidRPr="00106B3B" w:rsidRDefault="00D87558" w:rsidP="00D87558">
      <w:pPr>
        <w:rPr>
          <w:rFonts w:asciiTheme="majorHAnsi" w:hAnsiTheme="majorHAnsi"/>
          <w:sz w:val="22"/>
          <w:szCs w:val="22"/>
          <w:lang w:val="en-GB"/>
        </w:rPr>
      </w:pPr>
    </w:p>
    <w:p w14:paraId="20A0BC4C" w14:textId="77777777" w:rsidR="00D87558" w:rsidRPr="00106B3B" w:rsidRDefault="00D87558" w:rsidP="00D87558">
      <w:pPr>
        <w:pStyle w:val="ListParagraph"/>
        <w:numPr>
          <w:ilvl w:val="0"/>
          <w:numId w:val="26"/>
        </w:numPr>
        <w:ind w:left="720"/>
        <w:rPr>
          <w:rFonts w:asciiTheme="majorHAnsi" w:hAnsiTheme="majorHAnsi"/>
          <w:sz w:val="22"/>
          <w:szCs w:val="22"/>
          <w:lang w:val="en-GB"/>
        </w:rPr>
      </w:pPr>
      <w:r w:rsidRPr="00106B3B">
        <w:rPr>
          <w:rFonts w:asciiTheme="majorHAnsi" w:hAnsiTheme="majorHAnsi"/>
          <w:i/>
          <w:sz w:val="22"/>
          <w:szCs w:val="22"/>
          <w:lang w:val="en-GB"/>
        </w:rPr>
        <w:t xml:space="preserve">Dialogue on performance: </w:t>
      </w:r>
      <w:r w:rsidRPr="00106B3B">
        <w:rPr>
          <w:rFonts w:asciiTheme="majorHAnsi" w:hAnsiTheme="majorHAnsi"/>
          <w:sz w:val="22"/>
          <w:szCs w:val="22"/>
          <w:lang w:val="en-GB"/>
        </w:rPr>
        <w:t xml:space="preserve">Using data generated by the monitoring and evaluation system and with leadership and coordination provided by SANAC, AIDS Councils at all levels must engage diverse stakeholders in periodic reviews of the performance of the response, permitting identification of progress against targets, as well as gaps, weaknesses and emerging trends. To ensure the broadest possible participation in this dialogue – including but not limited to </w:t>
      </w:r>
      <w:r w:rsidRPr="00106B3B">
        <w:rPr>
          <w:rFonts w:asciiTheme="majorHAnsi" w:hAnsiTheme="majorHAnsi"/>
          <w:sz w:val="22"/>
          <w:szCs w:val="22"/>
        </w:rPr>
        <w:t>women, children and people living with, affected by and vulnerable to HIV and TB – an annual scorecard will track engagement. To make this dialogue meaningful and productive, civil society and the private sector must prepare and participate fully in this information-sharing process. Civil society representatives who participate in this dialogue must share information with their constituents and partners.</w:t>
      </w:r>
    </w:p>
    <w:p w14:paraId="516479DD" w14:textId="77777777" w:rsidR="00D87558" w:rsidRPr="00106B3B" w:rsidRDefault="00D87558" w:rsidP="00D87558">
      <w:pPr>
        <w:rPr>
          <w:rFonts w:asciiTheme="majorHAnsi" w:hAnsiTheme="majorHAnsi"/>
          <w:sz w:val="22"/>
          <w:szCs w:val="22"/>
          <w:lang w:val="en-GB"/>
        </w:rPr>
      </w:pPr>
    </w:p>
    <w:p w14:paraId="16A3ED5A" w14:textId="77777777" w:rsidR="00D87558" w:rsidRPr="00106B3B" w:rsidRDefault="00D87558" w:rsidP="00D87558">
      <w:pPr>
        <w:rPr>
          <w:rFonts w:asciiTheme="majorHAnsi" w:hAnsiTheme="majorHAnsi"/>
          <w:sz w:val="22"/>
          <w:szCs w:val="22"/>
          <w:lang w:val="en-GB"/>
        </w:rPr>
      </w:pPr>
    </w:p>
    <w:p w14:paraId="29D555E9" w14:textId="77777777" w:rsidR="00D87558" w:rsidRPr="00106B3B" w:rsidRDefault="00D87558" w:rsidP="00D87558">
      <w:pPr>
        <w:ind w:right="-187"/>
        <w:jc w:val="both"/>
        <w:rPr>
          <w:rFonts w:asciiTheme="majorHAnsi" w:hAnsiTheme="majorHAnsi" w:cs="Arial"/>
          <w:sz w:val="22"/>
          <w:szCs w:val="22"/>
        </w:rPr>
      </w:pPr>
      <w:r w:rsidRPr="00106B3B">
        <w:rPr>
          <w:rFonts w:asciiTheme="majorHAnsi" w:hAnsiTheme="majorHAnsi" w:cs="Arial"/>
          <w:sz w:val="22"/>
          <w:szCs w:val="22"/>
        </w:rPr>
        <w:lastRenderedPageBreak/>
        <w:t>Effective planning, monitoring, reporting, acting on evidence and taking corrective action to steer performance, are part of good governance and leadership. Vigorous implementation of this approach will be required to ensure successful delivery on the NSP 2017-2022.</w:t>
      </w:r>
    </w:p>
    <w:p w14:paraId="784D98AB" w14:textId="77777777" w:rsidR="00D87558" w:rsidRPr="00106B3B" w:rsidRDefault="00D87558" w:rsidP="00D87558">
      <w:pPr>
        <w:rPr>
          <w:rFonts w:asciiTheme="majorHAnsi" w:hAnsiTheme="majorHAnsi" w:cs="Arial"/>
          <w:sz w:val="22"/>
          <w:szCs w:val="22"/>
          <w:lang w:val="en-GB"/>
        </w:rPr>
      </w:pPr>
    </w:p>
    <w:p w14:paraId="53E6CDD5" w14:textId="77777777" w:rsidR="00D87558" w:rsidRDefault="00D87558" w:rsidP="002C13B7">
      <w:pPr>
        <w:pStyle w:val="Heading3"/>
      </w:pPr>
    </w:p>
    <w:p w14:paraId="58734C01" w14:textId="77777777" w:rsidR="00D87558" w:rsidRPr="002C13B7" w:rsidRDefault="00D87558" w:rsidP="002C13B7">
      <w:pPr>
        <w:pStyle w:val="Heading3"/>
        <w:rPr>
          <w:sz w:val="22"/>
          <w:szCs w:val="22"/>
          <w:lang w:val="en-GB"/>
        </w:rPr>
      </w:pPr>
      <w:bookmarkStart w:id="34" w:name="_Toc473732465"/>
      <w:r w:rsidRPr="002C13B7">
        <w:rPr>
          <w:sz w:val="22"/>
          <w:szCs w:val="22"/>
          <w:lang w:val="en-GB"/>
        </w:rPr>
        <w:t>Strategic approach: Implementing the action framework for leadership and accountability</w:t>
      </w:r>
      <w:bookmarkEnd w:id="34"/>
    </w:p>
    <w:p w14:paraId="5A37A438" w14:textId="77777777" w:rsidR="00D87558" w:rsidRPr="00106B3B" w:rsidRDefault="00D87558" w:rsidP="00D87558">
      <w:pPr>
        <w:rPr>
          <w:rFonts w:asciiTheme="majorHAnsi" w:hAnsiTheme="majorHAnsi"/>
          <w:sz w:val="22"/>
          <w:szCs w:val="22"/>
          <w:lang w:val="en-GB"/>
        </w:rPr>
      </w:pPr>
    </w:p>
    <w:p w14:paraId="23A3DABA" w14:textId="77777777" w:rsidR="00D87558" w:rsidRPr="00106B3B" w:rsidRDefault="00D87558" w:rsidP="00D87558">
      <w:pPr>
        <w:rPr>
          <w:rFonts w:asciiTheme="majorHAnsi" w:hAnsiTheme="majorHAnsi"/>
          <w:sz w:val="22"/>
          <w:szCs w:val="22"/>
          <w:lang w:val="en-GB"/>
        </w:rPr>
      </w:pPr>
      <w:r w:rsidRPr="00106B3B">
        <w:rPr>
          <w:rFonts w:asciiTheme="majorHAnsi" w:hAnsiTheme="majorHAnsi"/>
          <w:sz w:val="22"/>
          <w:szCs w:val="22"/>
          <w:lang w:val="en-GB"/>
        </w:rPr>
        <w:t>To translate into action the framework for leadership and accountability, the following strategic steps will be taken:</w:t>
      </w:r>
    </w:p>
    <w:p w14:paraId="600AD800" w14:textId="77777777" w:rsidR="00D87558" w:rsidRPr="00106B3B" w:rsidRDefault="00D87558" w:rsidP="00D87558">
      <w:pPr>
        <w:rPr>
          <w:rFonts w:asciiTheme="majorHAnsi" w:hAnsiTheme="majorHAnsi"/>
          <w:sz w:val="22"/>
          <w:szCs w:val="22"/>
          <w:lang w:val="en-GB"/>
        </w:rPr>
      </w:pPr>
    </w:p>
    <w:p w14:paraId="1B0D6E50" w14:textId="77777777" w:rsidR="00D87558" w:rsidRPr="00106B3B" w:rsidRDefault="00D87558" w:rsidP="00D87558">
      <w:pPr>
        <w:pStyle w:val="ListParagraph"/>
        <w:numPr>
          <w:ilvl w:val="0"/>
          <w:numId w:val="28"/>
        </w:numPr>
        <w:rPr>
          <w:rFonts w:asciiTheme="majorHAnsi" w:hAnsiTheme="majorHAnsi"/>
          <w:sz w:val="22"/>
          <w:szCs w:val="22"/>
          <w:lang w:val="en-GB"/>
        </w:rPr>
      </w:pPr>
      <w:r w:rsidRPr="00106B3B">
        <w:rPr>
          <w:rFonts w:asciiTheme="majorHAnsi" w:hAnsiTheme="majorHAnsi"/>
          <w:i/>
          <w:sz w:val="22"/>
          <w:szCs w:val="22"/>
          <w:lang w:val="en-GB"/>
        </w:rPr>
        <w:t xml:space="preserve">Strengthen SANAC: </w:t>
      </w:r>
      <w:r w:rsidRPr="00106B3B">
        <w:rPr>
          <w:rFonts w:asciiTheme="majorHAnsi" w:hAnsiTheme="majorHAnsi"/>
          <w:sz w:val="22"/>
          <w:szCs w:val="22"/>
          <w:lang w:val="en-GB"/>
        </w:rPr>
        <w:t>As a key element of the three-step framework for leadership and accountability, SANAC needs sufficient capacity to oversee and shepherd the process of information-sharing, dialogue and agreement on key action steps. To ensure that SANAC is fit for purpose, the structure of SANAC will be aligned with the NSP, with appropriate membership for its component parts and a code of conduct to govern how it operates.</w:t>
      </w:r>
    </w:p>
    <w:p w14:paraId="6D4DC5A2" w14:textId="77777777" w:rsidR="00D87558" w:rsidRPr="00106B3B" w:rsidRDefault="00D87558" w:rsidP="00D87558">
      <w:pPr>
        <w:rPr>
          <w:rFonts w:asciiTheme="majorHAnsi" w:hAnsiTheme="majorHAnsi"/>
          <w:sz w:val="22"/>
          <w:szCs w:val="22"/>
          <w:lang w:val="en-GB"/>
        </w:rPr>
      </w:pPr>
      <w:r w:rsidRPr="00106B3B">
        <w:rPr>
          <w:rFonts w:asciiTheme="majorHAnsi" w:hAnsiTheme="majorHAnsi"/>
          <w:sz w:val="22"/>
          <w:szCs w:val="22"/>
          <w:lang w:val="en-GB"/>
        </w:rPr>
        <w:t xml:space="preserve"> </w:t>
      </w:r>
    </w:p>
    <w:p w14:paraId="5BA3B822" w14:textId="77777777" w:rsidR="00D87558" w:rsidRPr="00106B3B" w:rsidRDefault="00D87558" w:rsidP="00D87558">
      <w:pPr>
        <w:pStyle w:val="ListParagraph"/>
        <w:numPr>
          <w:ilvl w:val="0"/>
          <w:numId w:val="28"/>
        </w:numPr>
        <w:rPr>
          <w:rFonts w:asciiTheme="majorHAnsi" w:hAnsiTheme="majorHAnsi"/>
          <w:sz w:val="22"/>
          <w:szCs w:val="22"/>
        </w:rPr>
      </w:pPr>
      <w:r w:rsidRPr="00106B3B">
        <w:rPr>
          <w:rFonts w:asciiTheme="majorHAnsi" w:hAnsiTheme="majorHAnsi"/>
          <w:i/>
          <w:sz w:val="22"/>
          <w:szCs w:val="22"/>
          <w:lang w:val="en-GB"/>
        </w:rPr>
        <w:t xml:space="preserve">Strengthen civil society participation and leadership: </w:t>
      </w:r>
      <w:r w:rsidRPr="00106B3B">
        <w:rPr>
          <w:rFonts w:asciiTheme="majorHAnsi" w:hAnsiTheme="majorHAnsi" w:cs="Arial"/>
          <w:sz w:val="22"/>
          <w:szCs w:val="22"/>
          <w:lang w:val="en-GB"/>
        </w:rPr>
        <w:t xml:space="preserve">Recognizing the critical importance of civil society to achievement of the goals and objectives of the NSP, steps will be taken to build on the strong history of SANAC’s Civil Society Forum to further strengthen and expand civil society engagement and leadership at all levels in the response. A clear framework will be developed for civil society and community responses, </w:t>
      </w:r>
      <w:r w:rsidRPr="00106B3B">
        <w:rPr>
          <w:rFonts w:asciiTheme="majorHAnsi" w:hAnsiTheme="majorHAnsi"/>
          <w:sz w:val="22"/>
          <w:szCs w:val="22"/>
        </w:rPr>
        <w:t xml:space="preserve">including clear definitions of roles, scope, activities, and deliverables. Sectoral leadership will be strengthened, with particular attention to the need to enhance the role of key and vulnerable populations and affected communities at the national, provincial, district and local levels. </w:t>
      </w:r>
    </w:p>
    <w:p w14:paraId="32DBD9ED" w14:textId="77777777" w:rsidR="00D87558" w:rsidRPr="00106B3B" w:rsidRDefault="00D87558" w:rsidP="00D87558">
      <w:pPr>
        <w:rPr>
          <w:rFonts w:asciiTheme="majorHAnsi" w:hAnsiTheme="majorHAnsi"/>
          <w:sz w:val="22"/>
          <w:szCs w:val="22"/>
        </w:rPr>
      </w:pPr>
    </w:p>
    <w:p w14:paraId="37443051" w14:textId="77777777" w:rsidR="00D87558" w:rsidRPr="00106B3B" w:rsidRDefault="00D87558" w:rsidP="00D87558">
      <w:pPr>
        <w:pStyle w:val="ListParagraph"/>
        <w:numPr>
          <w:ilvl w:val="0"/>
          <w:numId w:val="28"/>
        </w:numPr>
        <w:rPr>
          <w:rFonts w:asciiTheme="majorHAnsi" w:hAnsiTheme="majorHAnsi" w:cs="Arial"/>
          <w:sz w:val="22"/>
          <w:szCs w:val="22"/>
          <w:lang w:val="en-GB"/>
        </w:rPr>
      </w:pPr>
      <w:r w:rsidRPr="00106B3B">
        <w:rPr>
          <w:rFonts w:asciiTheme="majorHAnsi" w:hAnsiTheme="majorHAnsi" w:cs="Arial"/>
          <w:i/>
          <w:sz w:val="22"/>
          <w:szCs w:val="22"/>
          <w:lang w:val="en-GB"/>
        </w:rPr>
        <w:t xml:space="preserve">Strengthen private sector engagement: </w:t>
      </w:r>
      <w:r w:rsidRPr="00106B3B">
        <w:rPr>
          <w:rFonts w:asciiTheme="majorHAnsi" w:hAnsiTheme="majorHAnsi" w:cs="Arial"/>
          <w:sz w:val="22"/>
          <w:szCs w:val="22"/>
          <w:lang w:val="en-GB"/>
        </w:rPr>
        <w:t>The engagement of the private sector needs to be enhanced to capture the most critical sectors such as the formal and informal agricultural sector, which employs almost 10 million people. Particular efforts will focus on increasing private sector engagement in provincial and district AIDS councils. Steps will be taken to improve collaboration with private health care providers (including general practitioners, pharmacies and traditional health practitioners), scale up workplace wellness programmes, expand workplace testing programmes to reach more men, and build and implement public-private partnerships to enhance implementation of all the campaigns. Particular efforts will be needed to increase private sector engagement in the informal and agricultural sectors.</w:t>
      </w:r>
    </w:p>
    <w:p w14:paraId="4DFE5763" w14:textId="77777777" w:rsidR="00D87558" w:rsidRPr="00106B3B" w:rsidRDefault="00D87558" w:rsidP="00D87558">
      <w:pPr>
        <w:pStyle w:val="ListParagraph"/>
        <w:rPr>
          <w:rFonts w:asciiTheme="majorHAnsi" w:hAnsiTheme="majorHAnsi" w:cs="Arial"/>
          <w:sz w:val="22"/>
          <w:szCs w:val="22"/>
          <w:lang w:val="en-GB"/>
        </w:rPr>
      </w:pPr>
    </w:p>
    <w:p w14:paraId="316B4124" w14:textId="77777777" w:rsidR="00D87558" w:rsidRPr="00106B3B" w:rsidRDefault="00D87558" w:rsidP="00D87558">
      <w:pPr>
        <w:pStyle w:val="ListParagraph"/>
        <w:numPr>
          <w:ilvl w:val="0"/>
          <w:numId w:val="28"/>
        </w:numPr>
        <w:rPr>
          <w:rFonts w:asciiTheme="majorHAnsi" w:hAnsiTheme="majorHAnsi" w:cs="Arial"/>
          <w:sz w:val="22"/>
          <w:szCs w:val="22"/>
          <w:lang w:val="en-GB"/>
        </w:rPr>
      </w:pPr>
      <w:r w:rsidRPr="00106B3B">
        <w:rPr>
          <w:rFonts w:asciiTheme="majorHAnsi" w:hAnsiTheme="majorHAnsi" w:cs="Arial"/>
          <w:i/>
          <w:sz w:val="22"/>
          <w:szCs w:val="22"/>
          <w:lang w:val="en-GB"/>
        </w:rPr>
        <w:t xml:space="preserve">Engage organised labour: </w:t>
      </w:r>
      <w:r w:rsidRPr="00106B3B">
        <w:rPr>
          <w:rFonts w:asciiTheme="majorHAnsi" w:hAnsiTheme="majorHAnsi" w:cs="Arial"/>
          <w:sz w:val="22"/>
          <w:szCs w:val="22"/>
          <w:lang w:val="en-GB"/>
        </w:rPr>
        <w:t>Organized labour needs to be better engaged and its role more sharply defined, to ensure access to workplace programmes and to monitor compliance with standards for workplace programmes. This process should be formalized through the National Economic Development and Labour Council (NEDLAC).</w:t>
      </w:r>
    </w:p>
    <w:p w14:paraId="7AAEC330" w14:textId="77777777" w:rsidR="00D87558" w:rsidRPr="00106B3B" w:rsidRDefault="00D87558" w:rsidP="00D87558">
      <w:pPr>
        <w:rPr>
          <w:rFonts w:asciiTheme="majorHAnsi" w:hAnsiTheme="majorHAnsi"/>
          <w:sz w:val="22"/>
          <w:szCs w:val="22"/>
          <w:lang w:val="en-GB"/>
        </w:rPr>
      </w:pPr>
    </w:p>
    <w:p w14:paraId="1D8302B9" w14:textId="77777777" w:rsidR="00D87558" w:rsidRPr="00106B3B" w:rsidRDefault="00D87558" w:rsidP="00D87558">
      <w:pPr>
        <w:pStyle w:val="ListParagraph"/>
        <w:numPr>
          <w:ilvl w:val="0"/>
          <w:numId w:val="28"/>
        </w:numPr>
        <w:rPr>
          <w:rFonts w:asciiTheme="majorHAnsi" w:hAnsiTheme="majorHAnsi"/>
          <w:sz w:val="22"/>
          <w:szCs w:val="22"/>
          <w:lang w:val="en-GB"/>
        </w:rPr>
      </w:pPr>
      <w:r w:rsidRPr="00106B3B">
        <w:rPr>
          <w:rFonts w:asciiTheme="majorHAnsi" w:hAnsiTheme="majorHAnsi"/>
          <w:i/>
          <w:sz w:val="22"/>
          <w:szCs w:val="22"/>
          <w:lang w:val="en-GB"/>
        </w:rPr>
        <w:t xml:space="preserve">Improve collaboration and cooperation among national and provincial government departments: </w:t>
      </w:r>
      <w:r w:rsidRPr="00106B3B">
        <w:rPr>
          <w:rFonts w:asciiTheme="majorHAnsi" w:hAnsiTheme="majorHAnsi"/>
          <w:sz w:val="22"/>
          <w:szCs w:val="22"/>
          <w:lang w:val="en-GB"/>
        </w:rPr>
        <w:t>Every department of government has a role to play in the comprehensive response to HIV and TB.</w:t>
      </w:r>
      <w:r w:rsidRPr="00106B3B">
        <w:rPr>
          <w:rFonts w:asciiTheme="majorHAnsi" w:hAnsiTheme="majorHAnsi"/>
          <w:i/>
          <w:sz w:val="22"/>
          <w:szCs w:val="22"/>
          <w:lang w:val="en-GB"/>
        </w:rPr>
        <w:t xml:space="preserve">  </w:t>
      </w:r>
      <w:r w:rsidRPr="00106B3B">
        <w:rPr>
          <w:rFonts w:asciiTheme="majorHAnsi" w:hAnsiTheme="majorHAnsi"/>
          <w:sz w:val="22"/>
          <w:szCs w:val="22"/>
          <w:lang w:val="en-GB"/>
        </w:rPr>
        <w:t xml:space="preserve">To enable an optimally coherent and effective multi-sector response, all annual departmental performance plans should be aligned with the NSP. The Department of Planning, Monitoring and Evaluation should develop a joint results </w:t>
      </w:r>
      <w:r w:rsidRPr="00106B3B">
        <w:rPr>
          <w:rFonts w:asciiTheme="majorHAnsi" w:hAnsiTheme="majorHAnsi"/>
          <w:sz w:val="22"/>
          <w:szCs w:val="22"/>
          <w:lang w:val="en-GB"/>
        </w:rPr>
        <w:lastRenderedPageBreak/>
        <w:t xml:space="preserve">framework that catalyses and monitors inter-departmental collaboration towards shared outcome targets. </w:t>
      </w:r>
    </w:p>
    <w:p w14:paraId="460C3777" w14:textId="77777777" w:rsidR="00D87558" w:rsidRPr="00106B3B" w:rsidRDefault="00D87558" w:rsidP="00D87558">
      <w:pPr>
        <w:rPr>
          <w:rFonts w:asciiTheme="majorHAnsi" w:hAnsiTheme="majorHAnsi"/>
          <w:sz w:val="22"/>
          <w:szCs w:val="22"/>
          <w:lang w:val="en-GB"/>
        </w:rPr>
      </w:pPr>
    </w:p>
    <w:p w14:paraId="5DB8BC47" w14:textId="77777777" w:rsidR="00D87558" w:rsidRPr="00106B3B" w:rsidRDefault="00D87558" w:rsidP="00D87558">
      <w:pPr>
        <w:pStyle w:val="ListParagraph"/>
        <w:numPr>
          <w:ilvl w:val="0"/>
          <w:numId w:val="28"/>
        </w:numPr>
        <w:rPr>
          <w:rFonts w:asciiTheme="majorHAnsi" w:hAnsiTheme="majorHAnsi"/>
          <w:sz w:val="22"/>
          <w:szCs w:val="22"/>
          <w:lang w:val="en-GB"/>
        </w:rPr>
      </w:pPr>
      <w:r w:rsidRPr="00106B3B">
        <w:rPr>
          <w:rFonts w:asciiTheme="majorHAnsi" w:hAnsiTheme="majorHAnsi"/>
          <w:i/>
          <w:sz w:val="22"/>
          <w:szCs w:val="22"/>
          <w:lang w:val="en-GB"/>
        </w:rPr>
        <w:t xml:space="preserve">Improve collaboration and cooperation between government, civil society and private sector: </w:t>
      </w:r>
      <w:r w:rsidRPr="00106B3B">
        <w:rPr>
          <w:rFonts w:asciiTheme="majorHAnsi" w:hAnsiTheme="majorHAnsi"/>
          <w:sz w:val="22"/>
          <w:szCs w:val="22"/>
          <w:lang w:val="en-GB"/>
        </w:rPr>
        <w:t>Each non-governmental sector (e.g., civil society, private sector, development partners) will develop an NSP-aligned implementation plan to feed into the Provincial Implementation Plans. All provincial, district and local AIDS Councils must have representation of all key sectors, including civil society, private sector, organised labour and people living with HIV or TB.</w:t>
      </w:r>
    </w:p>
    <w:p w14:paraId="131BC6CA" w14:textId="77777777" w:rsidR="00D87558" w:rsidRPr="00106B3B" w:rsidRDefault="00D87558" w:rsidP="00D87558">
      <w:pPr>
        <w:rPr>
          <w:rFonts w:asciiTheme="majorHAnsi" w:hAnsiTheme="majorHAnsi"/>
          <w:sz w:val="22"/>
          <w:szCs w:val="22"/>
          <w:lang w:val="en-GB"/>
        </w:rPr>
      </w:pPr>
    </w:p>
    <w:p w14:paraId="2BA5E270" w14:textId="77777777" w:rsidR="00D87558" w:rsidRPr="00106B3B" w:rsidRDefault="00D87558" w:rsidP="00D87558">
      <w:pPr>
        <w:pStyle w:val="ListParagraph"/>
        <w:numPr>
          <w:ilvl w:val="0"/>
          <w:numId w:val="28"/>
        </w:numPr>
        <w:rPr>
          <w:rFonts w:asciiTheme="majorHAnsi" w:hAnsiTheme="majorHAnsi"/>
          <w:sz w:val="22"/>
          <w:szCs w:val="22"/>
          <w:lang w:val="en-GB"/>
        </w:rPr>
      </w:pPr>
      <w:r w:rsidRPr="00106B3B">
        <w:rPr>
          <w:rFonts w:asciiTheme="majorHAnsi" w:hAnsiTheme="majorHAnsi"/>
          <w:i/>
          <w:sz w:val="22"/>
          <w:szCs w:val="22"/>
          <w:lang w:val="en-GB"/>
        </w:rPr>
        <w:t xml:space="preserve">Strengthen the capacity of AIDS Councils to contribute towards implementation of the NSP and achievement of its goals and objectives: </w:t>
      </w:r>
      <w:r w:rsidRPr="00106B3B">
        <w:rPr>
          <w:rFonts w:asciiTheme="majorHAnsi" w:hAnsiTheme="majorHAnsi"/>
          <w:sz w:val="22"/>
          <w:szCs w:val="22"/>
          <w:lang w:val="en-GB"/>
        </w:rPr>
        <w:t xml:space="preserve">Well-governed AIDS Councils should be in place in all provinces, districts and at the ward level. </w:t>
      </w:r>
      <w:r w:rsidRPr="00106B3B">
        <w:rPr>
          <w:rFonts w:asciiTheme="majorHAnsi" w:hAnsiTheme="majorHAnsi" w:cs="Arial"/>
          <w:spacing w:val="1"/>
          <w:w w:val="102"/>
          <w:sz w:val="22"/>
          <w:szCs w:val="22"/>
          <w:lang w:val="en-GB"/>
        </w:rPr>
        <w:t>Efforts will focus on broadening and optimising participation in provincial, district</w:t>
      </w:r>
      <w:r>
        <w:rPr>
          <w:rFonts w:asciiTheme="majorHAnsi" w:hAnsiTheme="majorHAnsi" w:cs="Arial"/>
          <w:spacing w:val="1"/>
          <w:w w:val="102"/>
          <w:sz w:val="22"/>
          <w:szCs w:val="22"/>
          <w:lang w:val="en-GB"/>
        </w:rPr>
        <w:t>/municipaity</w:t>
      </w:r>
      <w:r w:rsidRPr="00106B3B">
        <w:rPr>
          <w:rFonts w:asciiTheme="majorHAnsi" w:hAnsiTheme="majorHAnsi" w:cs="Arial"/>
          <w:spacing w:val="1"/>
          <w:w w:val="102"/>
          <w:sz w:val="22"/>
          <w:szCs w:val="22"/>
          <w:lang w:val="en-GB"/>
        </w:rPr>
        <w:t xml:space="preserve"> and ward-level AIDS councils, including all key provincial and local/municipal government departments. Particular efforts will focus on strengthening district AIDS councils, in order to facilitate greater decentralisation. </w:t>
      </w:r>
      <w:r w:rsidRPr="00106B3B">
        <w:rPr>
          <w:rFonts w:asciiTheme="majorHAnsi" w:hAnsiTheme="majorHAnsi" w:cs="Arial"/>
          <w:sz w:val="22"/>
          <w:szCs w:val="22"/>
          <w:lang w:val="en-GB"/>
        </w:rPr>
        <w:t xml:space="preserve">Provincial, district and local AIDS councils will adopt an integrated service delivery model that address HIV, TB and STIs as well as social and structural drivers. </w:t>
      </w:r>
      <w:r w:rsidRPr="00106B3B">
        <w:rPr>
          <w:rFonts w:asciiTheme="majorHAnsi" w:hAnsiTheme="majorHAnsi"/>
          <w:sz w:val="22"/>
          <w:szCs w:val="22"/>
          <w:lang w:val="en-GB"/>
        </w:rPr>
        <w:t xml:space="preserve">Each Provincial AIDS Council’s work should be costed and funded through the provincial government, with SANAC responsible for building the capacity of Provincial AIDS Councils were necessary. Particular capacity-building assistance will focus on enabling each Provincial AIDS Council to implement a strategic, customised focus-for-impact approach. In each province, an accountability scorecard should be used to ensure annual monitoring progress in implementing the Provisional Implementation Plan, which must specify the roles of district and local AIDS Councils in implementing the plan. </w:t>
      </w:r>
    </w:p>
    <w:p w14:paraId="15ECBF3A" w14:textId="77777777" w:rsidR="00D87558" w:rsidRPr="00106B3B" w:rsidRDefault="00D87558" w:rsidP="00D87558">
      <w:pPr>
        <w:rPr>
          <w:rFonts w:asciiTheme="majorHAnsi" w:hAnsiTheme="majorHAnsi"/>
          <w:sz w:val="22"/>
          <w:szCs w:val="22"/>
          <w:lang w:val="en-GB"/>
        </w:rPr>
      </w:pPr>
    </w:p>
    <w:p w14:paraId="3670D40F" w14:textId="77777777" w:rsidR="00D87558" w:rsidRPr="007A6848" w:rsidRDefault="00D87558" w:rsidP="00D87558">
      <w:pPr>
        <w:pStyle w:val="ListParagraph"/>
        <w:numPr>
          <w:ilvl w:val="0"/>
          <w:numId w:val="28"/>
        </w:numPr>
        <w:rPr>
          <w:rFonts w:asciiTheme="majorHAnsi" w:hAnsiTheme="majorHAnsi"/>
          <w:sz w:val="22"/>
          <w:szCs w:val="22"/>
          <w:lang w:val="en-GB"/>
        </w:rPr>
      </w:pPr>
      <w:r w:rsidRPr="00106B3B">
        <w:rPr>
          <w:rFonts w:asciiTheme="majorHAnsi" w:hAnsiTheme="majorHAnsi"/>
          <w:i/>
          <w:sz w:val="22"/>
          <w:szCs w:val="22"/>
          <w:lang w:val="en-GB"/>
        </w:rPr>
        <w:t xml:space="preserve">Build local leadership: </w:t>
      </w:r>
      <w:r w:rsidRPr="00106B3B">
        <w:rPr>
          <w:rFonts w:asciiTheme="majorHAnsi" w:hAnsiTheme="majorHAnsi" w:cs="Arial"/>
          <w:sz w:val="22"/>
          <w:szCs w:val="22"/>
          <w:lang w:val="en-GB"/>
        </w:rPr>
        <w:t xml:space="preserve">To drive progress towards the goals and objectives of the NSP, particular efforts will focus on strengthening leadership at ward level. </w:t>
      </w:r>
      <w:r w:rsidRPr="00106B3B">
        <w:rPr>
          <w:rFonts w:asciiTheme="majorHAnsi" w:hAnsiTheme="majorHAnsi" w:cs="Arial"/>
          <w:w w:val="102"/>
          <w:sz w:val="22"/>
          <w:szCs w:val="22"/>
          <w:lang w:val="en-GB"/>
        </w:rPr>
        <w:t xml:space="preserve">Steps will be taken to ensure that </w:t>
      </w:r>
      <w:r w:rsidRPr="00106B3B">
        <w:rPr>
          <w:rFonts w:asciiTheme="majorHAnsi" w:hAnsiTheme="majorHAnsi" w:cs="Arial"/>
          <w:sz w:val="22"/>
          <w:szCs w:val="22"/>
          <w:lang w:val="en-GB"/>
        </w:rPr>
        <w:t xml:space="preserve">ward, municipal and district governments work together alongside civil society </w:t>
      </w:r>
      <w:r w:rsidRPr="00106B3B">
        <w:rPr>
          <w:rFonts w:asciiTheme="majorHAnsi" w:hAnsiTheme="majorHAnsi" w:cs="Arial"/>
          <w:spacing w:val="1"/>
          <w:w w:val="102"/>
          <w:sz w:val="22"/>
          <w:szCs w:val="22"/>
          <w:lang w:val="en-GB"/>
        </w:rPr>
        <w:t>and the private sector</w:t>
      </w:r>
      <w:r w:rsidRPr="00106B3B">
        <w:rPr>
          <w:rFonts w:asciiTheme="majorHAnsi" w:hAnsiTheme="majorHAnsi" w:cs="Arial"/>
          <w:w w:val="102"/>
          <w:sz w:val="22"/>
          <w:szCs w:val="22"/>
          <w:lang w:val="en-GB"/>
        </w:rPr>
        <w:t xml:space="preserve"> to </w:t>
      </w:r>
      <w:r w:rsidRPr="00106B3B">
        <w:rPr>
          <w:rFonts w:asciiTheme="majorHAnsi" w:hAnsiTheme="majorHAnsi" w:cs="Arial"/>
          <w:spacing w:val="1"/>
          <w:w w:val="102"/>
          <w:sz w:val="22"/>
          <w:szCs w:val="22"/>
          <w:lang w:val="en-GB"/>
        </w:rPr>
        <w:t xml:space="preserve">institutionalise an </w:t>
      </w:r>
      <w:r w:rsidRPr="00106B3B">
        <w:rPr>
          <w:rFonts w:asciiTheme="majorHAnsi" w:hAnsiTheme="majorHAnsi" w:cs="Arial"/>
          <w:spacing w:val="1"/>
          <w:w w:val="91"/>
          <w:sz w:val="22"/>
          <w:szCs w:val="22"/>
          <w:lang w:val="en-GB"/>
        </w:rPr>
        <w:t>inter-</w:t>
      </w:r>
      <w:r w:rsidRPr="00106B3B">
        <w:rPr>
          <w:rFonts w:asciiTheme="majorHAnsi" w:hAnsiTheme="majorHAnsi" w:cs="Arial"/>
          <w:spacing w:val="1"/>
          <w:w w:val="102"/>
          <w:sz w:val="22"/>
          <w:szCs w:val="22"/>
          <w:lang w:val="en-GB"/>
        </w:rPr>
        <w:t xml:space="preserve">and </w:t>
      </w:r>
      <w:r w:rsidRPr="00106B3B">
        <w:rPr>
          <w:rFonts w:asciiTheme="majorHAnsi" w:hAnsiTheme="majorHAnsi" w:cs="Arial"/>
          <w:spacing w:val="1"/>
          <w:w w:val="98"/>
          <w:sz w:val="22"/>
          <w:szCs w:val="22"/>
          <w:lang w:val="en-GB"/>
        </w:rPr>
        <w:t xml:space="preserve">multi-sector </w:t>
      </w:r>
      <w:r w:rsidRPr="00106B3B">
        <w:rPr>
          <w:rFonts w:asciiTheme="majorHAnsi" w:hAnsiTheme="majorHAnsi" w:cs="Arial"/>
          <w:spacing w:val="1"/>
          <w:w w:val="102"/>
          <w:sz w:val="22"/>
          <w:szCs w:val="22"/>
          <w:lang w:val="en-GB"/>
        </w:rPr>
        <w:t xml:space="preserve">approach. </w:t>
      </w:r>
    </w:p>
    <w:p w14:paraId="218421F0" w14:textId="77777777" w:rsidR="00D87558" w:rsidRPr="007A6848" w:rsidRDefault="00D87558" w:rsidP="00D87558">
      <w:pPr>
        <w:rPr>
          <w:rFonts w:asciiTheme="majorHAnsi" w:hAnsiTheme="majorHAnsi"/>
          <w:sz w:val="22"/>
          <w:szCs w:val="22"/>
          <w:lang w:val="en-GB"/>
        </w:rPr>
      </w:pPr>
    </w:p>
    <w:p w14:paraId="6516A989" w14:textId="77777777" w:rsidR="00D87558" w:rsidRPr="00106B3B" w:rsidRDefault="00D87558" w:rsidP="00D87558">
      <w:pPr>
        <w:pStyle w:val="ListParagraph"/>
        <w:numPr>
          <w:ilvl w:val="0"/>
          <w:numId w:val="28"/>
        </w:numPr>
        <w:rPr>
          <w:rFonts w:asciiTheme="majorHAnsi" w:hAnsiTheme="majorHAnsi"/>
          <w:sz w:val="22"/>
          <w:szCs w:val="22"/>
          <w:lang w:val="en-GB"/>
        </w:rPr>
      </w:pPr>
      <w:r>
        <w:rPr>
          <w:rFonts w:asciiTheme="majorHAnsi" w:hAnsiTheme="majorHAnsi"/>
          <w:sz w:val="22"/>
          <w:szCs w:val="22"/>
          <w:lang w:val="en-GB"/>
        </w:rPr>
        <w:t>Commit resources for AIDS Councils including the SANAC secretariat to fulfil its coordinating function. There needs to be funding for sector coordination.</w:t>
      </w:r>
    </w:p>
    <w:p w14:paraId="3172D333" w14:textId="77777777" w:rsidR="00D87558" w:rsidRPr="00106B3B" w:rsidRDefault="00D87558" w:rsidP="00D87558">
      <w:pPr>
        <w:rPr>
          <w:rFonts w:asciiTheme="majorHAnsi" w:hAnsiTheme="majorHAnsi"/>
          <w:sz w:val="22"/>
          <w:szCs w:val="22"/>
          <w:lang w:val="en-GB"/>
        </w:rPr>
      </w:pPr>
    </w:p>
    <w:p w14:paraId="1D1D0A9F" w14:textId="77777777" w:rsidR="00D87558" w:rsidRPr="00106B3B" w:rsidRDefault="00D87558" w:rsidP="00D87558">
      <w:pPr>
        <w:pStyle w:val="ListParagraph"/>
        <w:numPr>
          <w:ilvl w:val="0"/>
          <w:numId w:val="28"/>
        </w:numPr>
        <w:rPr>
          <w:rFonts w:asciiTheme="majorHAnsi" w:hAnsiTheme="majorHAnsi" w:cs="Arial"/>
          <w:spacing w:val="1"/>
          <w:w w:val="102"/>
          <w:sz w:val="22"/>
          <w:szCs w:val="22"/>
          <w:lang w:val="en-GB"/>
        </w:rPr>
      </w:pPr>
      <w:r w:rsidRPr="00106B3B">
        <w:rPr>
          <w:rFonts w:asciiTheme="majorHAnsi" w:hAnsiTheme="majorHAnsi" w:cs="Arial"/>
          <w:i/>
          <w:sz w:val="22"/>
          <w:szCs w:val="22"/>
          <w:lang w:val="en-GB"/>
        </w:rPr>
        <w:t xml:space="preserve">Increase cross-border cooperation: </w:t>
      </w:r>
      <w:r w:rsidRPr="00106B3B">
        <w:rPr>
          <w:rFonts w:asciiTheme="majorHAnsi" w:hAnsiTheme="majorHAnsi" w:cs="Arial"/>
          <w:spacing w:val="1"/>
          <w:w w:val="102"/>
          <w:sz w:val="22"/>
          <w:szCs w:val="22"/>
          <w:lang w:val="en-GB"/>
        </w:rPr>
        <w:t>To improve responses for migrant labourers, especially with respect to TB, South Africa will continue to strengthen cross-border cooperation with neighbouring governments and other stakeholders.</w:t>
      </w:r>
    </w:p>
    <w:p w14:paraId="7E2D26FC" w14:textId="77777777" w:rsidR="00D87558" w:rsidRPr="00106B3B" w:rsidRDefault="00D87558" w:rsidP="00D87558">
      <w:pPr>
        <w:rPr>
          <w:rFonts w:asciiTheme="majorHAnsi" w:hAnsiTheme="majorHAnsi"/>
          <w:sz w:val="22"/>
          <w:szCs w:val="22"/>
          <w:lang w:val="en-GB"/>
        </w:rPr>
      </w:pPr>
    </w:p>
    <w:p w14:paraId="253D9EB7" w14:textId="77777777" w:rsidR="00D87558" w:rsidRDefault="00D87558" w:rsidP="00D87558">
      <w:pPr>
        <w:rPr>
          <w:rFonts w:asciiTheme="majorHAnsi" w:hAnsiTheme="majorHAnsi"/>
          <w:sz w:val="22"/>
          <w:szCs w:val="22"/>
          <w:lang w:val="en-GB"/>
        </w:rPr>
      </w:pPr>
    </w:p>
    <w:p w14:paraId="47FE8E0C" w14:textId="77777777" w:rsidR="00D87558" w:rsidRPr="00B50180" w:rsidRDefault="00D87558" w:rsidP="00D87558">
      <w:pPr>
        <w:rPr>
          <w:rFonts w:asciiTheme="majorHAnsi" w:hAnsiTheme="majorHAnsi"/>
          <w:sz w:val="22"/>
          <w:szCs w:val="22"/>
          <w:lang w:val="en-GB"/>
        </w:rPr>
      </w:pPr>
      <w:r w:rsidRPr="00B50180">
        <w:rPr>
          <w:rFonts w:asciiTheme="majorHAnsi" w:hAnsiTheme="majorHAnsi"/>
          <w:sz w:val="22"/>
          <w:szCs w:val="22"/>
          <w:lang w:val="en-GB"/>
        </w:rPr>
        <w:t>[ADD INDICATORS]</w:t>
      </w:r>
    </w:p>
    <w:p w14:paraId="0B9C4BB6" w14:textId="77777777" w:rsidR="00D87558" w:rsidRPr="00B50180" w:rsidRDefault="00D87558" w:rsidP="00D87558">
      <w:pPr>
        <w:rPr>
          <w:rFonts w:asciiTheme="majorHAnsi" w:hAnsiTheme="majorHAnsi"/>
          <w:sz w:val="22"/>
          <w:szCs w:val="22"/>
          <w:lang w:val="en-GB"/>
        </w:rPr>
      </w:pPr>
    </w:p>
    <w:p w14:paraId="0611476F" w14:textId="77777777" w:rsidR="00D87558" w:rsidRDefault="00D87558" w:rsidP="00D87558">
      <w:pPr>
        <w:rPr>
          <w:rFonts w:asciiTheme="majorHAnsi" w:hAnsiTheme="majorHAnsi"/>
          <w:sz w:val="22"/>
          <w:szCs w:val="22"/>
          <w:lang w:val="en-GB"/>
        </w:rPr>
      </w:pPr>
    </w:p>
    <w:p w14:paraId="5FEE1748" w14:textId="77777777" w:rsidR="004E12F9" w:rsidRDefault="004E12F9">
      <w:pPr>
        <w:rPr>
          <w:rFonts w:asciiTheme="majorHAnsi" w:hAnsiTheme="majorHAnsi"/>
          <w:sz w:val="22"/>
          <w:szCs w:val="22"/>
          <w:lang w:val="en-GB"/>
        </w:rPr>
      </w:pPr>
    </w:p>
    <w:p w14:paraId="4C001A92" w14:textId="77777777" w:rsidR="00337C84" w:rsidRDefault="00337C84">
      <w:pPr>
        <w:rPr>
          <w:rFonts w:asciiTheme="majorHAnsi" w:hAnsiTheme="majorHAnsi"/>
          <w:sz w:val="22"/>
          <w:szCs w:val="22"/>
          <w:lang w:val="en-GB"/>
        </w:rPr>
        <w:sectPr w:rsidR="00337C84" w:rsidSect="00AC057F">
          <w:headerReference w:type="even" r:id="rId16"/>
          <w:headerReference w:type="default" r:id="rId17"/>
          <w:footerReference w:type="default" r:id="rId18"/>
          <w:headerReference w:type="first" r:id="rId19"/>
          <w:footnotePr>
            <w:numFmt w:val="chicago"/>
          </w:footnotePr>
          <w:pgSz w:w="12240" w:h="15840"/>
          <w:pgMar w:top="1440" w:right="1620" w:bottom="1440" w:left="1800" w:header="720" w:footer="720" w:gutter="0"/>
          <w:cols w:space="720"/>
          <w:docGrid w:linePitch="360"/>
        </w:sectPr>
      </w:pPr>
    </w:p>
    <w:p w14:paraId="3B081EB8" w14:textId="77777777" w:rsidR="00BA7715" w:rsidRPr="00BA7715" w:rsidRDefault="00BA7715" w:rsidP="0018393F">
      <w:pPr>
        <w:pStyle w:val="Heading3"/>
      </w:pPr>
      <w:bookmarkStart w:id="35" w:name="_Toc473732466"/>
      <w:r w:rsidRPr="00BA7715">
        <w:lastRenderedPageBreak/>
        <w:t xml:space="preserve">Table </w:t>
      </w:r>
      <w:r>
        <w:t>6</w:t>
      </w:r>
      <w:r w:rsidRPr="00BA7715">
        <w:t>.</w:t>
      </w:r>
      <w:r w:rsidRPr="00BA7715">
        <w:tab/>
        <w:t xml:space="preserve">Goal </w:t>
      </w:r>
      <w:r>
        <w:t>5</w:t>
      </w:r>
      <w:r w:rsidRPr="00BA7715">
        <w:t xml:space="preserve">  </w:t>
      </w:r>
      <w:r w:rsidR="002F060C">
        <w:t>Leadership and Accountability</w:t>
      </w:r>
      <w:r>
        <w:t xml:space="preserve"> </w:t>
      </w:r>
      <w:r w:rsidRPr="00BA7715">
        <w:t>Goals, Objectives, Sub-objectives and activities</w:t>
      </w:r>
      <w:bookmarkEnd w:id="35"/>
    </w:p>
    <w:p w14:paraId="418F3DDA" w14:textId="77777777" w:rsidR="00825578" w:rsidRPr="00B50180" w:rsidRDefault="00825578">
      <w:pPr>
        <w:rPr>
          <w:rFonts w:asciiTheme="majorHAnsi" w:hAnsiTheme="majorHAnsi"/>
          <w:sz w:val="22"/>
          <w:szCs w:val="22"/>
          <w:lang w:val="en-GB"/>
        </w:rPr>
      </w:pPr>
    </w:p>
    <w:tbl>
      <w:tblPr>
        <w:tblStyle w:val="TableGrid"/>
        <w:tblW w:w="13798" w:type="dxa"/>
        <w:tblInd w:w="-318" w:type="dxa"/>
        <w:tblLook w:val="04A0" w:firstRow="1" w:lastRow="0" w:firstColumn="1" w:lastColumn="0" w:noHBand="0" w:noVBand="1"/>
      </w:tblPr>
      <w:tblGrid>
        <w:gridCol w:w="2689"/>
        <w:gridCol w:w="3384"/>
        <w:gridCol w:w="3060"/>
        <w:gridCol w:w="1800"/>
        <w:gridCol w:w="2865"/>
      </w:tblGrid>
      <w:tr w:rsidR="00D004B7" w:rsidRPr="00825578" w14:paraId="7A81ADAB" w14:textId="77777777" w:rsidTr="00D5742E">
        <w:trPr>
          <w:trHeight w:val="287"/>
        </w:trPr>
        <w:tc>
          <w:tcPr>
            <w:tcW w:w="13798" w:type="dxa"/>
            <w:gridSpan w:val="5"/>
            <w:shd w:val="clear" w:color="auto" w:fill="000000" w:themeFill="text1"/>
          </w:tcPr>
          <w:p w14:paraId="2F44B933" w14:textId="77777777" w:rsidR="00D004B7" w:rsidRPr="00825578" w:rsidRDefault="00D004B7" w:rsidP="00BA2251">
            <w:pPr>
              <w:rPr>
                <w:rFonts w:asciiTheme="majorHAnsi" w:hAnsiTheme="majorHAnsi"/>
                <w:b/>
              </w:rPr>
            </w:pPr>
            <w:r w:rsidRPr="00825578">
              <w:rPr>
                <w:rFonts w:asciiTheme="majorHAnsi" w:hAnsiTheme="majorHAnsi"/>
                <w:b/>
              </w:rPr>
              <w:t>GOAL 5: Mobilise leadership and co-ordination at all levels and promote shared accountability for a sustainable response to HIV, TB and STIs</w:t>
            </w:r>
            <w:r w:rsidRPr="00825578">
              <w:rPr>
                <w:rFonts w:asciiTheme="majorHAnsi" w:hAnsiTheme="majorHAnsi"/>
                <w:b/>
                <w:color w:val="FFFFFF"/>
              </w:rPr>
              <w:t xml:space="preserve"> </w:t>
            </w:r>
          </w:p>
        </w:tc>
      </w:tr>
      <w:tr w:rsidR="00D004B7" w:rsidRPr="00825578" w14:paraId="52AF1CC4" w14:textId="77777777" w:rsidTr="00D5742E">
        <w:trPr>
          <w:trHeight w:val="554"/>
        </w:trPr>
        <w:tc>
          <w:tcPr>
            <w:tcW w:w="2689" w:type="dxa"/>
            <w:vMerge w:val="restart"/>
            <w:shd w:val="clear" w:color="auto" w:fill="FFFF00"/>
          </w:tcPr>
          <w:p w14:paraId="5BF078A6" w14:textId="77777777" w:rsidR="00D004B7" w:rsidRPr="00825578" w:rsidRDefault="00D004B7" w:rsidP="00BA2251">
            <w:pPr>
              <w:rPr>
                <w:rFonts w:asciiTheme="majorHAnsi" w:hAnsiTheme="majorHAnsi"/>
                <w:b/>
              </w:rPr>
            </w:pPr>
            <w:r w:rsidRPr="00825578">
              <w:rPr>
                <w:rFonts w:asciiTheme="majorHAnsi" w:hAnsiTheme="majorHAnsi"/>
                <w:b/>
              </w:rPr>
              <w:t xml:space="preserve">Objective </w:t>
            </w:r>
            <w:r>
              <w:rPr>
                <w:rFonts w:asciiTheme="majorHAnsi" w:hAnsiTheme="majorHAnsi"/>
                <w:b/>
              </w:rPr>
              <w:t>5</w:t>
            </w:r>
            <w:r w:rsidRPr="00825578">
              <w:rPr>
                <w:rFonts w:asciiTheme="majorHAnsi" w:hAnsiTheme="majorHAnsi"/>
                <w:b/>
              </w:rPr>
              <w:t>.1</w:t>
            </w:r>
          </w:p>
        </w:tc>
        <w:tc>
          <w:tcPr>
            <w:tcW w:w="11109" w:type="dxa"/>
            <w:gridSpan w:val="4"/>
            <w:shd w:val="clear" w:color="auto" w:fill="FFFF00"/>
          </w:tcPr>
          <w:p w14:paraId="33515824" w14:textId="77777777" w:rsidR="00D004B7" w:rsidRPr="00825578" w:rsidRDefault="00D004B7" w:rsidP="00BA2251">
            <w:pPr>
              <w:rPr>
                <w:rFonts w:asciiTheme="majorHAnsi" w:hAnsiTheme="majorHAnsi"/>
                <w:i/>
              </w:rPr>
            </w:pPr>
            <w:r w:rsidRPr="00825578">
              <w:rPr>
                <w:rFonts w:asciiTheme="majorHAnsi" w:hAnsiTheme="majorHAnsi"/>
                <w:b/>
              </w:rPr>
              <w:t>Strengthen the South African National AIDS Council to provide effective co-ordination and leadership of all stakeholders for shared accountability in the implementation of the NSP.</w:t>
            </w:r>
          </w:p>
        </w:tc>
      </w:tr>
      <w:tr w:rsidR="00D004B7" w:rsidRPr="00825578" w14:paraId="1C5B5F5E" w14:textId="77777777" w:rsidTr="00D5742E">
        <w:trPr>
          <w:trHeight w:val="251"/>
        </w:trPr>
        <w:tc>
          <w:tcPr>
            <w:tcW w:w="2689" w:type="dxa"/>
            <w:vMerge/>
          </w:tcPr>
          <w:p w14:paraId="22EF742E" w14:textId="77777777" w:rsidR="00D004B7" w:rsidRPr="00825578" w:rsidRDefault="00D004B7" w:rsidP="00BA2251">
            <w:pPr>
              <w:pStyle w:val="ListParagraph"/>
              <w:ind w:left="72"/>
              <w:rPr>
                <w:rFonts w:asciiTheme="majorHAnsi" w:hAnsiTheme="majorHAnsi"/>
              </w:rPr>
            </w:pPr>
          </w:p>
        </w:tc>
        <w:tc>
          <w:tcPr>
            <w:tcW w:w="3384" w:type="dxa"/>
            <w:shd w:val="clear" w:color="auto" w:fill="BFBFBF" w:themeFill="background1" w:themeFillShade="BF"/>
          </w:tcPr>
          <w:p w14:paraId="5748CE8B" w14:textId="77777777" w:rsidR="00D004B7" w:rsidRPr="00825578" w:rsidRDefault="00D004B7" w:rsidP="00BA2251">
            <w:pPr>
              <w:autoSpaceDE w:val="0"/>
              <w:autoSpaceDN w:val="0"/>
              <w:adjustRightInd w:val="0"/>
              <w:rPr>
                <w:rFonts w:asciiTheme="majorHAnsi" w:hAnsiTheme="majorHAnsi"/>
                <w:b/>
              </w:rPr>
            </w:pPr>
            <w:r w:rsidRPr="00825578">
              <w:rPr>
                <w:rFonts w:asciiTheme="majorHAnsi" w:hAnsiTheme="majorHAnsi"/>
                <w:b/>
              </w:rPr>
              <w:t>Interventions</w:t>
            </w:r>
          </w:p>
        </w:tc>
        <w:tc>
          <w:tcPr>
            <w:tcW w:w="3060" w:type="dxa"/>
            <w:shd w:val="clear" w:color="auto" w:fill="BFBFBF" w:themeFill="background1" w:themeFillShade="BF"/>
          </w:tcPr>
          <w:p w14:paraId="1F288F6D" w14:textId="77777777" w:rsidR="00D004B7" w:rsidRPr="00825578" w:rsidRDefault="00D004B7" w:rsidP="00547E20">
            <w:pPr>
              <w:rPr>
                <w:rFonts w:asciiTheme="majorHAnsi" w:hAnsiTheme="majorHAnsi"/>
                <w:b/>
              </w:rPr>
            </w:pPr>
            <w:r w:rsidRPr="00825578">
              <w:rPr>
                <w:rFonts w:asciiTheme="majorHAnsi" w:hAnsiTheme="majorHAnsi"/>
                <w:b/>
              </w:rPr>
              <w:t>Approaches/Rationale</w:t>
            </w:r>
          </w:p>
        </w:tc>
        <w:tc>
          <w:tcPr>
            <w:tcW w:w="1800" w:type="dxa"/>
            <w:shd w:val="clear" w:color="auto" w:fill="BFBFBF" w:themeFill="background1" w:themeFillShade="BF"/>
          </w:tcPr>
          <w:p w14:paraId="721315C5" w14:textId="77777777" w:rsidR="00D004B7" w:rsidRPr="00825578" w:rsidRDefault="00547E20" w:rsidP="00BA2251">
            <w:pPr>
              <w:rPr>
                <w:rFonts w:asciiTheme="majorHAnsi" w:hAnsiTheme="majorHAnsi"/>
                <w:b/>
              </w:rPr>
            </w:pPr>
            <w:r>
              <w:rPr>
                <w:rFonts w:asciiTheme="majorHAnsi" w:hAnsiTheme="majorHAnsi"/>
                <w:b/>
              </w:rPr>
              <w:t>Population</w:t>
            </w:r>
          </w:p>
        </w:tc>
        <w:tc>
          <w:tcPr>
            <w:tcW w:w="2865" w:type="dxa"/>
            <w:shd w:val="clear" w:color="auto" w:fill="BFBFBF" w:themeFill="background1" w:themeFillShade="BF"/>
          </w:tcPr>
          <w:p w14:paraId="61372A37" w14:textId="77777777" w:rsidR="00D004B7" w:rsidRPr="00825578" w:rsidRDefault="00D004B7" w:rsidP="00BA2251">
            <w:pPr>
              <w:rPr>
                <w:rFonts w:asciiTheme="majorHAnsi" w:hAnsiTheme="majorHAnsi"/>
                <w:b/>
                <w:i/>
              </w:rPr>
            </w:pPr>
            <w:r w:rsidRPr="00825578">
              <w:rPr>
                <w:rFonts w:asciiTheme="majorHAnsi" w:hAnsiTheme="majorHAnsi"/>
                <w:b/>
              </w:rPr>
              <w:t>Lead agencies</w:t>
            </w:r>
          </w:p>
        </w:tc>
      </w:tr>
      <w:tr w:rsidR="00D004B7" w:rsidRPr="00825578" w14:paraId="3588FD13" w14:textId="77777777" w:rsidTr="00D5742E">
        <w:trPr>
          <w:trHeight w:val="3223"/>
        </w:trPr>
        <w:tc>
          <w:tcPr>
            <w:tcW w:w="2689" w:type="dxa"/>
            <w:vMerge w:val="restart"/>
            <w:tcBorders>
              <w:bottom w:val="single" w:sz="4" w:space="0" w:color="auto"/>
            </w:tcBorders>
            <w:shd w:val="clear" w:color="auto" w:fill="FFFF00"/>
          </w:tcPr>
          <w:p w14:paraId="78665563" w14:textId="77777777" w:rsidR="00D004B7" w:rsidRPr="00825578" w:rsidRDefault="00D004B7" w:rsidP="00BA2251">
            <w:pPr>
              <w:rPr>
                <w:rFonts w:asciiTheme="majorHAnsi" w:hAnsiTheme="majorHAnsi"/>
              </w:rPr>
            </w:pPr>
            <w:r w:rsidRPr="00825578">
              <w:rPr>
                <w:rFonts w:asciiTheme="majorHAnsi" w:hAnsiTheme="majorHAnsi"/>
              </w:rPr>
              <w:t>Sub Objective 5.1.1: Develop and implement procedures for optimal implementation of NSP.P</w:t>
            </w:r>
          </w:p>
        </w:tc>
        <w:tc>
          <w:tcPr>
            <w:tcW w:w="3384" w:type="dxa"/>
            <w:tcBorders>
              <w:bottom w:val="single" w:sz="4" w:space="0" w:color="auto"/>
            </w:tcBorders>
          </w:tcPr>
          <w:p w14:paraId="08E6B8AB"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Review and establish membership of SANAC structures in line with the current NSP</w:t>
            </w:r>
          </w:p>
          <w:p w14:paraId="16473BC9"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Review and approve Procedural Guidelines in line with restructuring</w:t>
            </w:r>
          </w:p>
          <w:p w14:paraId="45CD4252"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 xml:space="preserve">Develop and adopt a Code of </w:t>
            </w:r>
            <w:r>
              <w:rPr>
                <w:rFonts w:asciiTheme="majorHAnsi" w:hAnsiTheme="majorHAnsi"/>
              </w:rPr>
              <w:t>-</w:t>
            </w:r>
            <w:r w:rsidRPr="00825578">
              <w:rPr>
                <w:rFonts w:asciiTheme="majorHAnsi" w:hAnsiTheme="majorHAnsi"/>
              </w:rPr>
              <w:t>Conduct for SANAC structures</w:t>
            </w:r>
          </w:p>
          <w:p w14:paraId="6E761562"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Develop a clear funded plan to strengthen the sectors of the SANAC civil society forum</w:t>
            </w:r>
          </w:p>
        </w:tc>
        <w:tc>
          <w:tcPr>
            <w:tcW w:w="3060" w:type="dxa"/>
          </w:tcPr>
          <w:p w14:paraId="431F4963" w14:textId="77777777" w:rsidR="00D004B7" w:rsidRPr="00825578" w:rsidRDefault="00D004B7" w:rsidP="00BA2251">
            <w:pPr>
              <w:rPr>
                <w:rFonts w:asciiTheme="majorHAnsi" w:hAnsiTheme="majorHAnsi"/>
              </w:rPr>
            </w:pPr>
            <w:r>
              <w:rPr>
                <w:rFonts w:asciiTheme="majorHAnsi" w:hAnsiTheme="majorHAnsi"/>
              </w:rPr>
              <w:t>An appropriate structure with clear operating procedures will enhance implementation of the NSP</w:t>
            </w:r>
          </w:p>
        </w:tc>
        <w:tc>
          <w:tcPr>
            <w:tcW w:w="1800" w:type="dxa"/>
            <w:tcBorders>
              <w:bottom w:val="single" w:sz="4" w:space="0" w:color="auto"/>
            </w:tcBorders>
          </w:tcPr>
          <w:p w14:paraId="224F2D50" w14:textId="77777777" w:rsidR="00D004B7" w:rsidRPr="00825578" w:rsidRDefault="00D004B7" w:rsidP="00BA2251">
            <w:pPr>
              <w:rPr>
                <w:rFonts w:asciiTheme="majorHAnsi" w:hAnsiTheme="majorHAnsi"/>
              </w:rPr>
            </w:pPr>
            <w:r w:rsidRPr="00825578">
              <w:rPr>
                <w:rFonts w:asciiTheme="majorHAnsi" w:hAnsiTheme="majorHAnsi"/>
              </w:rPr>
              <w:t>All stakeholders</w:t>
            </w:r>
          </w:p>
          <w:p w14:paraId="528A2171" w14:textId="77777777" w:rsidR="00D004B7" w:rsidRPr="00825578" w:rsidRDefault="00D004B7" w:rsidP="00BA2251">
            <w:pPr>
              <w:rPr>
                <w:rFonts w:asciiTheme="majorHAnsi" w:hAnsiTheme="majorHAnsi"/>
              </w:rPr>
            </w:pPr>
          </w:p>
          <w:p w14:paraId="1831BB8D" w14:textId="77777777" w:rsidR="00D004B7" w:rsidRPr="00825578" w:rsidRDefault="00D004B7" w:rsidP="00BA2251">
            <w:pPr>
              <w:rPr>
                <w:rFonts w:asciiTheme="majorHAnsi" w:hAnsiTheme="majorHAnsi"/>
              </w:rPr>
            </w:pPr>
          </w:p>
        </w:tc>
        <w:tc>
          <w:tcPr>
            <w:tcW w:w="2865" w:type="dxa"/>
            <w:tcBorders>
              <w:bottom w:val="single" w:sz="4" w:space="0" w:color="auto"/>
            </w:tcBorders>
          </w:tcPr>
          <w:p w14:paraId="46F4DF59"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3B292BFB" w14:textId="77777777" w:rsidR="00D004B7" w:rsidRPr="00825578" w:rsidRDefault="00D004B7" w:rsidP="00BA2251">
            <w:pPr>
              <w:rPr>
                <w:rFonts w:asciiTheme="majorHAnsi" w:hAnsiTheme="majorHAnsi"/>
              </w:rPr>
            </w:pPr>
          </w:p>
        </w:tc>
      </w:tr>
      <w:tr w:rsidR="00D004B7" w:rsidRPr="00825578" w14:paraId="673B1B65" w14:textId="77777777" w:rsidTr="00D5742E">
        <w:trPr>
          <w:trHeight w:val="810"/>
        </w:trPr>
        <w:tc>
          <w:tcPr>
            <w:tcW w:w="2689" w:type="dxa"/>
            <w:vMerge/>
            <w:shd w:val="clear" w:color="auto" w:fill="FFFF00"/>
          </w:tcPr>
          <w:p w14:paraId="636180EA" w14:textId="77777777" w:rsidR="00D004B7" w:rsidRPr="00825578" w:rsidRDefault="00D004B7" w:rsidP="00BA2251">
            <w:pPr>
              <w:rPr>
                <w:rFonts w:asciiTheme="majorHAnsi" w:hAnsiTheme="majorHAnsi"/>
              </w:rPr>
            </w:pPr>
          </w:p>
        </w:tc>
        <w:tc>
          <w:tcPr>
            <w:tcW w:w="3384" w:type="dxa"/>
          </w:tcPr>
          <w:p w14:paraId="2E9B87FF" w14:textId="77777777" w:rsidR="00D004B7" w:rsidRPr="00825578" w:rsidRDefault="00D004B7" w:rsidP="00BA2251">
            <w:pPr>
              <w:rPr>
                <w:rFonts w:asciiTheme="majorHAnsi" w:hAnsiTheme="majorHAnsi"/>
              </w:rPr>
            </w:pPr>
            <w:r w:rsidRPr="00825578">
              <w:rPr>
                <w:rFonts w:asciiTheme="majorHAnsi" w:hAnsiTheme="majorHAnsi"/>
              </w:rPr>
              <w:t>Review and improve the functioning of SANAC secretariat.</w:t>
            </w:r>
          </w:p>
        </w:tc>
        <w:tc>
          <w:tcPr>
            <w:tcW w:w="3060" w:type="dxa"/>
          </w:tcPr>
          <w:p w14:paraId="1FBD0633" w14:textId="77777777" w:rsidR="00D004B7" w:rsidRPr="00825578" w:rsidRDefault="00D004B7" w:rsidP="00BA2251">
            <w:pPr>
              <w:rPr>
                <w:rFonts w:asciiTheme="majorHAnsi" w:hAnsiTheme="majorHAnsi"/>
              </w:rPr>
            </w:pPr>
            <w:r w:rsidRPr="00825578">
              <w:rPr>
                <w:rFonts w:asciiTheme="majorHAnsi" w:hAnsiTheme="majorHAnsi"/>
              </w:rPr>
              <w:t>Roles of leadership stakeholders to be clarified (Office Deputy President, NDOH and SANAC) and the secretariat fully funded for its mandate.</w:t>
            </w:r>
          </w:p>
        </w:tc>
        <w:tc>
          <w:tcPr>
            <w:tcW w:w="1800" w:type="dxa"/>
          </w:tcPr>
          <w:p w14:paraId="31A38DB9" w14:textId="77777777" w:rsidR="00D004B7" w:rsidRPr="00825578" w:rsidRDefault="00D004B7" w:rsidP="00BA2251">
            <w:pPr>
              <w:rPr>
                <w:rFonts w:asciiTheme="majorHAnsi" w:hAnsiTheme="majorHAnsi"/>
              </w:rPr>
            </w:pPr>
            <w:r w:rsidRPr="00825578">
              <w:rPr>
                <w:rFonts w:asciiTheme="majorHAnsi" w:hAnsiTheme="majorHAnsi"/>
              </w:rPr>
              <w:t>All stakeholders</w:t>
            </w:r>
          </w:p>
        </w:tc>
        <w:tc>
          <w:tcPr>
            <w:tcW w:w="2865" w:type="dxa"/>
          </w:tcPr>
          <w:p w14:paraId="6A80B8B6" w14:textId="77777777" w:rsidR="00D004B7" w:rsidRPr="00825578" w:rsidRDefault="00D004B7" w:rsidP="00BA2251">
            <w:pPr>
              <w:rPr>
                <w:rFonts w:asciiTheme="majorHAnsi" w:hAnsiTheme="majorHAnsi"/>
              </w:rPr>
            </w:pPr>
            <w:r w:rsidRPr="00825578">
              <w:rPr>
                <w:rFonts w:asciiTheme="majorHAnsi" w:hAnsiTheme="majorHAnsi"/>
              </w:rPr>
              <w:t>SANAC secretariat, SANAC Trust Board, Office of Deputy President, NDOH</w:t>
            </w:r>
          </w:p>
        </w:tc>
      </w:tr>
      <w:tr w:rsidR="00D004B7" w:rsidRPr="00825578" w14:paraId="6F0DF055" w14:textId="77777777" w:rsidTr="00D5742E">
        <w:trPr>
          <w:trHeight w:val="277"/>
        </w:trPr>
        <w:tc>
          <w:tcPr>
            <w:tcW w:w="2689" w:type="dxa"/>
            <w:shd w:val="clear" w:color="auto" w:fill="FFFF00"/>
          </w:tcPr>
          <w:p w14:paraId="6196E681" w14:textId="77777777" w:rsidR="00D004B7" w:rsidRPr="00825578" w:rsidRDefault="00D004B7" w:rsidP="00BA2251">
            <w:pPr>
              <w:rPr>
                <w:rFonts w:asciiTheme="majorHAnsi" w:hAnsiTheme="majorHAnsi"/>
              </w:rPr>
            </w:pPr>
            <w:r w:rsidRPr="00825578">
              <w:rPr>
                <w:rFonts w:asciiTheme="majorHAnsi" w:hAnsiTheme="majorHAnsi"/>
              </w:rPr>
              <w:t>Sub-Objective 5.1.2: Monitor annually the implementation of the accountability framework through an Accountability scorecard</w:t>
            </w:r>
          </w:p>
        </w:tc>
        <w:tc>
          <w:tcPr>
            <w:tcW w:w="3384" w:type="dxa"/>
          </w:tcPr>
          <w:p w14:paraId="7515C385" w14:textId="77777777" w:rsidR="00D004B7" w:rsidRDefault="00D004B7" w:rsidP="00BA2251">
            <w:pPr>
              <w:rPr>
                <w:rFonts w:asciiTheme="majorHAnsi" w:hAnsiTheme="majorHAnsi"/>
              </w:rPr>
            </w:pPr>
            <w:r w:rsidRPr="00825578">
              <w:rPr>
                <w:rFonts w:asciiTheme="majorHAnsi" w:hAnsiTheme="majorHAnsi"/>
              </w:rPr>
              <w:t>Implement the accountability framework</w:t>
            </w:r>
          </w:p>
          <w:p w14:paraId="5EFAAB4B" w14:textId="77777777" w:rsidR="00D004B7" w:rsidRPr="00825578" w:rsidRDefault="00D004B7" w:rsidP="00BA2251">
            <w:pPr>
              <w:rPr>
                <w:rFonts w:asciiTheme="majorHAnsi" w:hAnsiTheme="majorHAnsi"/>
              </w:rPr>
            </w:pPr>
            <w:r w:rsidRPr="00825578">
              <w:rPr>
                <w:rFonts w:asciiTheme="majorHAnsi" w:hAnsiTheme="majorHAnsi"/>
              </w:rPr>
              <w:t>Develop and implement an Accountability Scorecard tracking performance of implementation of the accountability framework at a national level.</w:t>
            </w:r>
          </w:p>
        </w:tc>
        <w:tc>
          <w:tcPr>
            <w:tcW w:w="3060" w:type="dxa"/>
          </w:tcPr>
          <w:p w14:paraId="518A3E54" w14:textId="77777777" w:rsidR="00D004B7" w:rsidRPr="00825578" w:rsidRDefault="00D004B7" w:rsidP="00BA2251">
            <w:pPr>
              <w:rPr>
                <w:rFonts w:asciiTheme="majorHAnsi" w:hAnsiTheme="majorHAnsi"/>
              </w:rPr>
            </w:pPr>
            <w:r>
              <w:rPr>
                <w:rFonts w:asciiTheme="majorHAnsi" w:hAnsiTheme="majorHAnsi"/>
              </w:rPr>
              <w:t>Accountability is a central part of this NSP to ensure the strategy is implemented fully.</w:t>
            </w:r>
          </w:p>
        </w:tc>
        <w:tc>
          <w:tcPr>
            <w:tcW w:w="1800" w:type="dxa"/>
          </w:tcPr>
          <w:p w14:paraId="3F85ED70" w14:textId="77777777" w:rsidR="00D004B7" w:rsidRPr="00825578" w:rsidRDefault="00D004B7" w:rsidP="00BA2251">
            <w:pPr>
              <w:rPr>
                <w:rFonts w:asciiTheme="majorHAnsi" w:hAnsiTheme="majorHAnsi"/>
              </w:rPr>
            </w:pPr>
            <w:r w:rsidRPr="00825578">
              <w:rPr>
                <w:rFonts w:asciiTheme="majorHAnsi" w:hAnsiTheme="majorHAnsi"/>
              </w:rPr>
              <w:t>Relevant stakeholders</w:t>
            </w:r>
          </w:p>
        </w:tc>
        <w:tc>
          <w:tcPr>
            <w:tcW w:w="2865" w:type="dxa"/>
          </w:tcPr>
          <w:p w14:paraId="0FF2C220" w14:textId="77777777" w:rsidR="00D004B7" w:rsidRPr="00825578" w:rsidRDefault="00D004B7" w:rsidP="00BA2251">
            <w:pPr>
              <w:rPr>
                <w:rFonts w:asciiTheme="majorHAnsi" w:hAnsiTheme="majorHAnsi"/>
              </w:rPr>
            </w:pPr>
            <w:r w:rsidRPr="00825578">
              <w:rPr>
                <w:rFonts w:asciiTheme="majorHAnsi" w:hAnsiTheme="majorHAnsi"/>
              </w:rPr>
              <w:t>SANAC Secretariat</w:t>
            </w:r>
          </w:p>
        </w:tc>
      </w:tr>
      <w:tr w:rsidR="00D004B7" w:rsidRPr="00825578" w14:paraId="729FA141" w14:textId="77777777" w:rsidTr="00D5742E">
        <w:trPr>
          <w:trHeight w:val="419"/>
        </w:trPr>
        <w:tc>
          <w:tcPr>
            <w:tcW w:w="2689" w:type="dxa"/>
            <w:vMerge w:val="restart"/>
            <w:shd w:val="clear" w:color="auto" w:fill="92D050"/>
          </w:tcPr>
          <w:p w14:paraId="04C9DB41" w14:textId="77777777" w:rsidR="00D004B7" w:rsidRPr="00825578" w:rsidRDefault="00D004B7" w:rsidP="00BA2251">
            <w:pPr>
              <w:rPr>
                <w:rFonts w:asciiTheme="majorHAnsi" w:hAnsiTheme="majorHAnsi"/>
                <w:b/>
              </w:rPr>
            </w:pPr>
            <w:r w:rsidRPr="00825578">
              <w:rPr>
                <w:rFonts w:asciiTheme="majorHAnsi" w:hAnsiTheme="majorHAnsi"/>
                <w:b/>
              </w:rPr>
              <w:lastRenderedPageBreak/>
              <w:t>Objective 5.2</w:t>
            </w:r>
          </w:p>
        </w:tc>
        <w:tc>
          <w:tcPr>
            <w:tcW w:w="11109" w:type="dxa"/>
            <w:gridSpan w:val="4"/>
            <w:shd w:val="clear" w:color="auto" w:fill="92D050"/>
          </w:tcPr>
          <w:p w14:paraId="4EECEF28" w14:textId="77777777" w:rsidR="00D004B7" w:rsidRPr="00825578" w:rsidRDefault="00D004B7" w:rsidP="00BA2251">
            <w:pPr>
              <w:rPr>
                <w:rFonts w:asciiTheme="majorHAnsi" w:hAnsiTheme="majorHAnsi"/>
                <w:b/>
              </w:rPr>
            </w:pPr>
            <w:r w:rsidRPr="00825578">
              <w:rPr>
                <w:rFonts w:asciiTheme="majorHAnsi" w:hAnsiTheme="majorHAnsi"/>
                <w:b/>
              </w:rPr>
              <w:t>Improve collaboration and co-operation between national government departments</w:t>
            </w:r>
          </w:p>
        </w:tc>
      </w:tr>
      <w:tr w:rsidR="00D004B7" w:rsidRPr="00825578" w14:paraId="76FEC73D" w14:textId="77777777" w:rsidTr="00D5742E">
        <w:trPr>
          <w:trHeight w:val="60"/>
        </w:trPr>
        <w:tc>
          <w:tcPr>
            <w:tcW w:w="2689" w:type="dxa"/>
            <w:vMerge/>
          </w:tcPr>
          <w:p w14:paraId="70FA1EA4" w14:textId="77777777" w:rsidR="00D004B7" w:rsidRPr="00825578" w:rsidRDefault="00D004B7" w:rsidP="00BA2251">
            <w:pPr>
              <w:rPr>
                <w:rFonts w:asciiTheme="majorHAnsi" w:hAnsiTheme="majorHAnsi"/>
              </w:rPr>
            </w:pPr>
          </w:p>
        </w:tc>
        <w:tc>
          <w:tcPr>
            <w:tcW w:w="3384" w:type="dxa"/>
            <w:shd w:val="clear" w:color="auto" w:fill="BFBFBF" w:themeFill="background1" w:themeFillShade="BF"/>
          </w:tcPr>
          <w:p w14:paraId="4676664D" w14:textId="77777777" w:rsidR="00D004B7" w:rsidRPr="00825578" w:rsidRDefault="00D004B7" w:rsidP="00BA2251">
            <w:pPr>
              <w:rPr>
                <w:rFonts w:asciiTheme="majorHAnsi" w:hAnsiTheme="majorHAnsi"/>
              </w:rPr>
            </w:pPr>
            <w:r w:rsidRPr="00825578">
              <w:rPr>
                <w:rFonts w:asciiTheme="majorHAnsi" w:hAnsiTheme="majorHAnsi"/>
                <w:b/>
              </w:rPr>
              <w:t>Interventions</w:t>
            </w:r>
          </w:p>
        </w:tc>
        <w:tc>
          <w:tcPr>
            <w:tcW w:w="3060" w:type="dxa"/>
            <w:shd w:val="clear" w:color="auto" w:fill="BFBFBF" w:themeFill="background1" w:themeFillShade="BF"/>
          </w:tcPr>
          <w:p w14:paraId="473F6107" w14:textId="77777777" w:rsidR="00D004B7" w:rsidRPr="00825578" w:rsidRDefault="00D004B7" w:rsidP="00547E20">
            <w:pPr>
              <w:rPr>
                <w:rFonts w:asciiTheme="majorHAnsi" w:hAnsiTheme="majorHAnsi"/>
              </w:rPr>
            </w:pPr>
            <w:r w:rsidRPr="00825578">
              <w:rPr>
                <w:rFonts w:asciiTheme="majorHAnsi" w:hAnsiTheme="majorHAnsi"/>
                <w:b/>
              </w:rPr>
              <w:t>Approaches/Rationale</w:t>
            </w:r>
          </w:p>
        </w:tc>
        <w:tc>
          <w:tcPr>
            <w:tcW w:w="1800" w:type="dxa"/>
            <w:shd w:val="clear" w:color="auto" w:fill="BFBFBF" w:themeFill="background1" w:themeFillShade="BF"/>
          </w:tcPr>
          <w:p w14:paraId="657A2734" w14:textId="77777777" w:rsidR="00D004B7" w:rsidRPr="00825578" w:rsidRDefault="00D004B7" w:rsidP="00BA2251">
            <w:pPr>
              <w:rPr>
                <w:rFonts w:asciiTheme="majorHAnsi" w:hAnsiTheme="majorHAnsi"/>
                <w:b/>
              </w:rPr>
            </w:pPr>
            <w:r w:rsidRPr="00825578">
              <w:rPr>
                <w:rFonts w:asciiTheme="majorHAnsi" w:hAnsiTheme="majorHAnsi"/>
                <w:b/>
              </w:rPr>
              <w:t>Populations</w:t>
            </w:r>
          </w:p>
        </w:tc>
        <w:tc>
          <w:tcPr>
            <w:tcW w:w="2865" w:type="dxa"/>
            <w:shd w:val="clear" w:color="auto" w:fill="BFBFBF" w:themeFill="background1" w:themeFillShade="BF"/>
          </w:tcPr>
          <w:p w14:paraId="1A3ED1AE" w14:textId="77777777" w:rsidR="00D004B7" w:rsidRPr="00825578" w:rsidRDefault="00D004B7" w:rsidP="00BA2251">
            <w:pPr>
              <w:rPr>
                <w:rFonts w:asciiTheme="majorHAnsi" w:hAnsiTheme="majorHAnsi"/>
              </w:rPr>
            </w:pPr>
            <w:r w:rsidRPr="00825578">
              <w:rPr>
                <w:rFonts w:asciiTheme="majorHAnsi" w:hAnsiTheme="majorHAnsi"/>
                <w:b/>
              </w:rPr>
              <w:t>Lead agencies</w:t>
            </w:r>
          </w:p>
        </w:tc>
      </w:tr>
      <w:tr w:rsidR="00D004B7" w:rsidRPr="00825578" w14:paraId="7FE1B26C" w14:textId="77777777" w:rsidTr="00D5742E">
        <w:trPr>
          <w:trHeight w:val="277"/>
        </w:trPr>
        <w:tc>
          <w:tcPr>
            <w:tcW w:w="2689" w:type="dxa"/>
            <w:shd w:val="clear" w:color="auto" w:fill="92D050"/>
          </w:tcPr>
          <w:p w14:paraId="272E76DB" w14:textId="77777777" w:rsidR="00D004B7" w:rsidRPr="00825578" w:rsidRDefault="00D004B7" w:rsidP="00BA2251">
            <w:pPr>
              <w:rPr>
                <w:rFonts w:asciiTheme="majorHAnsi" w:hAnsiTheme="majorHAnsi"/>
              </w:rPr>
            </w:pPr>
            <w:r w:rsidRPr="00825578">
              <w:rPr>
                <w:rFonts w:asciiTheme="majorHAnsi" w:hAnsiTheme="majorHAnsi"/>
              </w:rPr>
              <w:t>Sub Objective 5.2.1: Ensure alignment of all government department annual performance plans with the NSP.</w:t>
            </w:r>
          </w:p>
        </w:tc>
        <w:tc>
          <w:tcPr>
            <w:tcW w:w="3384" w:type="dxa"/>
          </w:tcPr>
          <w:p w14:paraId="3C92879A" w14:textId="77777777" w:rsidR="00D004B7" w:rsidRPr="00825578" w:rsidRDefault="00D004B7" w:rsidP="00BA2251">
            <w:pPr>
              <w:rPr>
                <w:rFonts w:asciiTheme="majorHAnsi" w:hAnsiTheme="majorHAnsi"/>
              </w:rPr>
            </w:pPr>
            <w:r w:rsidRPr="00825578">
              <w:rPr>
                <w:rFonts w:asciiTheme="majorHAnsi" w:hAnsiTheme="majorHAnsi"/>
              </w:rPr>
              <w:t>Each national government department must develop a 5 year implementation plan that is aligned to the NSP and its targets and shows clear areas of inter – departmental collaboration and co-operation.</w:t>
            </w:r>
          </w:p>
          <w:p w14:paraId="5C68E2D4" w14:textId="77777777" w:rsidR="00D004B7" w:rsidRPr="00825578" w:rsidRDefault="00D004B7" w:rsidP="00BA2251">
            <w:pPr>
              <w:rPr>
                <w:rFonts w:asciiTheme="majorHAnsi" w:hAnsiTheme="majorHAnsi"/>
              </w:rPr>
            </w:pPr>
            <w:r w:rsidRPr="00825578">
              <w:rPr>
                <w:rFonts w:asciiTheme="majorHAnsi" w:hAnsiTheme="majorHAnsi"/>
              </w:rPr>
              <w:t xml:space="preserve">Each provincial department and municipality must develop implementation plans that are aligned with the relevant provincial implementation plan. </w:t>
            </w:r>
          </w:p>
        </w:tc>
        <w:tc>
          <w:tcPr>
            <w:tcW w:w="3060" w:type="dxa"/>
          </w:tcPr>
          <w:p w14:paraId="3ED2CE96" w14:textId="77777777" w:rsidR="00D004B7" w:rsidRPr="00825578" w:rsidRDefault="00D004B7" w:rsidP="00BA2251">
            <w:pPr>
              <w:rPr>
                <w:rFonts w:asciiTheme="majorHAnsi" w:hAnsiTheme="majorHAnsi"/>
              </w:rPr>
            </w:pPr>
            <w:r w:rsidRPr="00825578">
              <w:rPr>
                <w:rFonts w:asciiTheme="majorHAnsi" w:hAnsiTheme="majorHAnsi"/>
              </w:rPr>
              <w:t>The implementation plans needs to be aligned to the NSP for accountability and best results.</w:t>
            </w:r>
          </w:p>
          <w:p w14:paraId="384C15BA" w14:textId="77777777" w:rsidR="00D004B7" w:rsidRPr="00825578" w:rsidRDefault="00D004B7" w:rsidP="00BA2251">
            <w:pPr>
              <w:rPr>
                <w:rFonts w:asciiTheme="majorHAnsi" w:hAnsiTheme="majorHAnsi"/>
              </w:rPr>
            </w:pPr>
            <w:r w:rsidRPr="00825578">
              <w:rPr>
                <w:rFonts w:asciiTheme="majorHAnsi" w:hAnsiTheme="majorHAnsi"/>
              </w:rPr>
              <w:t>Implementation plans will be used by departments to guide the process of mainstreaming NSP directives into their annual performance plans and budgets. These Implementation plans will be mainstre</w:t>
            </w:r>
            <w:r>
              <w:rPr>
                <w:rFonts w:asciiTheme="majorHAnsi" w:hAnsiTheme="majorHAnsi"/>
              </w:rPr>
              <w:t xml:space="preserve">amed into government strategic </w:t>
            </w:r>
            <w:r w:rsidRPr="00825578">
              <w:rPr>
                <w:rFonts w:asciiTheme="majorHAnsi" w:hAnsiTheme="majorHAnsi"/>
              </w:rPr>
              <w:t>plans then annual performance plans and MTEF budgets and reporting frameworks.</w:t>
            </w:r>
          </w:p>
          <w:p w14:paraId="59EA541D" w14:textId="77777777" w:rsidR="00D004B7" w:rsidRPr="00825578" w:rsidRDefault="00D004B7" w:rsidP="00BA2251">
            <w:pPr>
              <w:rPr>
                <w:rFonts w:asciiTheme="majorHAnsi" w:hAnsiTheme="majorHAnsi"/>
              </w:rPr>
            </w:pPr>
          </w:p>
        </w:tc>
        <w:tc>
          <w:tcPr>
            <w:tcW w:w="1800" w:type="dxa"/>
          </w:tcPr>
          <w:p w14:paraId="0DA9CAAF" w14:textId="77777777" w:rsidR="00D004B7" w:rsidRPr="00825578" w:rsidRDefault="00D004B7" w:rsidP="00BA2251">
            <w:pPr>
              <w:rPr>
                <w:rFonts w:asciiTheme="majorHAnsi" w:hAnsiTheme="majorHAnsi"/>
              </w:rPr>
            </w:pPr>
            <w:r w:rsidRPr="00825578">
              <w:rPr>
                <w:rFonts w:asciiTheme="majorHAnsi" w:hAnsiTheme="majorHAnsi"/>
              </w:rPr>
              <w:t>All national government departments</w:t>
            </w:r>
          </w:p>
        </w:tc>
        <w:tc>
          <w:tcPr>
            <w:tcW w:w="2865" w:type="dxa"/>
          </w:tcPr>
          <w:p w14:paraId="45D14F80" w14:textId="77777777" w:rsidR="00D004B7" w:rsidRPr="00825578" w:rsidRDefault="00D004B7" w:rsidP="00BA2251">
            <w:pPr>
              <w:rPr>
                <w:rFonts w:asciiTheme="majorHAnsi" w:hAnsiTheme="majorHAnsi"/>
              </w:rPr>
            </w:pPr>
            <w:r w:rsidRPr="00825578">
              <w:rPr>
                <w:rFonts w:asciiTheme="majorHAnsi" w:hAnsiTheme="majorHAnsi"/>
              </w:rPr>
              <w:t>DPME</w:t>
            </w:r>
          </w:p>
          <w:p w14:paraId="09E3B69F" w14:textId="77777777" w:rsidR="00D004B7" w:rsidRPr="00825578" w:rsidRDefault="00D004B7" w:rsidP="00BA2251">
            <w:pPr>
              <w:rPr>
                <w:rFonts w:asciiTheme="majorHAnsi" w:hAnsiTheme="majorHAnsi"/>
              </w:rPr>
            </w:pPr>
            <w:r w:rsidRPr="00825578">
              <w:rPr>
                <w:rFonts w:asciiTheme="majorHAnsi" w:hAnsiTheme="majorHAnsi"/>
              </w:rPr>
              <w:t>SANAC Secretariat</w:t>
            </w:r>
          </w:p>
        </w:tc>
      </w:tr>
      <w:tr w:rsidR="00D004B7" w:rsidRPr="00825578" w14:paraId="4CE7F4B7" w14:textId="77777777" w:rsidTr="00D5742E">
        <w:trPr>
          <w:trHeight w:val="277"/>
        </w:trPr>
        <w:tc>
          <w:tcPr>
            <w:tcW w:w="2689" w:type="dxa"/>
            <w:shd w:val="clear" w:color="auto" w:fill="92D050"/>
          </w:tcPr>
          <w:p w14:paraId="1086D013" w14:textId="77777777" w:rsidR="00D004B7" w:rsidRPr="00825578" w:rsidRDefault="00D004B7" w:rsidP="00BA2251">
            <w:pPr>
              <w:rPr>
                <w:rFonts w:asciiTheme="majorHAnsi" w:hAnsiTheme="majorHAnsi"/>
              </w:rPr>
            </w:pPr>
            <w:r w:rsidRPr="00825578">
              <w:rPr>
                <w:rFonts w:asciiTheme="majorHAnsi" w:hAnsiTheme="majorHAnsi"/>
              </w:rPr>
              <w:t>Sub-Objective 5.2.2: Ensure collaboration between government departments through the use of joint results frameworks.</w:t>
            </w:r>
          </w:p>
        </w:tc>
        <w:tc>
          <w:tcPr>
            <w:tcW w:w="3384" w:type="dxa"/>
          </w:tcPr>
          <w:p w14:paraId="1EE91FAD" w14:textId="77777777" w:rsidR="00D004B7" w:rsidRPr="00825578" w:rsidRDefault="00D004B7" w:rsidP="00BA2251">
            <w:pPr>
              <w:rPr>
                <w:rFonts w:asciiTheme="majorHAnsi" w:hAnsiTheme="majorHAnsi"/>
              </w:rPr>
            </w:pPr>
            <w:r w:rsidRPr="00825578">
              <w:rPr>
                <w:rFonts w:asciiTheme="majorHAnsi" w:hAnsiTheme="majorHAnsi"/>
              </w:rPr>
              <w:t>The DPME must develop a joint inter-governmental results framework and progress reporting system that directs collaboration and responsibility towards shared outcome targets.</w:t>
            </w:r>
          </w:p>
          <w:p w14:paraId="70710138" w14:textId="77777777" w:rsidR="00D004B7" w:rsidRPr="00825578" w:rsidRDefault="00D004B7" w:rsidP="00BA2251">
            <w:pPr>
              <w:rPr>
                <w:rFonts w:asciiTheme="majorHAnsi" w:hAnsiTheme="majorHAnsi"/>
              </w:rPr>
            </w:pPr>
          </w:p>
        </w:tc>
        <w:tc>
          <w:tcPr>
            <w:tcW w:w="3060" w:type="dxa"/>
          </w:tcPr>
          <w:p w14:paraId="3A48A539" w14:textId="77777777" w:rsidR="00D004B7" w:rsidRPr="00825578" w:rsidRDefault="00D004B7" w:rsidP="00BA2251">
            <w:pPr>
              <w:rPr>
                <w:rFonts w:asciiTheme="majorHAnsi" w:hAnsiTheme="majorHAnsi"/>
              </w:rPr>
            </w:pPr>
            <w:r w:rsidRPr="00825578">
              <w:rPr>
                <w:rFonts w:asciiTheme="majorHAnsi" w:hAnsiTheme="majorHAnsi"/>
              </w:rPr>
              <w:t>Joint results frameworks will demonstrate the need for co-ordination and show the performance and contribution of each government department to the overall situation.</w:t>
            </w:r>
          </w:p>
        </w:tc>
        <w:tc>
          <w:tcPr>
            <w:tcW w:w="1800" w:type="dxa"/>
          </w:tcPr>
          <w:p w14:paraId="0FF75A7F" w14:textId="77777777" w:rsidR="00D004B7" w:rsidRPr="00825578" w:rsidRDefault="00D004B7" w:rsidP="00BA2251">
            <w:pPr>
              <w:rPr>
                <w:rFonts w:asciiTheme="majorHAnsi" w:hAnsiTheme="majorHAnsi"/>
              </w:rPr>
            </w:pPr>
            <w:r w:rsidRPr="00825578">
              <w:rPr>
                <w:rFonts w:asciiTheme="majorHAnsi" w:hAnsiTheme="majorHAnsi"/>
              </w:rPr>
              <w:t>All national government departments</w:t>
            </w:r>
          </w:p>
        </w:tc>
        <w:tc>
          <w:tcPr>
            <w:tcW w:w="2865" w:type="dxa"/>
          </w:tcPr>
          <w:p w14:paraId="1F5764FF" w14:textId="77777777" w:rsidR="00D004B7" w:rsidRPr="00825578" w:rsidRDefault="00D004B7" w:rsidP="00BA2251">
            <w:pPr>
              <w:rPr>
                <w:rFonts w:asciiTheme="majorHAnsi" w:hAnsiTheme="majorHAnsi"/>
              </w:rPr>
            </w:pPr>
            <w:r w:rsidRPr="00825578">
              <w:rPr>
                <w:rFonts w:asciiTheme="majorHAnsi" w:hAnsiTheme="majorHAnsi"/>
              </w:rPr>
              <w:t>DPME</w:t>
            </w:r>
          </w:p>
          <w:p w14:paraId="76CA6094" w14:textId="77777777" w:rsidR="00D004B7" w:rsidRPr="00825578" w:rsidRDefault="00D004B7" w:rsidP="00BA2251">
            <w:pPr>
              <w:rPr>
                <w:rFonts w:asciiTheme="majorHAnsi" w:hAnsiTheme="majorHAnsi"/>
              </w:rPr>
            </w:pPr>
            <w:r w:rsidRPr="00825578">
              <w:rPr>
                <w:rFonts w:asciiTheme="majorHAnsi" w:hAnsiTheme="majorHAnsi"/>
              </w:rPr>
              <w:t>SANAC Secretariat</w:t>
            </w:r>
          </w:p>
        </w:tc>
      </w:tr>
      <w:tr w:rsidR="00D004B7" w:rsidRPr="00825578" w14:paraId="1B12F1E3" w14:textId="77777777" w:rsidTr="00D5742E">
        <w:trPr>
          <w:trHeight w:val="277"/>
        </w:trPr>
        <w:tc>
          <w:tcPr>
            <w:tcW w:w="2689" w:type="dxa"/>
            <w:shd w:val="clear" w:color="auto" w:fill="92D050"/>
          </w:tcPr>
          <w:p w14:paraId="79A4007F" w14:textId="77777777" w:rsidR="00D004B7" w:rsidRPr="00825578" w:rsidRDefault="00D004B7" w:rsidP="00BA2251">
            <w:pPr>
              <w:rPr>
                <w:rFonts w:asciiTheme="majorHAnsi" w:hAnsiTheme="majorHAnsi"/>
              </w:rPr>
            </w:pPr>
            <w:r w:rsidRPr="00825578">
              <w:rPr>
                <w:rFonts w:asciiTheme="majorHAnsi" w:hAnsiTheme="majorHAnsi"/>
              </w:rPr>
              <w:t>Sub-Objective 5.3.1</w:t>
            </w:r>
          </w:p>
          <w:p w14:paraId="23B3F72F" w14:textId="77777777" w:rsidR="00D004B7" w:rsidRPr="00825578" w:rsidRDefault="00D004B7" w:rsidP="00BA2251">
            <w:pPr>
              <w:rPr>
                <w:rFonts w:asciiTheme="majorHAnsi" w:hAnsiTheme="majorHAnsi"/>
              </w:rPr>
            </w:pPr>
            <w:r w:rsidRPr="00825578">
              <w:rPr>
                <w:rFonts w:asciiTheme="majorHAnsi" w:hAnsiTheme="majorHAnsi"/>
              </w:rPr>
              <w:t>Establish/ strengthen regional collaboration</w:t>
            </w:r>
          </w:p>
        </w:tc>
        <w:tc>
          <w:tcPr>
            <w:tcW w:w="3384" w:type="dxa"/>
          </w:tcPr>
          <w:p w14:paraId="4A1E810B" w14:textId="77777777" w:rsidR="00D004B7" w:rsidRPr="00825578" w:rsidRDefault="00D004B7" w:rsidP="00BA2251">
            <w:pPr>
              <w:rPr>
                <w:rFonts w:asciiTheme="majorHAnsi" w:hAnsiTheme="majorHAnsi"/>
              </w:rPr>
            </w:pPr>
            <w:r w:rsidRPr="00825578">
              <w:rPr>
                <w:rFonts w:asciiTheme="majorHAnsi" w:hAnsiTheme="majorHAnsi"/>
              </w:rPr>
              <w:t xml:space="preserve">Adhere to protocols signed at the Regional level- SADC and ESA </w:t>
            </w:r>
          </w:p>
        </w:tc>
        <w:tc>
          <w:tcPr>
            <w:tcW w:w="3060" w:type="dxa"/>
          </w:tcPr>
          <w:p w14:paraId="0F495AF7" w14:textId="77777777" w:rsidR="00D004B7" w:rsidRPr="00825578" w:rsidRDefault="00D004B7" w:rsidP="00BA2251">
            <w:pPr>
              <w:rPr>
                <w:rFonts w:asciiTheme="majorHAnsi" w:hAnsiTheme="majorHAnsi"/>
              </w:rPr>
            </w:pPr>
            <w:r>
              <w:rPr>
                <w:rFonts w:asciiTheme="majorHAnsi" w:hAnsiTheme="majorHAnsi"/>
              </w:rPr>
              <w:t>Enhanced co-operation will improve outcoems for all countries involved as people move between countries.</w:t>
            </w:r>
          </w:p>
        </w:tc>
        <w:tc>
          <w:tcPr>
            <w:tcW w:w="1800" w:type="dxa"/>
          </w:tcPr>
          <w:p w14:paraId="0C3372A7" w14:textId="77777777" w:rsidR="00D004B7" w:rsidRPr="00825578" w:rsidRDefault="00D004B7" w:rsidP="00BA2251">
            <w:pPr>
              <w:rPr>
                <w:rFonts w:asciiTheme="majorHAnsi" w:hAnsiTheme="majorHAnsi"/>
              </w:rPr>
            </w:pPr>
            <w:r w:rsidRPr="00825578">
              <w:rPr>
                <w:rFonts w:asciiTheme="majorHAnsi" w:hAnsiTheme="majorHAnsi"/>
              </w:rPr>
              <w:t>All national government departments</w:t>
            </w:r>
            <w:r>
              <w:rPr>
                <w:rFonts w:asciiTheme="majorHAnsi" w:hAnsiTheme="majorHAnsi"/>
              </w:rPr>
              <w:t xml:space="preserve">, civil society </w:t>
            </w:r>
          </w:p>
        </w:tc>
        <w:tc>
          <w:tcPr>
            <w:tcW w:w="2865" w:type="dxa"/>
          </w:tcPr>
          <w:p w14:paraId="2CC217A2" w14:textId="77777777" w:rsidR="00D004B7" w:rsidRPr="00825578" w:rsidRDefault="00D004B7" w:rsidP="00BA2251">
            <w:pPr>
              <w:rPr>
                <w:rFonts w:asciiTheme="majorHAnsi" w:hAnsiTheme="majorHAnsi"/>
              </w:rPr>
            </w:pPr>
            <w:r w:rsidRPr="00825578">
              <w:rPr>
                <w:rFonts w:asciiTheme="majorHAnsi" w:hAnsiTheme="majorHAnsi"/>
              </w:rPr>
              <w:t>DPSA</w:t>
            </w:r>
          </w:p>
          <w:p w14:paraId="2D1166B6" w14:textId="77777777" w:rsidR="00D004B7" w:rsidRPr="00825578" w:rsidRDefault="00D004B7" w:rsidP="00BA2251">
            <w:pPr>
              <w:rPr>
                <w:rFonts w:asciiTheme="majorHAnsi" w:hAnsiTheme="majorHAnsi"/>
              </w:rPr>
            </w:pPr>
            <w:r w:rsidRPr="00825578">
              <w:rPr>
                <w:rFonts w:asciiTheme="majorHAnsi" w:hAnsiTheme="majorHAnsi"/>
              </w:rPr>
              <w:t>DPME</w:t>
            </w:r>
          </w:p>
          <w:p w14:paraId="0F9E2B30" w14:textId="77777777" w:rsidR="00D004B7" w:rsidRPr="00825578" w:rsidRDefault="00D004B7" w:rsidP="00BA2251">
            <w:pPr>
              <w:rPr>
                <w:rFonts w:asciiTheme="majorHAnsi" w:hAnsiTheme="majorHAnsi"/>
              </w:rPr>
            </w:pPr>
            <w:r w:rsidRPr="00825578">
              <w:rPr>
                <w:rFonts w:asciiTheme="majorHAnsi" w:hAnsiTheme="majorHAnsi"/>
              </w:rPr>
              <w:t>DIRCO</w:t>
            </w:r>
          </w:p>
          <w:p w14:paraId="41EB8676" w14:textId="77777777" w:rsidR="00D004B7" w:rsidRPr="00825578" w:rsidRDefault="00D004B7" w:rsidP="00BA2251">
            <w:pPr>
              <w:rPr>
                <w:rFonts w:asciiTheme="majorHAnsi" w:hAnsiTheme="majorHAnsi"/>
              </w:rPr>
            </w:pPr>
            <w:r w:rsidRPr="00825578">
              <w:rPr>
                <w:rFonts w:asciiTheme="majorHAnsi" w:hAnsiTheme="majorHAnsi"/>
              </w:rPr>
              <w:t>SADC</w:t>
            </w:r>
          </w:p>
          <w:p w14:paraId="03923549" w14:textId="77777777" w:rsidR="00D004B7" w:rsidRPr="00825578" w:rsidRDefault="00D004B7" w:rsidP="00BA2251">
            <w:pPr>
              <w:rPr>
                <w:rFonts w:asciiTheme="majorHAnsi" w:hAnsiTheme="majorHAnsi"/>
              </w:rPr>
            </w:pPr>
            <w:r w:rsidRPr="00825578">
              <w:rPr>
                <w:rFonts w:asciiTheme="majorHAnsi" w:hAnsiTheme="majorHAnsi"/>
              </w:rPr>
              <w:t>SANAC Secretariat</w:t>
            </w:r>
          </w:p>
        </w:tc>
      </w:tr>
      <w:tr w:rsidR="00D004B7" w:rsidRPr="00825578" w14:paraId="09E5CF76" w14:textId="77777777" w:rsidTr="00D5742E">
        <w:trPr>
          <w:trHeight w:val="277"/>
        </w:trPr>
        <w:tc>
          <w:tcPr>
            <w:tcW w:w="2689" w:type="dxa"/>
            <w:vMerge w:val="restart"/>
            <w:shd w:val="clear" w:color="auto" w:fill="92CDDC" w:themeFill="accent5" w:themeFillTint="99"/>
          </w:tcPr>
          <w:p w14:paraId="40D64611" w14:textId="77777777" w:rsidR="00D004B7" w:rsidRPr="00825578" w:rsidRDefault="00D004B7" w:rsidP="00BA2251">
            <w:pPr>
              <w:rPr>
                <w:rFonts w:asciiTheme="majorHAnsi" w:hAnsiTheme="majorHAnsi"/>
                <w:b/>
              </w:rPr>
            </w:pPr>
            <w:r w:rsidRPr="00825578">
              <w:rPr>
                <w:rFonts w:asciiTheme="majorHAnsi" w:hAnsiTheme="majorHAnsi"/>
                <w:b/>
              </w:rPr>
              <w:lastRenderedPageBreak/>
              <w:t>Objective 5.3</w:t>
            </w:r>
          </w:p>
        </w:tc>
        <w:tc>
          <w:tcPr>
            <w:tcW w:w="11109" w:type="dxa"/>
            <w:gridSpan w:val="4"/>
            <w:shd w:val="clear" w:color="auto" w:fill="92CDDC" w:themeFill="accent5" w:themeFillTint="99"/>
          </w:tcPr>
          <w:p w14:paraId="774AC148" w14:textId="77777777" w:rsidR="00D004B7" w:rsidRPr="00D5742E" w:rsidRDefault="00D004B7" w:rsidP="00BA2251">
            <w:pPr>
              <w:rPr>
                <w:rFonts w:asciiTheme="majorHAnsi" w:hAnsiTheme="majorHAnsi"/>
                <w:b/>
              </w:rPr>
            </w:pPr>
            <w:r w:rsidRPr="00825578">
              <w:rPr>
                <w:rFonts w:asciiTheme="majorHAnsi" w:hAnsiTheme="majorHAnsi"/>
                <w:b/>
              </w:rPr>
              <w:t>Improve collaboration and co-operation between government, civil society, development partn</w:t>
            </w:r>
            <w:r w:rsidR="00D5742E">
              <w:rPr>
                <w:rFonts w:asciiTheme="majorHAnsi" w:hAnsiTheme="majorHAnsi"/>
                <w:b/>
              </w:rPr>
              <w:t>ers and private sector sectors.</w:t>
            </w:r>
          </w:p>
        </w:tc>
      </w:tr>
      <w:tr w:rsidR="00D004B7" w:rsidRPr="00825578" w14:paraId="1331EEF6" w14:textId="77777777" w:rsidTr="00D5742E">
        <w:trPr>
          <w:trHeight w:val="251"/>
        </w:trPr>
        <w:tc>
          <w:tcPr>
            <w:tcW w:w="2689" w:type="dxa"/>
            <w:vMerge/>
            <w:shd w:val="clear" w:color="auto" w:fill="FFFF00"/>
          </w:tcPr>
          <w:p w14:paraId="50548F59" w14:textId="77777777" w:rsidR="00D004B7" w:rsidRPr="00825578" w:rsidRDefault="00D004B7" w:rsidP="00BA2251">
            <w:pPr>
              <w:rPr>
                <w:rFonts w:asciiTheme="majorHAnsi" w:hAnsiTheme="majorHAnsi"/>
              </w:rPr>
            </w:pPr>
          </w:p>
        </w:tc>
        <w:tc>
          <w:tcPr>
            <w:tcW w:w="3384" w:type="dxa"/>
            <w:shd w:val="clear" w:color="auto" w:fill="BFBFBF" w:themeFill="background1" w:themeFillShade="BF"/>
          </w:tcPr>
          <w:p w14:paraId="570C2CFC" w14:textId="77777777" w:rsidR="00D004B7" w:rsidRPr="00D65642" w:rsidRDefault="00D65642" w:rsidP="00BA2251">
            <w:pPr>
              <w:rPr>
                <w:rFonts w:asciiTheme="majorHAnsi" w:hAnsiTheme="majorHAnsi"/>
                <w:b/>
              </w:rPr>
            </w:pPr>
            <w:r>
              <w:rPr>
                <w:rFonts w:asciiTheme="majorHAnsi" w:hAnsiTheme="majorHAnsi"/>
                <w:b/>
              </w:rPr>
              <w:t>Interventions</w:t>
            </w:r>
          </w:p>
        </w:tc>
        <w:tc>
          <w:tcPr>
            <w:tcW w:w="3060" w:type="dxa"/>
            <w:shd w:val="clear" w:color="auto" w:fill="BFBFBF" w:themeFill="background1" w:themeFillShade="BF"/>
          </w:tcPr>
          <w:p w14:paraId="0926AFB8" w14:textId="77777777" w:rsidR="00D004B7" w:rsidRPr="00825578" w:rsidRDefault="00D004B7" w:rsidP="00D65642">
            <w:pPr>
              <w:rPr>
                <w:rFonts w:asciiTheme="majorHAnsi" w:hAnsiTheme="majorHAnsi"/>
                <w:b/>
              </w:rPr>
            </w:pPr>
            <w:r w:rsidRPr="00825578">
              <w:rPr>
                <w:rFonts w:asciiTheme="majorHAnsi" w:hAnsiTheme="majorHAnsi"/>
                <w:b/>
              </w:rPr>
              <w:t>Approaches/Rationale</w:t>
            </w:r>
          </w:p>
        </w:tc>
        <w:tc>
          <w:tcPr>
            <w:tcW w:w="1800" w:type="dxa"/>
            <w:shd w:val="clear" w:color="auto" w:fill="BFBFBF" w:themeFill="background1" w:themeFillShade="BF"/>
          </w:tcPr>
          <w:p w14:paraId="2C2FD619" w14:textId="77777777" w:rsidR="00D004B7" w:rsidRPr="00825578" w:rsidRDefault="00D65642" w:rsidP="00BA2251">
            <w:pPr>
              <w:rPr>
                <w:rFonts w:asciiTheme="majorHAnsi" w:hAnsiTheme="majorHAnsi"/>
                <w:b/>
              </w:rPr>
            </w:pPr>
            <w:r w:rsidRPr="00825578">
              <w:rPr>
                <w:rFonts w:asciiTheme="majorHAnsi" w:hAnsiTheme="majorHAnsi"/>
                <w:b/>
              </w:rPr>
              <w:t>Populations</w:t>
            </w:r>
          </w:p>
        </w:tc>
        <w:tc>
          <w:tcPr>
            <w:tcW w:w="2865" w:type="dxa"/>
            <w:shd w:val="clear" w:color="auto" w:fill="BFBFBF" w:themeFill="background1" w:themeFillShade="BF"/>
          </w:tcPr>
          <w:p w14:paraId="42355606" w14:textId="77777777" w:rsidR="00D004B7" w:rsidRPr="00825578" w:rsidRDefault="00D004B7" w:rsidP="00BA2251">
            <w:pPr>
              <w:rPr>
                <w:rFonts w:asciiTheme="majorHAnsi" w:hAnsiTheme="majorHAnsi"/>
                <w:b/>
                <w:i/>
              </w:rPr>
            </w:pPr>
            <w:r w:rsidRPr="00825578">
              <w:rPr>
                <w:rFonts w:asciiTheme="majorHAnsi" w:hAnsiTheme="majorHAnsi"/>
                <w:b/>
              </w:rPr>
              <w:t>Lead agencies</w:t>
            </w:r>
          </w:p>
        </w:tc>
      </w:tr>
      <w:tr w:rsidR="00D004B7" w:rsidRPr="00825578" w14:paraId="3AA1A938" w14:textId="77777777" w:rsidTr="00D5742E">
        <w:trPr>
          <w:trHeight w:val="277"/>
        </w:trPr>
        <w:tc>
          <w:tcPr>
            <w:tcW w:w="2689" w:type="dxa"/>
            <w:shd w:val="clear" w:color="auto" w:fill="92CDDC" w:themeFill="accent5" w:themeFillTint="99"/>
          </w:tcPr>
          <w:p w14:paraId="7DA9117B" w14:textId="77777777" w:rsidR="00D004B7" w:rsidRPr="00825578" w:rsidRDefault="00D004B7" w:rsidP="00BA2251">
            <w:pPr>
              <w:rPr>
                <w:rFonts w:asciiTheme="majorHAnsi" w:hAnsiTheme="majorHAnsi"/>
              </w:rPr>
            </w:pPr>
            <w:r w:rsidRPr="00825578">
              <w:rPr>
                <w:rFonts w:asciiTheme="majorHAnsi" w:hAnsiTheme="majorHAnsi"/>
              </w:rPr>
              <w:t>Sub Objective 5.3.1: Ensure alignment of plans of all non-government stakeholders with Provincial Implementation Plans.</w:t>
            </w:r>
          </w:p>
        </w:tc>
        <w:tc>
          <w:tcPr>
            <w:tcW w:w="3384" w:type="dxa"/>
          </w:tcPr>
          <w:p w14:paraId="5A108BC6" w14:textId="77777777" w:rsidR="00D004B7" w:rsidRPr="00825578" w:rsidRDefault="00D004B7" w:rsidP="00BA2251">
            <w:pPr>
              <w:rPr>
                <w:rFonts w:asciiTheme="majorHAnsi" w:hAnsiTheme="majorHAnsi"/>
              </w:rPr>
            </w:pPr>
            <w:r w:rsidRPr="00825578">
              <w:rPr>
                <w:rFonts w:asciiTheme="majorHAnsi" w:hAnsiTheme="majorHAnsi"/>
              </w:rPr>
              <w:t>Each sector (civil society,  private sector, development partners) to develop an implementation plan that is aligned with the NSP and contributes to the  Provincial Implementation Plans.</w:t>
            </w:r>
          </w:p>
        </w:tc>
        <w:tc>
          <w:tcPr>
            <w:tcW w:w="3060" w:type="dxa"/>
          </w:tcPr>
          <w:p w14:paraId="47CF20F1" w14:textId="77777777" w:rsidR="00D004B7" w:rsidRPr="00825578" w:rsidRDefault="00D004B7" w:rsidP="00BA2251">
            <w:pPr>
              <w:rPr>
                <w:rFonts w:asciiTheme="majorHAnsi" w:hAnsiTheme="majorHAnsi"/>
              </w:rPr>
            </w:pPr>
            <w:r w:rsidRPr="00825578">
              <w:rPr>
                <w:rFonts w:asciiTheme="majorHAnsi" w:hAnsiTheme="majorHAnsi"/>
              </w:rPr>
              <w:t>If the plans of all stakeholders are aligned with PIPs there will be greater accountability and efficiencies.</w:t>
            </w:r>
          </w:p>
        </w:tc>
        <w:tc>
          <w:tcPr>
            <w:tcW w:w="1800" w:type="dxa"/>
          </w:tcPr>
          <w:p w14:paraId="702F9A9C" w14:textId="77777777" w:rsidR="00D004B7" w:rsidRPr="00825578" w:rsidRDefault="00D004B7" w:rsidP="00BA2251">
            <w:pPr>
              <w:rPr>
                <w:rFonts w:asciiTheme="majorHAnsi" w:hAnsiTheme="majorHAnsi"/>
              </w:rPr>
            </w:pPr>
            <w:r w:rsidRPr="00825578">
              <w:rPr>
                <w:rFonts w:asciiTheme="majorHAnsi" w:hAnsiTheme="majorHAnsi"/>
              </w:rPr>
              <w:t>All non-government stakeholders</w:t>
            </w:r>
          </w:p>
        </w:tc>
        <w:tc>
          <w:tcPr>
            <w:tcW w:w="2865" w:type="dxa"/>
          </w:tcPr>
          <w:p w14:paraId="6D4B4370"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7B6707C2" w14:textId="77777777" w:rsidR="00D004B7" w:rsidRPr="00825578" w:rsidRDefault="00D004B7" w:rsidP="00BA2251">
            <w:pPr>
              <w:rPr>
                <w:rFonts w:asciiTheme="majorHAnsi" w:hAnsiTheme="majorHAnsi"/>
                <w:b/>
                <w:i/>
              </w:rPr>
            </w:pPr>
            <w:r w:rsidRPr="00825578">
              <w:rPr>
                <w:rFonts w:asciiTheme="majorHAnsi" w:hAnsiTheme="majorHAnsi"/>
              </w:rPr>
              <w:t>PCA Secretariat</w:t>
            </w:r>
          </w:p>
        </w:tc>
      </w:tr>
      <w:tr w:rsidR="00D004B7" w:rsidRPr="00825578" w14:paraId="605D94FD" w14:textId="77777777" w:rsidTr="00D5742E">
        <w:trPr>
          <w:trHeight w:val="277"/>
        </w:trPr>
        <w:tc>
          <w:tcPr>
            <w:tcW w:w="2689" w:type="dxa"/>
            <w:shd w:val="clear" w:color="auto" w:fill="92CDDC" w:themeFill="accent5" w:themeFillTint="99"/>
          </w:tcPr>
          <w:p w14:paraId="66E59A0A" w14:textId="77777777" w:rsidR="00D004B7" w:rsidRPr="00825578" w:rsidRDefault="00D004B7" w:rsidP="00BA2251">
            <w:pPr>
              <w:rPr>
                <w:rFonts w:asciiTheme="majorHAnsi" w:hAnsiTheme="majorHAnsi"/>
              </w:rPr>
            </w:pPr>
            <w:r w:rsidRPr="00825578">
              <w:rPr>
                <w:rFonts w:asciiTheme="majorHAnsi" w:hAnsiTheme="majorHAnsi"/>
              </w:rPr>
              <w:t>Sub-Objective 5.3.2: Ensure representation of all stakeholders in decision making structures at provincial, district and local levels.</w:t>
            </w:r>
          </w:p>
        </w:tc>
        <w:tc>
          <w:tcPr>
            <w:tcW w:w="3384" w:type="dxa"/>
          </w:tcPr>
          <w:p w14:paraId="11536387" w14:textId="77777777" w:rsidR="00D004B7" w:rsidRPr="00825578" w:rsidRDefault="00D004B7" w:rsidP="00BA2251">
            <w:pPr>
              <w:rPr>
                <w:rFonts w:asciiTheme="majorHAnsi" w:hAnsiTheme="majorHAnsi"/>
              </w:rPr>
            </w:pPr>
            <w:r w:rsidRPr="00825578">
              <w:rPr>
                <w:rFonts w:asciiTheme="majorHAnsi" w:hAnsiTheme="majorHAnsi"/>
              </w:rPr>
              <w:t>Each Provincial, District and Local AIDs Council</w:t>
            </w:r>
            <w:r>
              <w:rPr>
                <w:rFonts w:asciiTheme="majorHAnsi" w:hAnsiTheme="majorHAnsi"/>
              </w:rPr>
              <w:t xml:space="preserve"> and Municipality</w:t>
            </w:r>
            <w:r w:rsidRPr="00825578">
              <w:rPr>
                <w:rFonts w:asciiTheme="majorHAnsi" w:hAnsiTheme="majorHAnsi"/>
              </w:rPr>
              <w:t xml:space="preserve"> (or equivalent) must have representation from all provincial government departments, development partners, the private sector, a representative sample from the civil society sectors, representatives from people living with or affected by HIV and TB and a representative from the national government departments that only have provincial deployment (police, minerals etc.).</w:t>
            </w:r>
          </w:p>
        </w:tc>
        <w:tc>
          <w:tcPr>
            <w:tcW w:w="3060" w:type="dxa"/>
          </w:tcPr>
          <w:p w14:paraId="471DE91D" w14:textId="77777777" w:rsidR="00D004B7" w:rsidRPr="00825578" w:rsidRDefault="00D004B7" w:rsidP="00BA2251">
            <w:pPr>
              <w:rPr>
                <w:rFonts w:asciiTheme="majorHAnsi" w:hAnsiTheme="majorHAnsi"/>
              </w:rPr>
            </w:pPr>
            <w:r w:rsidRPr="00825578">
              <w:rPr>
                <w:rFonts w:asciiTheme="majorHAnsi" w:hAnsiTheme="majorHAnsi"/>
              </w:rPr>
              <w:t>Representation is the first step in the development of local context specific PIPs and an important part of accountability.</w:t>
            </w:r>
          </w:p>
        </w:tc>
        <w:tc>
          <w:tcPr>
            <w:tcW w:w="1800" w:type="dxa"/>
          </w:tcPr>
          <w:p w14:paraId="6184EAC7" w14:textId="77777777" w:rsidR="00D004B7" w:rsidRPr="00825578" w:rsidRDefault="00D004B7" w:rsidP="00BA2251">
            <w:pPr>
              <w:rPr>
                <w:rFonts w:asciiTheme="majorHAnsi" w:hAnsiTheme="majorHAnsi"/>
              </w:rPr>
            </w:pPr>
            <w:r>
              <w:rPr>
                <w:rFonts w:asciiTheme="majorHAnsi" w:hAnsiTheme="majorHAnsi"/>
              </w:rPr>
              <w:t>All stakeholders</w:t>
            </w:r>
          </w:p>
        </w:tc>
        <w:tc>
          <w:tcPr>
            <w:tcW w:w="2865" w:type="dxa"/>
          </w:tcPr>
          <w:p w14:paraId="432FCE0D"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1C00A8EF" w14:textId="77777777" w:rsidR="00D004B7" w:rsidRPr="00825578" w:rsidRDefault="00D004B7" w:rsidP="00BA2251">
            <w:pPr>
              <w:rPr>
                <w:rFonts w:asciiTheme="majorHAnsi" w:hAnsiTheme="majorHAnsi"/>
                <w:b/>
                <w:i/>
              </w:rPr>
            </w:pPr>
            <w:r w:rsidRPr="00825578">
              <w:rPr>
                <w:rFonts w:asciiTheme="majorHAnsi" w:hAnsiTheme="majorHAnsi"/>
              </w:rPr>
              <w:t>PCA Secretariat</w:t>
            </w:r>
          </w:p>
        </w:tc>
      </w:tr>
      <w:tr w:rsidR="00D004B7" w:rsidRPr="00825578" w14:paraId="171EBCD4" w14:textId="77777777" w:rsidTr="00D5742E">
        <w:trPr>
          <w:trHeight w:val="277"/>
        </w:trPr>
        <w:tc>
          <w:tcPr>
            <w:tcW w:w="2689" w:type="dxa"/>
            <w:shd w:val="clear" w:color="auto" w:fill="92CDDC" w:themeFill="accent5" w:themeFillTint="99"/>
          </w:tcPr>
          <w:p w14:paraId="0129A8A6" w14:textId="77777777" w:rsidR="00D004B7" w:rsidRPr="00825578" w:rsidRDefault="00D004B7" w:rsidP="00BA2251">
            <w:pPr>
              <w:rPr>
                <w:rFonts w:asciiTheme="majorHAnsi" w:hAnsiTheme="majorHAnsi"/>
              </w:rPr>
            </w:pPr>
          </w:p>
        </w:tc>
        <w:tc>
          <w:tcPr>
            <w:tcW w:w="3384" w:type="dxa"/>
          </w:tcPr>
          <w:p w14:paraId="363789A6" w14:textId="77777777" w:rsidR="00D004B7" w:rsidRPr="00825578" w:rsidRDefault="00D004B7" w:rsidP="00BA2251">
            <w:pPr>
              <w:rPr>
                <w:rFonts w:asciiTheme="majorHAnsi" w:hAnsiTheme="majorHAnsi"/>
              </w:rPr>
            </w:pPr>
            <w:r w:rsidRPr="00825578">
              <w:rPr>
                <w:rFonts w:asciiTheme="majorHAnsi" w:hAnsiTheme="majorHAnsi"/>
              </w:rPr>
              <w:t>SABCOHA to co-ordinate the participation of representatives from the private sector at all these levels.</w:t>
            </w:r>
          </w:p>
        </w:tc>
        <w:tc>
          <w:tcPr>
            <w:tcW w:w="3060" w:type="dxa"/>
          </w:tcPr>
          <w:p w14:paraId="0BA878A1" w14:textId="77777777" w:rsidR="00D004B7" w:rsidRPr="00690AD4" w:rsidRDefault="00D004B7" w:rsidP="00BA2251">
            <w:pPr>
              <w:rPr>
                <w:rFonts w:asciiTheme="majorHAnsi" w:hAnsiTheme="majorHAnsi"/>
              </w:rPr>
            </w:pPr>
            <w:r w:rsidRPr="00690AD4">
              <w:rPr>
                <w:rFonts w:asciiTheme="majorHAnsi" w:hAnsiTheme="majorHAnsi"/>
              </w:rPr>
              <w:t>SABCOHA to facilitate Private Sector meetings in order to nominate representatives of the Private Sector. This will enhance ownership and meaningful involvement of the Private Sector</w:t>
            </w:r>
          </w:p>
        </w:tc>
        <w:tc>
          <w:tcPr>
            <w:tcW w:w="1800" w:type="dxa"/>
          </w:tcPr>
          <w:p w14:paraId="592876D4" w14:textId="77777777" w:rsidR="00D004B7" w:rsidRPr="00825578" w:rsidRDefault="00D004B7" w:rsidP="00BA2251">
            <w:pPr>
              <w:rPr>
                <w:rFonts w:asciiTheme="majorHAnsi" w:hAnsiTheme="majorHAnsi"/>
              </w:rPr>
            </w:pPr>
            <w:r w:rsidRPr="00825578">
              <w:rPr>
                <w:rFonts w:asciiTheme="majorHAnsi" w:hAnsiTheme="majorHAnsi"/>
              </w:rPr>
              <w:t>All industries in the Private Sector, including Informal Economy</w:t>
            </w:r>
          </w:p>
        </w:tc>
        <w:tc>
          <w:tcPr>
            <w:tcW w:w="2865" w:type="dxa"/>
          </w:tcPr>
          <w:p w14:paraId="006381A7"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0471A6F5" w14:textId="77777777" w:rsidR="00D004B7" w:rsidRPr="00825578" w:rsidRDefault="00D004B7" w:rsidP="00BA2251">
            <w:pPr>
              <w:rPr>
                <w:rFonts w:asciiTheme="majorHAnsi" w:hAnsiTheme="majorHAnsi"/>
                <w:b/>
                <w:i/>
              </w:rPr>
            </w:pPr>
            <w:r w:rsidRPr="00825578">
              <w:rPr>
                <w:rFonts w:asciiTheme="majorHAnsi" w:hAnsiTheme="majorHAnsi"/>
              </w:rPr>
              <w:t>PCA Secretariat</w:t>
            </w:r>
          </w:p>
        </w:tc>
      </w:tr>
      <w:tr w:rsidR="00D004B7" w:rsidRPr="00825578" w14:paraId="678C5C4B" w14:textId="77777777" w:rsidTr="00D5742E">
        <w:trPr>
          <w:trHeight w:val="277"/>
        </w:trPr>
        <w:tc>
          <w:tcPr>
            <w:tcW w:w="2689" w:type="dxa"/>
            <w:shd w:val="clear" w:color="auto" w:fill="92CDDC" w:themeFill="accent5" w:themeFillTint="99"/>
          </w:tcPr>
          <w:p w14:paraId="113EDF3B" w14:textId="77777777" w:rsidR="00D004B7" w:rsidRPr="00825578" w:rsidRDefault="00D004B7" w:rsidP="00BA2251">
            <w:pPr>
              <w:rPr>
                <w:rFonts w:asciiTheme="majorHAnsi" w:hAnsiTheme="majorHAnsi"/>
              </w:rPr>
            </w:pPr>
            <w:r w:rsidRPr="00825578">
              <w:rPr>
                <w:rFonts w:asciiTheme="majorHAnsi" w:hAnsiTheme="majorHAnsi"/>
              </w:rPr>
              <w:lastRenderedPageBreak/>
              <w:t>Sub Objective 5.3.2: Strengthening the role of the private sector.</w:t>
            </w:r>
          </w:p>
        </w:tc>
        <w:tc>
          <w:tcPr>
            <w:tcW w:w="3384" w:type="dxa"/>
          </w:tcPr>
          <w:p w14:paraId="34068F4C" w14:textId="77777777" w:rsidR="00D004B7" w:rsidRPr="00825578" w:rsidRDefault="00D004B7" w:rsidP="00BA2251">
            <w:pPr>
              <w:rPr>
                <w:rFonts w:asciiTheme="majorHAnsi" w:hAnsiTheme="majorHAnsi"/>
              </w:rPr>
            </w:pPr>
            <w:r w:rsidRPr="00825578">
              <w:rPr>
                <w:rFonts w:asciiTheme="majorHAnsi" w:hAnsiTheme="majorHAnsi"/>
              </w:rPr>
              <w:t xml:space="preserve">Implement the Private Sector Engagement Strategy led by SABCOHA </w:t>
            </w:r>
          </w:p>
        </w:tc>
        <w:tc>
          <w:tcPr>
            <w:tcW w:w="3060" w:type="dxa"/>
          </w:tcPr>
          <w:p w14:paraId="7AB422EC" w14:textId="77777777" w:rsidR="00D004B7" w:rsidRPr="00825578" w:rsidRDefault="00D004B7" w:rsidP="00BA2251">
            <w:pPr>
              <w:rPr>
                <w:rFonts w:asciiTheme="majorHAnsi" w:hAnsiTheme="majorHAnsi"/>
              </w:rPr>
            </w:pPr>
            <w:r w:rsidRPr="00825578">
              <w:rPr>
                <w:rFonts w:asciiTheme="majorHAnsi" w:hAnsiTheme="majorHAnsi"/>
              </w:rPr>
              <w:t>Implement the Private Sector Engagement Strategy</w:t>
            </w:r>
          </w:p>
        </w:tc>
        <w:tc>
          <w:tcPr>
            <w:tcW w:w="1800" w:type="dxa"/>
          </w:tcPr>
          <w:p w14:paraId="6BACA4CA" w14:textId="77777777" w:rsidR="00D004B7" w:rsidRPr="00825578" w:rsidRDefault="00D004B7" w:rsidP="00BA2251">
            <w:pPr>
              <w:rPr>
                <w:rFonts w:asciiTheme="majorHAnsi" w:hAnsiTheme="majorHAnsi"/>
              </w:rPr>
            </w:pPr>
            <w:r w:rsidRPr="00825578">
              <w:rPr>
                <w:rFonts w:asciiTheme="majorHAnsi" w:hAnsiTheme="majorHAnsi"/>
              </w:rPr>
              <w:t>All non-government stakeholders</w:t>
            </w:r>
          </w:p>
        </w:tc>
        <w:tc>
          <w:tcPr>
            <w:tcW w:w="2865" w:type="dxa"/>
          </w:tcPr>
          <w:p w14:paraId="593AD4F0"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4107E942" w14:textId="77777777" w:rsidR="00D004B7" w:rsidRPr="00825578" w:rsidRDefault="00D004B7" w:rsidP="00BA2251">
            <w:pPr>
              <w:rPr>
                <w:rFonts w:asciiTheme="majorHAnsi" w:hAnsiTheme="majorHAnsi"/>
                <w:b/>
                <w:i/>
              </w:rPr>
            </w:pPr>
            <w:r w:rsidRPr="00825578">
              <w:rPr>
                <w:rFonts w:asciiTheme="majorHAnsi" w:hAnsiTheme="majorHAnsi"/>
              </w:rPr>
              <w:t>PCA Secretariat</w:t>
            </w:r>
          </w:p>
        </w:tc>
      </w:tr>
      <w:tr w:rsidR="00D004B7" w:rsidRPr="00825578" w14:paraId="62D1E932" w14:textId="77777777" w:rsidTr="00D5742E">
        <w:trPr>
          <w:trHeight w:val="277"/>
        </w:trPr>
        <w:tc>
          <w:tcPr>
            <w:tcW w:w="2689" w:type="dxa"/>
            <w:shd w:val="clear" w:color="auto" w:fill="92CDDC" w:themeFill="accent5" w:themeFillTint="99"/>
          </w:tcPr>
          <w:p w14:paraId="0EBDA8DA" w14:textId="77777777" w:rsidR="00D004B7" w:rsidRPr="00825578" w:rsidRDefault="00D004B7" w:rsidP="00BA2251">
            <w:pPr>
              <w:rPr>
                <w:rFonts w:asciiTheme="majorHAnsi" w:hAnsiTheme="majorHAnsi"/>
              </w:rPr>
            </w:pPr>
            <w:r w:rsidRPr="00825578">
              <w:rPr>
                <w:rFonts w:asciiTheme="majorHAnsi" w:hAnsiTheme="majorHAnsi"/>
              </w:rPr>
              <w:t>Sub Objective 5.3.3: Ensure a central role for civil society and community groups</w:t>
            </w:r>
          </w:p>
        </w:tc>
        <w:tc>
          <w:tcPr>
            <w:tcW w:w="3384" w:type="dxa"/>
          </w:tcPr>
          <w:p w14:paraId="1D03737C" w14:textId="77777777" w:rsidR="00D004B7" w:rsidRPr="00825578" w:rsidRDefault="00D004B7" w:rsidP="00BA2251">
            <w:pPr>
              <w:rPr>
                <w:rFonts w:asciiTheme="majorHAnsi" w:hAnsiTheme="majorHAnsi"/>
              </w:rPr>
            </w:pPr>
            <w:r w:rsidRPr="00825578">
              <w:rPr>
                <w:rFonts w:asciiTheme="majorHAnsi" w:hAnsiTheme="majorHAnsi"/>
              </w:rPr>
              <w:t xml:space="preserve">Develop a clear framework for civil society and community responses that enables sustainable funding to these groups in return for specific measured high quality services to help achieve the targets of the NSP </w:t>
            </w:r>
          </w:p>
        </w:tc>
        <w:tc>
          <w:tcPr>
            <w:tcW w:w="3060" w:type="dxa"/>
          </w:tcPr>
          <w:p w14:paraId="2872300B" w14:textId="77777777" w:rsidR="00D004B7" w:rsidRPr="00825578" w:rsidRDefault="00D004B7" w:rsidP="00BA2251">
            <w:pPr>
              <w:rPr>
                <w:rFonts w:asciiTheme="majorHAnsi" w:hAnsiTheme="majorHAnsi"/>
              </w:rPr>
            </w:pPr>
            <w:r w:rsidRPr="00825578">
              <w:rPr>
                <w:rFonts w:asciiTheme="majorHAnsi" w:hAnsiTheme="majorHAnsi"/>
              </w:rPr>
              <w:t xml:space="preserve">Such a framework will allow NGOs to </w:t>
            </w:r>
            <w:r w:rsidRPr="00825578">
              <w:rPr>
                <w:rFonts w:asciiTheme="majorHAnsi" w:hAnsiTheme="majorHAnsi"/>
                <w:spacing w:val="1"/>
                <w:w w:val="102"/>
              </w:rPr>
              <w:t>enter</w:t>
            </w:r>
            <w:r w:rsidRPr="00825578">
              <w:rPr>
                <w:rFonts w:asciiTheme="majorHAnsi" w:hAnsiTheme="majorHAnsi"/>
                <w:w w:val="102"/>
              </w:rPr>
              <w:t xml:space="preserve"> into </w:t>
            </w:r>
            <w:r w:rsidRPr="00825578">
              <w:rPr>
                <w:rFonts w:asciiTheme="majorHAnsi" w:hAnsiTheme="majorHAnsi"/>
                <w:spacing w:val="1"/>
                <w:w w:val="96"/>
              </w:rPr>
              <w:t>multi-year</w:t>
            </w:r>
            <w:r w:rsidRPr="00825578">
              <w:rPr>
                <w:rFonts w:asciiTheme="majorHAnsi" w:hAnsiTheme="majorHAnsi"/>
                <w:w w:val="96"/>
              </w:rPr>
              <w:t xml:space="preserve"> </w:t>
            </w:r>
            <w:r w:rsidRPr="00825578">
              <w:rPr>
                <w:rFonts w:asciiTheme="majorHAnsi" w:hAnsiTheme="majorHAnsi"/>
                <w:spacing w:val="1"/>
                <w:w w:val="102"/>
              </w:rPr>
              <w:t>service</w:t>
            </w:r>
            <w:r w:rsidRPr="00825578">
              <w:rPr>
                <w:rFonts w:asciiTheme="majorHAnsi" w:hAnsiTheme="majorHAnsi"/>
                <w:w w:val="102"/>
              </w:rPr>
              <w:t xml:space="preserve"> </w:t>
            </w:r>
            <w:r w:rsidRPr="00825578">
              <w:rPr>
                <w:rFonts w:asciiTheme="majorHAnsi" w:hAnsiTheme="majorHAnsi"/>
                <w:spacing w:val="1"/>
                <w:w w:val="102"/>
              </w:rPr>
              <w:t>level</w:t>
            </w:r>
            <w:r w:rsidRPr="00825578">
              <w:rPr>
                <w:rFonts w:asciiTheme="majorHAnsi" w:hAnsiTheme="majorHAnsi"/>
                <w:w w:val="102"/>
              </w:rPr>
              <w:t xml:space="preserve"> </w:t>
            </w:r>
            <w:r w:rsidRPr="00825578">
              <w:rPr>
                <w:rFonts w:asciiTheme="majorHAnsi" w:hAnsiTheme="majorHAnsi"/>
                <w:spacing w:val="1"/>
                <w:w w:val="102"/>
              </w:rPr>
              <w:t>agreements</w:t>
            </w:r>
            <w:r w:rsidRPr="00825578">
              <w:rPr>
                <w:rFonts w:asciiTheme="majorHAnsi" w:hAnsiTheme="majorHAnsi"/>
                <w:w w:val="102"/>
              </w:rPr>
              <w:t xml:space="preserve"> to </w:t>
            </w:r>
            <w:r w:rsidRPr="00825578">
              <w:rPr>
                <w:rFonts w:asciiTheme="majorHAnsi" w:hAnsiTheme="majorHAnsi"/>
                <w:spacing w:val="1"/>
                <w:w w:val="102"/>
              </w:rPr>
              <w:t>provide</w:t>
            </w:r>
            <w:r w:rsidRPr="00825578">
              <w:rPr>
                <w:rFonts w:asciiTheme="majorHAnsi" w:hAnsiTheme="majorHAnsi"/>
                <w:w w:val="102"/>
              </w:rPr>
              <w:t xml:space="preserve"> </w:t>
            </w:r>
            <w:r w:rsidRPr="00825578">
              <w:rPr>
                <w:rFonts w:asciiTheme="majorHAnsi" w:hAnsiTheme="majorHAnsi"/>
                <w:spacing w:val="1"/>
                <w:w w:val="102"/>
              </w:rPr>
              <w:t>services</w:t>
            </w:r>
            <w:r w:rsidRPr="00825578">
              <w:rPr>
                <w:rFonts w:asciiTheme="majorHAnsi" w:hAnsiTheme="majorHAnsi"/>
                <w:w w:val="102"/>
              </w:rPr>
              <w:t xml:space="preserve"> to priority </w:t>
            </w:r>
            <w:r w:rsidRPr="00825578">
              <w:rPr>
                <w:rFonts w:asciiTheme="majorHAnsi" w:hAnsiTheme="majorHAnsi"/>
                <w:spacing w:val="1"/>
                <w:w w:val="102"/>
              </w:rPr>
              <w:t>populations</w:t>
            </w:r>
            <w:r w:rsidRPr="00825578">
              <w:rPr>
                <w:rFonts w:asciiTheme="majorHAnsi" w:hAnsiTheme="majorHAnsi"/>
                <w:w w:val="102"/>
              </w:rPr>
              <w:t xml:space="preserve"> (in </w:t>
            </w:r>
            <w:r w:rsidRPr="00825578">
              <w:rPr>
                <w:rFonts w:asciiTheme="majorHAnsi" w:hAnsiTheme="majorHAnsi"/>
              </w:rPr>
              <w:t>particular) that government may not be able to reach as effectively</w:t>
            </w:r>
          </w:p>
        </w:tc>
        <w:tc>
          <w:tcPr>
            <w:tcW w:w="1800" w:type="dxa"/>
          </w:tcPr>
          <w:p w14:paraId="3FA9E139" w14:textId="77777777" w:rsidR="00D004B7" w:rsidRPr="00690AD4" w:rsidRDefault="00D004B7" w:rsidP="00BA2251">
            <w:pPr>
              <w:pStyle w:val="TableParagraph"/>
              <w:spacing w:before="2"/>
              <w:rPr>
                <w:rFonts w:asciiTheme="majorHAnsi" w:hAnsiTheme="majorHAnsi"/>
              </w:rPr>
            </w:pPr>
            <w:r w:rsidRPr="00690AD4">
              <w:rPr>
                <w:rFonts w:asciiTheme="majorHAnsi" w:hAnsiTheme="majorHAnsi"/>
              </w:rPr>
              <w:t>Civil society</w:t>
            </w:r>
          </w:p>
          <w:p w14:paraId="73322FA1" w14:textId="77777777" w:rsidR="00D004B7" w:rsidRPr="00825578" w:rsidRDefault="00D004B7" w:rsidP="00BA2251">
            <w:pPr>
              <w:rPr>
                <w:rFonts w:asciiTheme="majorHAnsi" w:hAnsiTheme="majorHAnsi"/>
                <w:b/>
              </w:rPr>
            </w:pPr>
            <w:r w:rsidRPr="00825578">
              <w:rPr>
                <w:rFonts w:asciiTheme="majorHAnsi" w:hAnsiTheme="majorHAnsi"/>
                <w:b/>
                <w:w w:val="105"/>
              </w:rPr>
              <w:t xml:space="preserve"> </w:t>
            </w:r>
          </w:p>
        </w:tc>
        <w:tc>
          <w:tcPr>
            <w:tcW w:w="2865" w:type="dxa"/>
          </w:tcPr>
          <w:p w14:paraId="675A3137"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0A1F0365" w14:textId="77777777" w:rsidR="00D004B7" w:rsidRPr="00825578" w:rsidRDefault="00D004B7" w:rsidP="00BA2251">
            <w:pPr>
              <w:rPr>
                <w:rFonts w:asciiTheme="majorHAnsi" w:hAnsiTheme="majorHAnsi"/>
                <w:b/>
                <w:i/>
              </w:rPr>
            </w:pPr>
            <w:r w:rsidRPr="00825578">
              <w:rPr>
                <w:rFonts w:asciiTheme="majorHAnsi" w:hAnsiTheme="majorHAnsi"/>
              </w:rPr>
              <w:t>NDOH, Treasury, Civil Society Forum, DSD, DBE</w:t>
            </w:r>
          </w:p>
        </w:tc>
      </w:tr>
      <w:tr w:rsidR="00D004B7" w:rsidRPr="00825578" w14:paraId="63115942" w14:textId="77777777" w:rsidTr="00D5742E">
        <w:trPr>
          <w:trHeight w:val="277"/>
        </w:trPr>
        <w:tc>
          <w:tcPr>
            <w:tcW w:w="2689" w:type="dxa"/>
            <w:shd w:val="clear" w:color="auto" w:fill="92CDDC" w:themeFill="accent5" w:themeFillTint="99"/>
          </w:tcPr>
          <w:p w14:paraId="29EC0326" w14:textId="77777777" w:rsidR="00D004B7" w:rsidRPr="00825578" w:rsidRDefault="00D004B7" w:rsidP="00BA2251">
            <w:pPr>
              <w:rPr>
                <w:rFonts w:asciiTheme="majorHAnsi" w:hAnsiTheme="majorHAnsi"/>
              </w:rPr>
            </w:pPr>
          </w:p>
        </w:tc>
        <w:tc>
          <w:tcPr>
            <w:tcW w:w="3384" w:type="dxa"/>
          </w:tcPr>
          <w:p w14:paraId="5E41966E" w14:textId="77777777" w:rsidR="00D004B7" w:rsidRPr="00825578" w:rsidRDefault="00D004B7" w:rsidP="00BA2251">
            <w:pPr>
              <w:rPr>
                <w:rFonts w:asciiTheme="majorHAnsi" w:hAnsiTheme="majorHAnsi"/>
              </w:rPr>
            </w:pPr>
            <w:r w:rsidRPr="00825578">
              <w:rPr>
                <w:rFonts w:asciiTheme="majorHAnsi" w:hAnsiTheme="majorHAnsi"/>
              </w:rPr>
              <w:t>Promote greater involvement and leadership by key and vulnerable populations through the establishment of focal points in police stations, hospitals, schools, DSD community centres and faith based centres.</w:t>
            </w:r>
          </w:p>
        </w:tc>
        <w:tc>
          <w:tcPr>
            <w:tcW w:w="3060" w:type="dxa"/>
          </w:tcPr>
          <w:p w14:paraId="1534DAB2" w14:textId="77777777" w:rsidR="00D004B7" w:rsidRPr="00825578" w:rsidRDefault="00D004B7" w:rsidP="00BA2251">
            <w:pPr>
              <w:rPr>
                <w:rFonts w:asciiTheme="majorHAnsi" w:hAnsiTheme="majorHAnsi"/>
                <w:b/>
              </w:rPr>
            </w:pPr>
          </w:p>
        </w:tc>
        <w:tc>
          <w:tcPr>
            <w:tcW w:w="1800" w:type="dxa"/>
          </w:tcPr>
          <w:p w14:paraId="27B6A540" w14:textId="77777777" w:rsidR="00D004B7" w:rsidRPr="00690AD4" w:rsidRDefault="00D004B7" w:rsidP="00BA2251">
            <w:pPr>
              <w:rPr>
                <w:rFonts w:asciiTheme="majorHAnsi" w:hAnsiTheme="majorHAnsi"/>
              </w:rPr>
            </w:pPr>
            <w:r>
              <w:rPr>
                <w:rFonts w:asciiTheme="majorHAnsi" w:hAnsiTheme="majorHAnsi"/>
              </w:rPr>
              <w:t>Key and vulnerable populations</w:t>
            </w:r>
          </w:p>
        </w:tc>
        <w:tc>
          <w:tcPr>
            <w:tcW w:w="2865" w:type="dxa"/>
          </w:tcPr>
          <w:p w14:paraId="24EE3FC6" w14:textId="77777777" w:rsidR="00D004B7" w:rsidRPr="00825578" w:rsidRDefault="00D004B7" w:rsidP="00BA2251">
            <w:pPr>
              <w:rPr>
                <w:rFonts w:asciiTheme="majorHAnsi" w:hAnsiTheme="majorHAnsi"/>
                <w:i/>
              </w:rPr>
            </w:pPr>
            <w:r w:rsidRPr="00825578">
              <w:rPr>
                <w:rFonts w:asciiTheme="majorHAnsi" w:hAnsiTheme="majorHAnsi"/>
              </w:rPr>
              <w:t>PCAs, COGTA, DOH, DSD, DBE, Police services, Civil society forum</w:t>
            </w:r>
          </w:p>
        </w:tc>
      </w:tr>
      <w:tr w:rsidR="00D004B7" w:rsidRPr="00825578" w14:paraId="2DA2547B" w14:textId="77777777" w:rsidTr="00D5742E">
        <w:trPr>
          <w:trHeight w:val="277"/>
        </w:trPr>
        <w:tc>
          <w:tcPr>
            <w:tcW w:w="2689" w:type="dxa"/>
            <w:tcBorders>
              <w:bottom w:val="single" w:sz="4" w:space="0" w:color="auto"/>
            </w:tcBorders>
            <w:shd w:val="clear" w:color="auto" w:fill="92CDDC" w:themeFill="accent5" w:themeFillTint="99"/>
          </w:tcPr>
          <w:p w14:paraId="2B9A1A03" w14:textId="77777777" w:rsidR="00D004B7" w:rsidRPr="00825578" w:rsidRDefault="00D004B7" w:rsidP="00BA2251">
            <w:pPr>
              <w:rPr>
                <w:rFonts w:asciiTheme="majorHAnsi" w:hAnsiTheme="majorHAnsi"/>
              </w:rPr>
            </w:pPr>
            <w:r w:rsidRPr="00825578">
              <w:rPr>
                <w:rFonts w:asciiTheme="majorHAnsi" w:hAnsiTheme="majorHAnsi"/>
              </w:rPr>
              <w:t>Sub Objective 5.3.4: Strengthen the co-ordination of government departments</w:t>
            </w:r>
          </w:p>
        </w:tc>
        <w:tc>
          <w:tcPr>
            <w:tcW w:w="3384" w:type="dxa"/>
            <w:tcBorders>
              <w:bottom w:val="single" w:sz="4" w:space="0" w:color="auto"/>
            </w:tcBorders>
          </w:tcPr>
          <w:p w14:paraId="51E4A12E" w14:textId="77777777" w:rsidR="00D004B7" w:rsidRPr="00825578" w:rsidRDefault="00D004B7" w:rsidP="00BA2251">
            <w:pPr>
              <w:rPr>
                <w:rFonts w:asciiTheme="majorHAnsi" w:hAnsiTheme="majorHAnsi"/>
              </w:rPr>
            </w:pPr>
            <w:r w:rsidRPr="00825578">
              <w:rPr>
                <w:rFonts w:asciiTheme="majorHAnsi" w:hAnsiTheme="majorHAnsi"/>
              </w:rPr>
              <w:t>Promote and deepen the co-ordination of national government departments.</w:t>
            </w:r>
          </w:p>
        </w:tc>
        <w:tc>
          <w:tcPr>
            <w:tcW w:w="3060" w:type="dxa"/>
            <w:tcBorders>
              <w:bottom w:val="single" w:sz="4" w:space="0" w:color="auto"/>
            </w:tcBorders>
          </w:tcPr>
          <w:p w14:paraId="4B08557A" w14:textId="77777777" w:rsidR="00D004B7" w:rsidRDefault="00D004B7" w:rsidP="00BA2251">
            <w:pPr>
              <w:rPr>
                <w:rFonts w:asciiTheme="majorHAnsi" w:hAnsiTheme="majorHAnsi"/>
              </w:rPr>
            </w:pPr>
            <w:r w:rsidRPr="00825578">
              <w:rPr>
                <w:rFonts w:asciiTheme="majorHAnsi" w:hAnsiTheme="majorHAnsi"/>
              </w:rPr>
              <w:t>The roles and responsibilities of the different co-ordinating structures to be made clear and linkages identified.</w:t>
            </w:r>
          </w:p>
          <w:p w14:paraId="19C3F527" w14:textId="77777777" w:rsidR="00D004B7" w:rsidRDefault="00D004B7" w:rsidP="00BA2251">
            <w:pPr>
              <w:rPr>
                <w:rFonts w:asciiTheme="majorHAnsi" w:hAnsiTheme="majorHAnsi"/>
              </w:rPr>
            </w:pPr>
          </w:p>
          <w:p w14:paraId="0DA085C1" w14:textId="77777777" w:rsidR="00D5742E" w:rsidRDefault="00D5742E" w:rsidP="00BA2251">
            <w:pPr>
              <w:rPr>
                <w:rFonts w:asciiTheme="majorHAnsi" w:hAnsiTheme="majorHAnsi"/>
              </w:rPr>
            </w:pPr>
          </w:p>
          <w:p w14:paraId="6237F382" w14:textId="77777777" w:rsidR="00D5742E" w:rsidRDefault="00D5742E" w:rsidP="00BA2251">
            <w:pPr>
              <w:rPr>
                <w:rFonts w:asciiTheme="majorHAnsi" w:hAnsiTheme="majorHAnsi"/>
              </w:rPr>
            </w:pPr>
          </w:p>
          <w:p w14:paraId="1785BD7D" w14:textId="77777777" w:rsidR="00D5742E" w:rsidRDefault="00D5742E" w:rsidP="00BA2251">
            <w:pPr>
              <w:rPr>
                <w:rFonts w:asciiTheme="majorHAnsi" w:hAnsiTheme="majorHAnsi"/>
              </w:rPr>
            </w:pPr>
          </w:p>
          <w:p w14:paraId="00C3102C" w14:textId="77777777" w:rsidR="00D5742E" w:rsidRDefault="00D5742E" w:rsidP="00BA2251">
            <w:pPr>
              <w:rPr>
                <w:rFonts w:asciiTheme="majorHAnsi" w:hAnsiTheme="majorHAnsi"/>
              </w:rPr>
            </w:pPr>
          </w:p>
          <w:p w14:paraId="56501E75" w14:textId="77777777" w:rsidR="00D5742E" w:rsidRDefault="00D5742E" w:rsidP="00BA2251">
            <w:pPr>
              <w:rPr>
                <w:rFonts w:asciiTheme="majorHAnsi" w:hAnsiTheme="majorHAnsi"/>
              </w:rPr>
            </w:pPr>
          </w:p>
          <w:p w14:paraId="5AAD4A5E" w14:textId="77777777" w:rsidR="00D65642" w:rsidRDefault="00D65642" w:rsidP="00BA2251">
            <w:pPr>
              <w:rPr>
                <w:rFonts w:asciiTheme="majorHAnsi" w:hAnsiTheme="majorHAnsi"/>
              </w:rPr>
            </w:pPr>
          </w:p>
          <w:p w14:paraId="450AD19D" w14:textId="77777777" w:rsidR="00D65642" w:rsidRDefault="00D65642" w:rsidP="00BA2251">
            <w:pPr>
              <w:rPr>
                <w:rFonts w:asciiTheme="majorHAnsi" w:hAnsiTheme="majorHAnsi"/>
              </w:rPr>
            </w:pPr>
          </w:p>
          <w:p w14:paraId="4B18493A" w14:textId="77777777" w:rsidR="00D004B7" w:rsidRPr="00825578" w:rsidRDefault="00D004B7" w:rsidP="00BA2251">
            <w:pPr>
              <w:rPr>
                <w:rFonts w:asciiTheme="majorHAnsi" w:hAnsiTheme="majorHAnsi"/>
              </w:rPr>
            </w:pPr>
          </w:p>
        </w:tc>
        <w:tc>
          <w:tcPr>
            <w:tcW w:w="1800" w:type="dxa"/>
            <w:tcBorders>
              <w:bottom w:val="single" w:sz="4" w:space="0" w:color="auto"/>
            </w:tcBorders>
          </w:tcPr>
          <w:p w14:paraId="7DBE2410" w14:textId="77777777" w:rsidR="00D004B7" w:rsidRPr="00690AD4" w:rsidRDefault="00D004B7" w:rsidP="00BA2251">
            <w:pPr>
              <w:rPr>
                <w:rFonts w:asciiTheme="majorHAnsi" w:hAnsiTheme="majorHAnsi"/>
              </w:rPr>
            </w:pPr>
            <w:r w:rsidRPr="00690AD4">
              <w:rPr>
                <w:rFonts w:asciiTheme="majorHAnsi" w:hAnsiTheme="majorHAnsi"/>
              </w:rPr>
              <w:t>All stakeholders</w:t>
            </w:r>
          </w:p>
        </w:tc>
        <w:tc>
          <w:tcPr>
            <w:tcW w:w="2865" w:type="dxa"/>
            <w:tcBorders>
              <w:bottom w:val="single" w:sz="4" w:space="0" w:color="auto"/>
            </w:tcBorders>
          </w:tcPr>
          <w:p w14:paraId="027A6C88" w14:textId="77777777" w:rsidR="00D004B7" w:rsidRPr="00825578" w:rsidRDefault="00D004B7" w:rsidP="00BA2251">
            <w:pPr>
              <w:rPr>
                <w:rFonts w:asciiTheme="majorHAnsi" w:hAnsiTheme="majorHAnsi"/>
                <w:b/>
                <w:i/>
              </w:rPr>
            </w:pPr>
            <w:r w:rsidRPr="00825578">
              <w:rPr>
                <w:rFonts w:asciiTheme="majorHAnsi" w:hAnsiTheme="majorHAnsi"/>
              </w:rPr>
              <w:t>DPME, IMC, DPSA, SANAC Secretariat</w:t>
            </w:r>
          </w:p>
        </w:tc>
      </w:tr>
      <w:tr w:rsidR="00D004B7" w:rsidRPr="00825578" w14:paraId="6A3CA36C" w14:textId="77777777" w:rsidTr="00D5742E">
        <w:trPr>
          <w:trHeight w:val="294"/>
        </w:trPr>
        <w:tc>
          <w:tcPr>
            <w:tcW w:w="2689" w:type="dxa"/>
            <w:tcBorders>
              <w:bottom w:val="nil"/>
            </w:tcBorders>
            <w:shd w:val="clear" w:color="auto" w:fill="0070C0"/>
          </w:tcPr>
          <w:p w14:paraId="478FB991" w14:textId="77777777" w:rsidR="00D004B7" w:rsidRPr="00825578" w:rsidRDefault="00D004B7" w:rsidP="00BA2251">
            <w:pPr>
              <w:rPr>
                <w:rFonts w:asciiTheme="majorHAnsi" w:hAnsiTheme="majorHAnsi"/>
                <w:color w:val="F79646" w:themeColor="accent6"/>
              </w:rPr>
            </w:pPr>
            <w:r w:rsidRPr="005F6AE7">
              <w:rPr>
                <w:rFonts w:asciiTheme="majorHAnsi" w:hAnsiTheme="majorHAnsi"/>
                <w:b/>
              </w:rPr>
              <w:lastRenderedPageBreak/>
              <w:t>Objective 5.4</w:t>
            </w:r>
          </w:p>
        </w:tc>
        <w:tc>
          <w:tcPr>
            <w:tcW w:w="11109" w:type="dxa"/>
            <w:gridSpan w:val="4"/>
            <w:shd w:val="clear" w:color="auto" w:fill="0070C0"/>
          </w:tcPr>
          <w:p w14:paraId="6FCEDA12" w14:textId="77777777" w:rsidR="00D004B7" w:rsidRPr="00825578" w:rsidRDefault="00D004B7" w:rsidP="00BA2251">
            <w:pPr>
              <w:rPr>
                <w:rFonts w:asciiTheme="majorHAnsi" w:hAnsiTheme="majorHAnsi"/>
                <w:b/>
              </w:rPr>
            </w:pPr>
            <w:r w:rsidRPr="00825578">
              <w:rPr>
                <w:rFonts w:asciiTheme="majorHAnsi" w:hAnsiTheme="majorHAnsi"/>
                <w:b/>
              </w:rPr>
              <w:t>Strengthen capacity of AIDS Councils at all levels (provincial, district and local) to develop and implement multi-sectoral implementation plans for the NSP.</w:t>
            </w:r>
            <w:r w:rsidRPr="00825578">
              <w:rPr>
                <w:rFonts w:asciiTheme="majorHAnsi" w:hAnsiTheme="majorHAnsi"/>
              </w:rPr>
              <w:t xml:space="preserve"> </w:t>
            </w:r>
          </w:p>
          <w:p w14:paraId="6D90E20B" w14:textId="77777777" w:rsidR="00D004B7" w:rsidRPr="00825578" w:rsidRDefault="00D004B7" w:rsidP="00BA2251">
            <w:pPr>
              <w:rPr>
                <w:rFonts w:asciiTheme="majorHAnsi" w:hAnsiTheme="majorHAnsi"/>
                <w:b/>
                <w:i/>
              </w:rPr>
            </w:pPr>
            <w:r w:rsidRPr="00825578">
              <w:rPr>
                <w:rFonts w:asciiTheme="majorHAnsi" w:hAnsiTheme="majorHAnsi"/>
              </w:rPr>
              <w:t xml:space="preserve"> </w:t>
            </w:r>
          </w:p>
        </w:tc>
      </w:tr>
      <w:tr w:rsidR="00D004B7" w:rsidRPr="00825578" w14:paraId="0FB044D3" w14:textId="77777777" w:rsidTr="00D5742E">
        <w:trPr>
          <w:trHeight w:val="277"/>
        </w:trPr>
        <w:tc>
          <w:tcPr>
            <w:tcW w:w="2689" w:type="dxa"/>
            <w:tcBorders>
              <w:top w:val="nil"/>
            </w:tcBorders>
            <w:shd w:val="clear" w:color="auto" w:fill="0070C0"/>
          </w:tcPr>
          <w:p w14:paraId="335667F0" w14:textId="77777777" w:rsidR="00D004B7" w:rsidRPr="00825578" w:rsidRDefault="00D004B7" w:rsidP="00BA2251">
            <w:pPr>
              <w:jc w:val="center"/>
              <w:rPr>
                <w:rFonts w:asciiTheme="majorHAnsi" w:hAnsiTheme="majorHAnsi"/>
              </w:rPr>
            </w:pPr>
          </w:p>
        </w:tc>
        <w:tc>
          <w:tcPr>
            <w:tcW w:w="3384" w:type="dxa"/>
            <w:shd w:val="clear" w:color="auto" w:fill="BFBFBF" w:themeFill="background1" w:themeFillShade="BF"/>
          </w:tcPr>
          <w:p w14:paraId="14DE25C7" w14:textId="77777777" w:rsidR="00D004B7" w:rsidRPr="00825578" w:rsidRDefault="00D65642" w:rsidP="00BA2251">
            <w:pPr>
              <w:rPr>
                <w:rFonts w:asciiTheme="majorHAnsi" w:hAnsiTheme="majorHAnsi"/>
                <w:b/>
              </w:rPr>
            </w:pPr>
            <w:r>
              <w:rPr>
                <w:rFonts w:asciiTheme="majorHAnsi" w:hAnsiTheme="majorHAnsi"/>
                <w:b/>
              </w:rPr>
              <w:t>Interventions</w:t>
            </w:r>
          </w:p>
        </w:tc>
        <w:tc>
          <w:tcPr>
            <w:tcW w:w="3060" w:type="dxa"/>
            <w:shd w:val="clear" w:color="auto" w:fill="BFBFBF" w:themeFill="background1" w:themeFillShade="BF"/>
          </w:tcPr>
          <w:p w14:paraId="295BF0A0" w14:textId="77777777" w:rsidR="00D004B7" w:rsidRPr="00825578" w:rsidRDefault="00D004B7" w:rsidP="00D65642">
            <w:pPr>
              <w:rPr>
                <w:rFonts w:asciiTheme="majorHAnsi" w:hAnsiTheme="majorHAnsi"/>
                <w:b/>
              </w:rPr>
            </w:pPr>
            <w:r w:rsidRPr="00825578">
              <w:rPr>
                <w:rFonts w:asciiTheme="majorHAnsi" w:hAnsiTheme="majorHAnsi"/>
                <w:b/>
              </w:rPr>
              <w:t>Approaches/</w:t>
            </w:r>
            <w:r w:rsidR="00D65642">
              <w:rPr>
                <w:rFonts w:asciiTheme="majorHAnsi" w:hAnsiTheme="majorHAnsi"/>
                <w:b/>
              </w:rPr>
              <w:t xml:space="preserve"> </w:t>
            </w:r>
            <w:r w:rsidRPr="00825578">
              <w:rPr>
                <w:rFonts w:asciiTheme="majorHAnsi" w:hAnsiTheme="majorHAnsi"/>
                <w:b/>
              </w:rPr>
              <w:t>Rationale</w:t>
            </w:r>
          </w:p>
        </w:tc>
        <w:tc>
          <w:tcPr>
            <w:tcW w:w="1800" w:type="dxa"/>
            <w:shd w:val="clear" w:color="auto" w:fill="BFBFBF" w:themeFill="background1" w:themeFillShade="BF"/>
          </w:tcPr>
          <w:p w14:paraId="472AFFD8" w14:textId="77777777" w:rsidR="00D004B7" w:rsidRPr="00825578" w:rsidRDefault="00D004B7" w:rsidP="00BA2251">
            <w:pPr>
              <w:rPr>
                <w:rFonts w:asciiTheme="majorHAnsi" w:hAnsiTheme="majorHAnsi"/>
                <w:b/>
              </w:rPr>
            </w:pPr>
            <w:r w:rsidRPr="00825578">
              <w:rPr>
                <w:rFonts w:asciiTheme="majorHAnsi" w:hAnsiTheme="majorHAnsi"/>
                <w:b/>
              </w:rPr>
              <w:t>Populations</w:t>
            </w:r>
          </w:p>
        </w:tc>
        <w:tc>
          <w:tcPr>
            <w:tcW w:w="2865" w:type="dxa"/>
            <w:shd w:val="clear" w:color="auto" w:fill="BFBFBF" w:themeFill="background1" w:themeFillShade="BF"/>
          </w:tcPr>
          <w:p w14:paraId="57A5D384" w14:textId="77777777" w:rsidR="00D004B7" w:rsidRPr="00825578" w:rsidRDefault="00D004B7" w:rsidP="00BA2251">
            <w:pPr>
              <w:rPr>
                <w:rFonts w:asciiTheme="majorHAnsi" w:hAnsiTheme="majorHAnsi"/>
                <w:b/>
                <w:i/>
              </w:rPr>
            </w:pPr>
            <w:r w:rsidRPr="00825578">
              <w:rPr>
                <w:rFonts w:asciiTheme="majorHAnsi" w:hAnsiTheme="majorHAnsi"/>
                <w:b/>
              </w:rPr>
              <w:t>Lead agencies</w:t>
            </w:r>
          </w:p>
        </w:tc>
      </w:tr>
      <w:tr w:rsidR="00D004B7" w:rsidRPr="00825578" w14:paraId="01E2129B" w14:textId="77777777" w:rsidTr="00D5742E">
        <w:trPr>
          <w:trHeight w:val="3760"/>
        </w:trPr>
        <w:tc>
          <w:tcPr>
            <w:tcW w:w="2689" w:type="dxa"/>
            <w:shd w:val="clear" w:color="auto" w:fill="0070C0"/>
          </w:tcPr>
          <w:p w14:paraId="784D0C45" w14:textId="77777777" w:rsidR="00D004B7" w:rsidRPr="00825578" w:rsidRDefault="00D004B7" w:rsidP="00BA2251">
            <w:pPr>
              <w:rPr>
                <w:rFonts w:asciiTheme="majorHAnsi" w:hAnsiTheme="majorHAnsi"/>
              </w:rPr>
            </w:pPr>
            <w:r w:rsidRPr="00825578">
              <w:rPr>
                <w:rFonts w:asciiTheme="majorHAnsi" w:hAnsiTheme="majorHAnsi"/>
              </w:rPr>
              <w:t>Sub-Objective 5.4.1: Formally establish the structures of AIDS council at provincial, district and local level</w:t>
            </w:r>
          </w:p>
        </w:tc>
        <w:tc>
          <w:tcPr>
            <w:tcW w:w="3384" w:type="dxa"/>
          </w:tcPr>
          <w:p w14:paraId="3EDCA70E" w14:textId="77777777" w:rsidR="00D004B7" w:rsidRPr="00825578" w:rsidRDefault="00D004B7" w:rsidP="00BA2251">
            <w:pPr>
              <w:pStyle w:val="ListParagraph"/>
              <w:ind w:left="90"/>
              <w:rPr>
                <w:rFonts w:asciiTheme="majorHAnsi" w:hAnsiTheme="majorHAnsi" w:cs="Arial"/>
              </w:rPr>
            </w:pPr>
            <w:r>
              <w:rPr>
                <w:rFonts w:asciiTheme="majorHAnsi" w:hAnsiTheme="majorHAnsi"/>
              </w:rPr>
              <w:t>-</w:t>
            </w:r>
            <w:r w:rsidRPr="00825578">
              <w:rPr>
                <w:rFonts w:asciiTheme="majorHAnsi" w:hAnsiTheme="majorHAnsi"/>
              </w:rPr>
              <w:t>The Provincial Executive Committees to pass a resolution to establish in each province, Provincial Councils on AIDS in the Premier’s office and at the</w:t>
            </w:r>
            <w:r w:rsidRPr="00825578">
              <w:rPr>
                <w:rFonts w:asciiTheme="majorHAnsi" w:hAnsiTheme="majorHAnsi" w:cs="Arial"/>
              </w:rPr>
              <w:t xml:space="preserve"> local level in the Executive Mayor’s office </w:t>
            </w:r>
          </w:p>
          <w:p w14:paraId="3201A4D2"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Develop and approve Procedural Guidelines for AIDS council structures at all levels targets.</w:t>
            </w:r>
          </w:p>
          <w:p w14:paraId="041CD2E0"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Develop and adopt a Code of Conduct for AIDS council structures at all levels</w:t>
            </w:r>
          </w:p>
        </w:tc>
        <w:tc>
          <w:tcPr>
            <w:tcW w:w="3060" w:type="dxa"/>
          </w:tcPr>
          <w:p w14:paraId="60D292E5" w14:textId="77777777" w:rsidR="00D004B7" w:rsidRPr="00825578" w:rsidRDefault="00D004B7" w:rsidP="00BA2251">
            <w:pPr>
              <w:rPr>
                <w:rFonts w:asciiTheme="majorHAnsi" w:hAnsiTheme="majorHAnsi"/>
                <w:b/>
              </w:rPr>
            </w:pPr>
            <w:r w:rsidRPr="00825578">
              <w:rPr>
                <w:rFonts w:asciiTheme="majorHAnsi" w:hAnsiTheme="majorHAnsi"/>
              </w:rPr>
              <w:t>To ensure accountability structures are in place to oversee the implementation plans</w:t>
            </w:r>
          </w:p>
        </w:tc>
        <w:tc>
          <w:tcPr>
            <w:tcW w:w="1800" w:type="dxa"/>
          </w:tcPr>
          <w:p w14:paraId="095A4BE3" w14:textId="77777777" w:rsidR="00D004B7" w:rsidRPr="00825578" w:rsidRDefault="00D004B7" w:rsidP="00BA2251">
            <w:pPr>
              <w:rPr>
                <w:rFonts w:asciiTheme="majorHAnsi" w:hAnsiTheme="majorHAnsi"/>
              </w:rPr>
            </w:pPr>
            <w:r w:rsidRPr="00825578">
              <w:rPr>
                <w:rFonts w:asciiTheme="majorHAnsi" w:hAnsiTheme="majorHAnsi"/>
              </w:rPr>
              <w:t>All stakeholders</w:t>
            </w:r>
          </w:p>
        </w:tc>
        <w:tc>
          <w:tcPr>
            <w:tcW w:w="2865" w:type="dxa"/>
          </w:tcPr>
          <w:p w14:paraId="681DFE22" w14:textId="77777777" w:rsidR="00D004B7" w:rsidRPr="00825578" w:rsidRDefault="00D004B7" w:rsidP="00BA2251">
            <w:pPr>
              <w:rPr>
                <w:rFonts w:asciiTheme="majorHAnsi" w:hAnsiTheme="majorHAnsi"/>
              </w:rPr>
            </w:pPr>
            <w:r w:rsidRPr="00825578">
              <w:rPr>
                <w:rFonts w:asciiTheme="majorHAnsi" w:hAnsiTheme="majorHAnsi"/>
              </w:rPr>
              <w:t>Provincial Executive Committees</w:t>
            </w:r>
          </w:p>
          <w:p w14:paraId="61AB40CE" w14:textId="77777777" w:rsidR="00D004B7" w:rsidRPr="00825578" w:rsidRDefault="00D004B7" w:rsidP="00BA2251">
            <w:pPr>
              <w:rPr>
                <w:rFonts w:asciiTheme="majorHAnsi" w:hAnsiTheme="majorHAnsi"/>
                <w:b/>
                <w:i/>
              </w:rPr>
            </w:pPr>
          </w:p>
        </w:tc>
      </w:tr>
      <w:tr w:rsidR="00D004B7" w:rsidRPr="00825578" w14:paraId="6A016489" w14:textId="77777777" w:rsidTr="00D5742E">
        <w:trPr>
          <w:trHeight w:val="2984"/>
        </w:trPr>
        <w:tc>
          <w:tcPr>
            <w:tcW w:w="2689" w:type="dxa"/>
            <w:shd w:val="clear" w:color="auto" w:fill="0070C0"/>
          </w:tcPr>
          <w:p w14:paraId="58F069C6" w14:textId="77777777" w:rsidR="00D004B7" w:rsidRPr="00825578" w:rsidRDefault="00D004B7" w:rsidP="00BA2251">
            <w:pPr>
              <w:rPr>
                <w:rFonts w:asciiTheme="majorHAnsi" w:hAnsiTheme="majorHAnsi"/>
              </w:rPr>
            </w:pPr>
            <w:r w:rsidRPr="00825578">
              <w:rPr>
                <w:rFonts w:asciiTheme="majorHAnsi" w:hAnsiTheme="majorHAnsi"/>
              </w:rPr>
              <w:t>Sub-Objective 5.4.2: Ensure that the AIDS council structures are adequately resourced and capacitated</w:t>
            </w:r>
          </w:p>
        </w:tc>
        <w:tc>
          <w:tcPr>
            <w:tcW w:w="3384" w:type="dxa"/>
          </w:tcPr>
          <w:p w14:paraId="1A16A3E1"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The work of each Provincial AIDS Council is costed and funded through the Provincial Government budget.</w:t>
            </w:r>
          </w:p>
          <w:p w14:paraId="7199BC23" w14:textId="77777777" w:rsidR="00D004B7" w:rsidRDefault="00D004B7" w:rsidP="00BA2251">
            <w:pPr>
              <w:rPr>
                <w:rFonts w:asciiTheme="majorHAnsi" w:hAnsiTheme="majorHAnsi"/>
              </w:rPr>
            </w:pPr>
            <w:r>
              <w:rPr>
                <w:rFonts w:asciiTheme="majorHAnsi" w:hAnsiTheme="majorHAnsi"/>
              </w:rPr>
              <w:t>-</w:t>
            </w:r>
            <w:r w:rsidRPr="00825578">
              <w:rPr>
                <w:rFonts w:asciiTheme="majorHAnsi" w:hAnsiTheme="majorHAnsi"/>
              </w:rPr>
              <w:t>Strengthen and scale up the integrated ward based structures to institutionalise an inter and multi-sectoral approach at a local level.</w:t>
            </w:r>
          </w:p>
          <w:p w14:paraId="31D37CE8" w14:textId="77777777" w:rsidR="00D65642" w:rsidRDefault="00D65642" w:rsidP="00BA2251">
            <w:pPr>
              <w:rPr>
                <w:rFonts w:asciiTheme="majorHAnsi" w:hAnsiTheme="majorHAnsi"/>
              </w:rPr>
            </w:pPr>
          </w:p>
          <w:p w14:paraId="196BA33B" w14:textId="77777777" w:rsidR="00D65642" w:rsidRDefault="00D65642" w:rsidP="00BA2251">
            <w:pPr>
              <w:rPr>
                <w:rFonts w:asciiTheme="majorHAnsi" w:hAnsiTheme="majorHAnsi"/>
              </w:rPr>
            </w:pPr>
          </w:p>
          <w:p w14:paraId="5161C4D5" w14:textId="77777777" w:rsidR="00D65642" w:rsidRPr="00825578" w:rsidRDefault="00D65642" w:rsidP="00BA2251">
            <w:pPr>
              <w:rPr>
                <w:rFonts w:asciiTheme="majorHAnsi" w:hAnsiTheme="majorHAnsi"/>
              </w:rPr>
            </w:pPr>
          </w:p>
        </w:tc>
        <w:tc>
          <w:tcPr>
            <w:tcW w:w="3060" w:type="dxa"/>
          </w:tcPr>
          <w:p w14:paraId="2EC8F446" w14:textId="77777777" w:rsidR="00D004B7" w:rsidRPr="00690AD4" w:rsidRDefault="00D004B7" w:rsidP="00BA2251">
            <w:pPr>
              <w:rPr>
                <w:rFonts w:asciiTheme="majorHAnsi" w:hAnsiTheme="majorHAnsi"/>
              </w:rPr>
            </w:pPr>
            <w:r w:rsidRPr="00690AD4">
              <w:rPr>
                <w:rFonts w:asciiTheme="majorHAnsi" w:hAnsiTheme="majorHAnsi"/>
              </w:rPr>
              <w:t xml:space="preserve">To </w:t>
            </w:r>
            <w:r>
              <w:rPr>
                <w:rFonts w:asciiTheme="majorHAnsi" w:hAnsiTheme="majorHAnsi"/>
              </w:rPr>
              <w:t>enable optimal functioning, str</w:t>
            </w:r>
            <w:r w:rsidRPr="00690AD4">
              <w:rPr>
                <w:rFonts w:asciiTheme="majorHAnsi" w:hAnsiTheme="majorHAnsi"/>
              </w:rPr>
              <w:t>u</w:t>
            </w:r>
            <w:r>
              <w:rPr>
                <w:rFonts w:asciiTheme="majorHAnsi" w:hAnsiTheme="majorHAnsi"/>
              </w:rPr>
              <w:t>c</w:t>
            </w:r>
            <w:r w:rsidRPr="00690AD4">
              <w:rPr>
                <w:rFonts w:asciiTheme="majorHAnsi" w:hAnsiTheme="majorHAnsi"/>
              </w:rPr>
              <w:t>tures need to be resourced and capacitated.</w:t>
            </w:r>
          </w:p>
        </w:tc>
        <w:tc>
          <w:tcPr>
            <w:tcW w:w="1800" w:type="dxa"/>
          </w:tcPr>
          <w:p w14:paraId="6E4FF38C" w14:textId="77777777" w:rsidR="00D004B7" w:rsidRPr="00825578" w:rsidRDefault="00D004B7" w:rsidP="00BA2251">
            <w:pPr>
              <w:rPr>
                <w:rFonts w:asciiTheme="majorHAnsi" w:hAnsiTheme="majorHAnsi"/>
                <w:b/>
              </w:rPr>
            </w:pPr>
            <w:r w:rsidRPr="00825578">
              <w:rPr>
                <w:rFonts w:asciiTheme="majorHAnsi" w:hAnsiTheme="majorHAnsi"/>
              </w:rPr>
              <w:t>All stakeholders</w:t>
            </w:r>
          </w:p>
        </w:tc>
        <w:tc>
          <w:tcPr>
            <w:tcW w:w="2865" w:type="dxa"/>
          </w:tcPr>
          <w:p w14:paraId="0C3F4510" w14:textId="77777777" w:rsidR="00D004B7" w:rsidRPr="00825578" w:rsidRDefault="00D004B7" w:rsidP="00BA2251">
            <w:pPr>
              <w:rPr>
                <w:rFonts w:asciiTheme="majorHAnsi" w:hAnsiTheme="majorHAnsi"/>
                <w:b/>
              </w:rPr>
            </w:pPr>
            <w:r w:rsidRPr="00825578">
              <w:rPr>
                <w:rFonts w:asciiTheme="majorHAnsi" w:hAnsiTheme="majorHAnsi"/>
              </w:rPr>
              <w:t>Provincial Executive Committees</w:t>
            </w:r>
          </w:p>
          <w:p w14:paraId="72492C62" w14:textId="77777777" w:rsidR="00D004B7" w:rsidRPr="00825578" w:rsidRDefault="00D004B7" w:rsidP="00BA2251">
            <w:pPr>
              <w:rPr>
                <w:rFonts w:asciiTheme="majorHAnsi" w:hAnsiTheme="majorHAnsi"/>
                <w:b/>
              </w:rPr>
            </w:pPr>
            <w:r w:rsidRPr="00825578">
              <w:rPr>
                <w:rFonts w:asciiTheme="majorHAnsi" w:hAnsiTheme="majorHAnsi"/>
              </w:rPr>
              <w:t>SALGA</w:t>
            </w:r>
          </w:p>
          <w:p w14:paraId="7C38A6EE"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2468F811" w14:textId="77777777" w:rsidR="00D004B7" w:rsidRPr="00825578" w:rsidRDefault="00D004B7" w:rsidP="00BA2251">
            <w:pPr>
              <w:rPr>
                <w:rFonts w:asciiTheme="majorHAnsi" w:hAnsiTheme="majorHAnsi"/>
                <w:b/>
                <w:i/>
              </w:rPr>
            </w:pPr>
          </w:p>
        </w:tc>
      </w:tr>
      <w:tr w:rsidR="00D004B7" w:rsidRPr="00825578" w14:paraId="04EBAB11" w14:textId="77777777" w:rsidTr="00D5742E">
        <w:trPr>
          <w:trHeight w:val="277"/>
        </w:trPr>
        <w:tc>
          <w:tcPr>
            <w:tcW w:w="2689" w:type="dxa"/>
            <w:tcBorders>
              <w:bottom w:val="nil"/>
            </w:tcBorders>
            <w:shd w:val="clear" w:color="auto" w:fill="0070C0"/>
          </w:tcPr>
          <w:p w14:paraId="527ADD18" w14:textId="77777777" w:rsidR="00D004B7" w:rsidRPr="00825578" w:rsidRDefault="00D004B7" w:rsidP="00BA2251">
            <w:pPr>
              <w:rPr>
                <w:rFonts w:asciiTheme="majorHAnsi" w:hAnsiTheme="majorHAnsi"/>
              </w:rPr>
            </w:pPr>
            <w:r w:rsidRPr="00825578">
              <w:rPr>
                <w:rFonts w:asciiTheme="majorHAnsi" w:hAnsiTheme="majorHAnsi"/>
              </w:rPr>
              <w:lastRenderedPageBreak/>
              <w:t>Sun-Objective 5.4.3: Develop and then Monitor annually the implementation of the Provincial Implementation Plan using an Accountability scorecard</w:t>
            </w:r>
          </w:p>
        </w:tc>
        <w:tc>
          <w:tcPr>
            <w:tcW w:w="3384" w:type="dxa"/>
            <w:tcBorders>
              <w:bottom w:val="single" w:sz="4" w:space="0" w:color="auto"/>
            </w:tcBorders>
          </w:tcPr>
          <w:p w14:paraId="4E80CF30" w14:textId="77777777" w:rsidR="00D004B7" w:rsidRPr="00825578" w:rsidRDefault="00D004B7" w:rsidP="00BA2251">
            <w:pPr>
              <w:rPr>
                <w:rFonts w:asciiTheme="majorHAnsi" w:hAnsiTheme="majorHAnsi"/>
              </w:rPr>
            </w:pPr>
            <w:r w:rsidRPr="00825578">
              <w:rPr>
                <w:rFonts w:asciiTheme="majorHAnsi" w:hAnsiTheme="majorHAnsi"/>
              </w:rPr>
              <w:t>Each Provincial AIDS Council must develop a 5 year implementation plan that is aligned to the NSP and its targets.</w:t>
            </w:r>
          </w:p>
          <w:p w14:paraId="3E994CBD" w14:textId="77777777" w:rsidR="00D004B7" w:rsidRPr="00825578" w:rsidRDefault="00D004B7" w:rsidP="00BA2251">
            <w:pPr>
              <w:rPr>
                <w:rFonts w:asciiTheme="majorHAnsi" w:hAnsiTheme="majorHAnsi"/>
                <w:b/>
              </w:rPr>
            </w:pPr>
            <w:r w:rsidRPr="00825578">
              <w:rPr>
                <w:rFonts w:asciiTheme="majorHAnsi" w:hAnsiTheme="majorHAnsi"/>
              </w:rPr>
              <w:t xml:space="preserve">Each district and local AIDS Council (or its equivalent) must develop implementation plans that are aligned with the relevant provincial implementation plan. </w:t>
            </w:r>
          </w:p>
        </w:tc>
        <w:tc>
          <w:tcPr>
            <w:tcW w:w="3060" w:type="dxa"/>
            <w:tcBorders>
              <w:bottom w:val="single" w:sz="4" w:space="0" w:color="auto"/>
            </w:tcBorders>
          </w:tcPr>
          <w:p w14:paraId="1A21C282" w14:textId="77777777" w:rsidR="00D004B7" w:rsidRPr="00690AD4" w:rsidRDefault="00D004B7" w:rsidP="00BA2251">
            <w:pPr>
              <w:rPr>
                <w:rFonts w:asciiTheme="majorHAnsi" w:hAnsiTheme="majorHAnsi"/>
              </w:rPr>
            </w:pPr>
            <w:r>
              <w:rPr>
                <w:rFonts w:asciiTheme="majorHAnsi" w:hAnsiTheme="majorHAnsi"/>
              </w:rPr>
              <w:t>The provincial implementation plans are essential to take the NSP from a strategy to implementation and impact.</w:t>
            </w:r>
          </w:p>
        </w:tc>
        <w:tc>
          <w:tcPr>
            <w:tcW w:w="1800" w:type="dxa"/>
            <w:tcBorders>
              <w:bottom w:val="single" w:sz="4" w:space="0" w:color="auto"/>
            </w:tcBorders>
          </w:tcPr>
          <w:p w14:paraId="1C2FB285" w14:textId="77777777" w:rsidR="00D004B7" w:rsidRPr="00825578" w:rsidRDefault="00D004B7" w:rsidP="00BA2251">
            <w:pPr>
              <w:rPr>
                <w:rFonts w:asciiTheme="majorHAnsi" w:hAnsiTheme="majorHAnsi"/>
                <w:b/>
              </w:rPr>
            </w:pPr>
            <w:r w:rsidRPr="00825578">
              <w:rPr>
                <w:rFonts w:asciiTheme="majorHAnsi" w:hAnsiTheme="majorHAnsi"/>
              </w:rPr>
              <w:t xml:space="preserve">All </w:t>
            </w:r>
            <w:r>
              <w:rPr>
                <w:rFonts w:asciiTheme="majorHAnsi" w:hAnsiTheme="majorHAnsi"/>
              </w:rPr>
              <w:t>stakeholders</w:t>
            </w:r>
          </w:p>
        </w:tc>
        <w:tc>
          <w:tcPr>
            <w:tcW w:w="2865" w:type="dxa"/>
            <w:tcBorders>
              <w:bottom w:val="single" w:sz="4" w:space="0" w:color="auto"/>
            </w:tcBorders>
          </w:tcPr>
          <w:p w14:paraId="6CE0621E"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772115E0" w14:textId="77777777" w:rsidR="00D004B7" w:rsidRPr="00825578" w:rsidRDefault="00D004B7" w:rsidP="00BA2251">
            <w:pPr>
              <w:rPr>
                <w:rFonts w:asciiTheme="majorHAnsi" w:hAnsiTheme="majorHAnsi"/>
              </w:rPr>
            </w:pPr>
            <w:r w:rsidRPr="00825578">
              <w:rPr>
                <w:rFonts w:asciiTheme="majorHAnsi" w:hAnsiTheme="majorHAnsi"/>
              </w:rPr>
              <w:t>Provincial Executive Committee, SALGA, COGTA</w:t>
            </w:r>
          </w:p>
          <w:p w14:paraId="4B5131AE" w14:textId="77777777" w:rsidR="00D004B7" w:rsidRPr="00825578" w:rsidRDefault="00D004B7" w:rsidP="00BA2251">
            <w:pPr>
              <w:rPr>
                <w:rFonts w:asciiTheme="majorHAnsi" w:hAnsiTheme="majorHAnsi"/>
                <w:b/>
                <w:i/>
              </w:rPr>
            </w:pPr>
            <w:r w:rsidRPr="00825578">
              <w:rPr>
                <w:rFonts w:asciiTheme="majorHAnsi" w:hAnsiTheme="majorHAnsi"/>
              </w:rPr>
              <w:t xml:space="preserve"> </w:t>
            </w:r>
          </w:p>
        </w:tc>
      </w:tr>
      <w:tr w:rsidR="00D004B7" w:rsidRPr="00825578" w14:paraId="0A90847F" w14:textId="77777777" w:rsidTr="00D5742E">
        <w:trPr>
          <w:trHeight w:val="277"/>
        </w:trPr>
        <w:tc>
          <w:tcPr>
            <w:tcW w:w="2689" w:type="dxa"/>
            <w:tcBorders>
              <w:top w:val="nil"/>
              <w:bottom w:val="single" w:sz="4" w:space="0" w:color="auto"/>
            </w:tcBorders>
            <w:shd w:val="clear" w:color="auto" w:fill="0070C0"/>
          </w:tcPr>
          <w:p w14:paraId="600E7042" w14:textId="77777777" w:rsidR="00D004B7" w:rsidRPr="00825578" w:rsidRDefault="00D004B7" w:rsidP="00BA2251">
            <w:pPr>
              <w:rPr>
                <w:rFonts w:asciiTheme="majorHAnsi" w:hAnsiTheme="majorHAnsi"/>
              </w:rPr>
            </w:pPr>
          </w:p>
        </w:tc>
        <w:tc>
          <w:tcPr>
            <w:tcW w:w="3384" w:type="dxa"/>
            <w:tcBorders>
              <w:bottom w:val="single" w:sz="4" w:space="0" w:color="auto"/>
            </w:tcBorders>
          </w:tcPr>
          <w:p w14:paraId="24F57FF3" w14:textId="77777777" w:rsidR="00D004B7" w:rsidRPr="00825578" w:rsidRDefault="00D004B7" w:rsidP="00BA2251">
            <w:pPr>
              <w:rPr>
                <w:rFonts w:asciiTheme="majorHAnsi" w:hAnsiTheme="majorHAnsi"/>
              </w:rPr>
            </w:pPr>
            <w:r w:rsidRPr="00825578">
              <w:rPr>
                <w:rFonts w:asciiTheme="majorHAnsi" w:hAnsiTheme="majorHAnsi"/>
              </w:rPr>
              <w:t>Develop and implement an Accountability Scorecard tracking performance of implementation of the accountability framework at a provincial level.</w:t>
            </w:r>
          </w:p>
        </w:tc>
        <w:tc>
          <w:tcPr>
            <w:tcW w:w="3060" w:type="dxa"/>
            <w:tcBorders>
              <w:bottom w:val="single" w:sz="4" w:space="0" w:color="auto"/>
            </w:tcBorders>
          </w:tcPr>
          <w:p w14:paraId="793A5D4C" w14:textId="77777777" w:rsidR="00D004B7" w:rsidRPr="00825578" w:rsidRDefault="00D004B7" w:rsidP="00BA2251">
            <w:pPr>
              <w:rPr>
                <w:rFonts w:asciiTheme="majorHAnsi" w:hAnsiTheme="majorHAnsi"/>
              </w:rPr>
            </w:pPr>
            <w:r w:rsidRPr="00825578">
              <w:rPr>
                <w:rFonts w:asciiTheme="majorHAnsi" w:hAnsiTheme="majorHAnsi"/>
              </w:rPr>
              <w:t>A scorecard is a high level tool used to track performance against an accountability framework, hence operationalizing the accountability in a measurable way.</w:t>
            </w:r>
          </w:p>
        </w:tc>
        <w:tc>
          <w:tcPr>
            <w:tcW w:w="1800" w:type="dxa"/>
            <w:tcBorders>
              <w:bottom w:val="single" w:sz="4" w:space="0" w:color="auto"/>
            </w:tcBorders>
          </w:tcPr>
          <w:p w14:paraId="4F1A2C83" w14:textId="77777777" w:rsidR="00D004B7" w:rsidRPr="00825578" w:rsidRDefault="00D004B7" w:rsidP="00BA2251">
            <w:pPr>
              <w:rPr>
                <w:rFonts w:asciiTheme="majorHAnsi" w:hAnsiTheme="majorHAnsi"/>
                <w:b/>
              </w:rPr>
            </w:pPr>
            <w:r w:rsidRPr="00825578">
              <w:rPr>
                <w:rFonts w:asciiTheme="majorHAnsi" w:hAnsiTheme="majorHAnsi"/>
              </w:rPr>
              <w:t xml:space="preserve">All </w:t>
            </w:r>
            <w:r>
              <w:rPr>
                <w:rFonts w:asciiTheme="majorHAnsi" w:hAnsiTheme="majorHAnsi"/>
              </w:rPr>
              <w:t>stakeholders</w:t>
            </w:r>
          </w:p>
        </w:tc>
        <w:tc>
          <w:tcPr>
            <w:tcW w:w="2865" w:type="dxa"/>
            <w:tcBorders>
              <w:bottom w:val="single" w:sz="4" w:space="0" w:color="auto"/>
            </w:tcBorders>
          </w:tcPr>
          <w:p w14:paraId="3A2A79D4" w14:textId="77777777" w:rsidR="00D004B7" w:rsidRPr="00825578" w:rsidRDefault="00D004B7" w:rsidP="00BA2251">
            <w:pPr>
              <w:rPr>
                <w:rFonts w:asciiTheme="majorHAnsi" w:hAnsiTheme="majorHAnsi"/>
                <w:b/>
                <w:i/>
              </w:rPr>
            </w:pPr>
            <w:r w:rsidRPr="00825578">
              <w:rPr>
                <w:rFonts w:asciiTheme="majorHAnsi" w:hAnsiTheme="majorHAnsi"/>
              </w:rPr>
              <w:t>Provincial Executive, COGTA</w:t>
            </w:r>
          </w:p>
        </w:tc>
      </w:tr>
      <w:tr w:rsidR="00D004B7" w:rsidRPr="00825578" w14:paraId="7BE7FD4F" w14:textId="77777777" w:rsidTr="00D5742E">
        <w:trPr>
          <w:trHeight w:val="277"/>
        </w:trPr>
        <w:tc>
          <w:tcPr>
            <w:tcW w:w="2689" w:type="dxa"/>
            <w:tcBorders>
              <w:bottom w:val="nil"/>
            </w:tcBorders>
            <w:shd w:val="clear" w:color="auto" w:fill="D99594" w:themeFill="accent2" w:themeFillTint="99"/>
          </w:tcPr>
          <w:p w14:paraId="6537C4BE" w14:textId="77777777" w:rsidR="00D004B7" w:rsidRPr="00825578" w:rsidRDefault="00D004B7" w:rsidP="00BA2251">
            <w:pPr>
              <w:rPr>
                <w:rFonts w:asciiTheme="majorHAnsi" w:hAnsiTheme="majorHAnsi"/>
              </w:rPr>
            </w:pPr>
            <w:r w:rsidRPr="00825578">
              <w:rPr>
                <w:rFonts w:asciiTheme="majorHAnsi" w:hAnsiTheme="majorHAnsi"/>
                <w:b/>
              </w:rPr>
              <w:t>Objective 5.5</w:t>
            </w:r>
          </w:p>
        </w:tc>
        <w:tc>
          <w:tcPr>
            <w:tcW w:w="11109" w:type="dxa"/>
            <w:gridSpan w:val="4"/>
            <w:shd w:val="clear" w:color="auto" w:fill="D99594" w:themeFill="accent2" w:themeFillTint="99"/>
          </w:tcPr>
          <w:p w14:paraId="2783873D" w14:textId="77777777" w:rsidR="00D004B7" w:rsidRPr="00A252D2" w:rsidRDefault="00A252D2" w:rsidP="00BA2251">
            <w:pPr>
              <w:rPr>
                <w:rFonts w:asciiTheme="majorHAnsi" w:hAnsiTheme="majorHAnsi"/>
                <w:b/>
              </w:rPr>
            </w:pPr>
            <w:r>
              <w:rPr>
                <w:rFonts w:asciiTheme="majorHAnsi" w:hAnsiTheme="majorHAnsi"/>
                <w:b/>
              </w:rPr>
              <w:t xml:space="preserve"> Resource mobilisation</w:t>
            </w:r>
          </w:p>
        </w:tc>
      </w:tr>
      <w:tr w:rsidR="00D004B7" w:rsidRPr="00825578" w14:paraId="62F8338A" w14:textId="77777777" w:rsidTr="00D5742E">
        <w:trPr>
          <w:trHeight w:val="251"/>
        </w:trPr>
        <w:tc>
          <w:tcPr>
            <w:tcW w:w="2689" w:type="dxa"/>
            <w:tcBorders>
              <w:top w:val="nil"/>
            </w:tcBorders>
            <w:shd w:val="clear" w:color="auto" w:fill="D99594" w:themeFill="accent2" w:themeFillTint="99"/>
          </w:tcPr>
          <w:p w14:paraId="0DEDAADA" w14:textId="77777777" w:rsidR="00D004B7" w:rsidRPr="00825578" w:rsidRDefault="00D004B7" w:rsidP="00BA2251">
            <w:pPr>
              <w:rPr>
                <w:rFonts w:asciiTheme="majorHAnsi" w:hAnsiTheme="majorHAnsi"/>
              </w:rPr>
            </w:pPr>
          </w:p>
        </w:tc>
        <w:tc>
          <w:tcPr>
            <w:tcW w:w="3384" w:type="dxa"/>
            <w:shd w:val="clear" w:color="auto" w:fill="BFBFBF" w:themeFill="background1" w:themeFillShade="BF"/>
          </w:tcPr>
          <w:p w14:paraId="71C01714" w14:textId="77777777" w:rsidR="00D004B7" w:rsidRPr="00825578" w:rsidRDefault="00D65642" w:rsidP="00BA2251">
            <w:pPr>
              <w:rPr>
                <w:rFonts w:asciiTheme="majorHAnsi" w:hAnsiTheme="majorHAnsi"/>
                <w:b/>
              </w:rPr>
            </w:pPr>
            <w:r>
              <w:rPr>
                <w:rFonts w:asciiTheme="majorHAnsi" w:hAnsiTheme="majorHAnsi"/>
                <w:b/>
              </w:rPr>
              <w:t>Interventions</w:t>
            </w:r>
          </w:p>
        </w:tc>
        <w:tc>
          <w:tcPr>
            <w:tcW w:w="3060" w:type="dxa"/>
            <w:shd w:val="clear" w:color="auto" w:fill="BFBFBF" w:themeFill="background1" w:themeFillShade="BF"/>
          </w:tcPr>
          <w:p w14:paraId="714248B5" w14:textId="77777777" w:rsidR="00D004B7" w:rsidRPr="00825578" w:rsidRDefault="00D004B7" w:rsidP="00D65642">
            <w:pPr>
              <w:rPr>
                <w:rFonts w:asciiTheme="majorHAnsi" w:hAnsiTheme="majorHAnsi"/>
                <w:b/>
              </w:rPr>
            </w:pPr>
            <w:r w:rsidRPr="00825578">
              <w:rPr>
                <w:rFonts w:asciiTheme="majorHAnsi" w:hAnsiTheme="majorHAnsi"/>
                <w:b/>
              </w:rPr>
              <w:t>Approaches/</w:t>
            </w:r>
            <w:r w:rsidR="00D65642">
              <w:rPr>
                <w:rFonts w:asciiTheme="majorHAnsi" w:hAnsiTheme="majorHAnsi"/>
                <w:b/>
              </w:rPr>
              <w:t xml:space="preserve"> </w:t>
            </w:r>
            <w:r w:rsidRPr="00825578">
              <w:rPr>
                <w:rFonts w:asciiTheme="majorHAnsi" w:hAnsiTheme="majorHAnsi"/>
                <w:b/>
              </w:rPr>
              <w:t>Rationale</w:t>
            </w:r>
          </w:p>
        </w:tc>
        <w:tc>
          <w:tcPr>
            <w:tcW w:w="1800" w:type="dxa"/>
            <w:shd w:val="clear" w:color="auto" w:fill="BFBFBF" w:themeFill="background1" w:themeFillShade="BF"/>
          </w:tcPr>
          <w:p w14:paraId="16EC3E12" w14:textId="77777777" w:rsidR="00D004B7" w:rsidRPr="00825578" w:rsidRDefault="00D004B7" w:rsidP="00BA2251">
            <w:pPr>
              <w:rPr>
                <w:rFonts w:asciiTheme="majorHAnsi" w:hAnsiTheme="majorHAnsi"/>
                <w:b/>
              </w:rPr>
            </w:pPr>
            <w:r w:rsidRPr="00825578">
              <w:rPr>
                <w:rFonts w:asciiTheme="majorHAnsi" w:hAnsiTheme="majorHAnsi"/>
                <w:b/>
              </w:rPr>
              <w:t>Populations</w:t>
            </w:r>
          </w:p>
        </w:tc>
        <w:tc>
          <w:tcPr>
            <w:tcW w:w="2865" w:type="dxa"/>
            <w:shd w:val="clear" w:color="auto" w:fill="BFBFBF" w:themeFill="background1" w:themeFillShade="BF"/>
          </w:tcPr>
          <w:p w14:paraId="0015E4D3" w14:textId="77777777" w:rsidR="00D004B7" w:rsidRPr="00825578" w:rsidRDefault="00D004B7" w:rsidP="00BA2251">
            <w:pPr>
              <w:rPr>
                <w:rFonts w:asciiTheme="majorHAnsi" w:hAnsiTheme="majorHAnsi"/>
                <w:b/>
                <w:i/>
              </w:rPr>
            </w:pPr>
            <w:r w:rsidRPr="00825578">
              <w:rPr>
                <w:rFonts w:asciiTheme="majorHAnsi" w:hAnsiTheme="majorHAnsi"/>
                <w:b/>
              </w:rPr>
              <w:t>Lead agencies</w:t>
            </w:r>
          </w:p>
        </w:tc>
      </w:tr>
      <w:tr w:rsidR="00D004B7" w:rsidRPr="00825578" w14:paraId="12112084" w14:textId="77777777" w:rsidTr="00D5742E">
        <w:trPr>
          <w:trHeight w:val="378"/>
        </w:trPr>
        <w:tc>
          <w:tcPr>
            <w:tcW w:w="2689" w:type="dxa"/>
            <w:tcBorders>
              <w:bottom w:val="nil"/>
            </w:tcBorders>
            <w:shd w:val="clear" w:color="auto" w:fill="D99594" w:themeFill="accent2" w:themeFillTint="99"/>
          </w:tcPr>
          <w:p w14:paraId="66DE1A83" w14:textId="77777777" w:rsidR="00D004B7" w:rsidRPr="00825578" w:rsidRDefault="00D004B7" w:rsidP="00BA2251">
            <w:pPr>
              <w:rPr>
                <w:rFonts w:asciiTheme="majorHAnsi" w:hAnsiTheme="majorHAnsi"/>
              </w:rPr>
            </w:pPr>
            <w:r w:rsidRPr="00825578">
              <w:rPr>
                <w:rFonts w:asciiTheme="majorHAnsi" w:hAnsiTheme="majorHAnsi"/>
              </w:rPr>
              <w:t>Sub-Objective 5.5.1: Maximise the funds available  for implementation of the NSP and the impact of these funds.</w:t>
            </w:r>
          </w:p>
        </w:tc>
        <w:tc>
          <w:tcPr>
            <w:tcW w:w="3384" w:type="dxa"/>
          </w:tcPr>
          <w:p w14:paraId="71ABF1D9" w14:textId="77777777" w:rsidR="00D004B7" w:rsidRPr="00825578" w:rsidRDefault="00D004B7" w:rsidP="00BA2251">
            <w:pPr>
              <w:pStyle w:val="CommentText"/>
              <w:rPr>
                <w:rFonts w:asciiTheme="majorHAnsi" w:hAnsiTheme="majorHAnsi"/>
              </w:rPr>
            </w:pPr>
            <w:r w:rsidRPr="00825578">
              <w:rPr>
                <w:rFonts w:asciiTheme="majorHAnsi" w:hAnsiTheme="majorHAnsi"/>
              </w:rPr>
              <w:t>Ensure that all implementation plans based on the NSP are accurately costed to support budgeting and resource mobilisation efforts.</w:t>
            </w:r>
          </w:p>
          <w:p w14:paraId="6C69FF00" w14:textId="77777777" w:rsidR="00D004B7" w:rsidRPr="00825578" w:rsidRDefault="00D004B7" w:rsidP="00BA2251">
            <w:pPr>
              <w:rPr>
                <w:rFonts w:asciiTheme="majorHAnsi" w:hAnsiTheme="majorHAnsi"/>
              </w:rPr>
            </w:pPr>
          </w:p>
        </w:tc>
        <w:tc>
          <w:tcPr>
            <w:tcW w:w="3060" w:type="dxa"/>
          </w:tcPr>
          <w:p w14:paraId="396895DE" w14:textId="77777777" w:rsidR="00D004B7" w:rsidRPr="00825578" w:rsidRDefault="00D004B7" w:rsidP="00BA2251">
            <w:pPr>
              <w:rPr>
                <w:rFonts w:asciiTheme="majorHAnsi" w:hAnsiTheme="majorHAnsi"/>
              </w:rPr>
            </w:pPr>
            <w:r w:rsidRPr="00825578">
              <w:rPr>
                <w:rFonts w:asciiTheme="majorHAnsi" w:hAnsiTheme="majorHAnsi"/>
              </w:rPr>
              <w:t xml:space="preserve"> </w:t>
            </w:r>
            <w:r>
              <w:rPr>
                <w:rFonts w:asciiTheme="majorHAnsi" w:hAnsiTheme="majorHAnsi"/>
              </w:rPr>
              <w:t>Budgeting and resource mobilisation needs information on costs</w:t>
            </w:r>
          </w:p>
        </w:tc>
        <w:tc>
          <w:tcPr>
            <w:tcW w:w="1800" w:type="dxa"/>
          </w:tcPr>
          <w:p w14:paraId="7C4A2AA7" w14:textId="77777777" w:rsidR="00D004B7" w:rsidRPr="00825578" w:rsidRDefault="00D004B7" w:rsidP="00BA2251">
            <w:pPr>
              <w:rPr>
                <w:rFonts w:asciiTheme="majorHAnsi" w:hAnsiTheme="majorHAnsi"/>
              </w:rPr>
            </w:pPr>
            <w:r w:rsidRPr="00825578">
              <w:rPr>
                <w:rFonts w:asciiTheme="majorHAnsi" w:hAnsiTheme="majorHAnsi"/>
              </w:rPr>
              <w:t>All stakeholders</w:t>
            </w:r>
          </w:p>
        </w:tc>
        <w:tc>
          <w:tcPr>
            <w:tcW w:w="2865" w:type="dxa"/>
          </w:tcPr>
          <w:p w14:paraId="44535409"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4BCBB16A" w14:textId="77777777" w:rsidR="00D004B7" w:rsidRPr="00825578" w:rsidRDefault="00D004B7" w:rsidP="00BA2251">
            <w:pPr>
              <w:rPr>
                <w:rFonts w:asciiTheme="majorHAnsi" w:hAnsiTheme="majorHAnsi"/>
              </w:rPr>
            </w:pPr>
            <w:r w:rsidRPr="00825578">
              <w:rPr>
                <w:rFonts w:asciiTheme="majorHAnsi" w:hAnsiTheme="majorHAnsi"/>
              </w:rPr>
              <w:t>SANAC structures</w:t>
            </w:r>
          </w:p>
          <w:p w14:paraId="606208AC" w14:textId="77777777" w:rsidR="00D004B7" w:rsidRPr="00825578" w:rsidRDefault="00D004B7" w:rsidP="00BA2251">
            <w:pPr>
              <w:rPr>
                <w:rFonts w:asciiTheme="majorHAnsi" w:hAnsiTheme="majorHAnsi"/>
              </w:rPr>
            </w:pPr>
            <w:r w:rsidRPr="00825578">
              <w:rPr>
                <w:rFonts w:asciiTheme="majorHAnsi" w:hAnsiTheme="majorHAnsi"/>
              </w:rPr>
              <w:t>Government departments</w:t>
            </w:r>
          </w:p>
          <w:p w14:paraId="2BF38E2B" w14:textId="77777777" w:rsidR="00D004B7" w:rsidRPr="00825578" w:rsidRDefault="00D004B7" w:rsidP="00BA2251">
            <w:pPr>
              <w:rPr>
                <w:rFonts w:asciiTheme="majorHAnsi" w:hAnsiTheme="majorHAnsi"/>
              </w:rPr>
            </w:pPr>
            <w:r w:rsidRPr="00825578">
              <w:rPr>
                <w:rFonts w:asciiTheme="majorHAnsi" w:hAnsiTheme="majorHAnsi"/>
              </w:rPr>
              <w:t>SABCOHA</w:t>
            </w:r>
          </w:p>
          <w:p w14:paraId="39A1DFBD" w14:textId="77777777" w:rsidR="00D004B7" w:rsidRPr="00825578" w:rsidRDefault="00D004B7" w:rsidP="00BA2251">
            <w:pPr>
              <w:rPr>
                <w:rFonts w:asciiTheme="majorHAnsi" w:hAnsiTheme="majorHAnsi"/>
                <w:b/>
                <w:i/>
              </w:rPr>
            </w:pPr>
            <w:r w:rsidRPr="00825578">
              <w:rPr>
                <w:rFonts w:asciiTheme="majorHAnsi" w:hAnsiTheme="majorHAnsi"/>
              </w:rPr>
              <w:t>PCAs</w:t>
            </w:r>
          </w:p>
        </w:tc>
      </w:tr>
      <w:tr w:rsidR="00D004B7" w:rsidRPr="00825578" w14:paraId="45DCFC4E" w14:textId="77777777" w:rsidTr="00D5742E">
        <w:trPr>
          <w:trHeight w:val="378"/>
        </w:trPr>
        <w:tc>
          <w:tcPr>
            <w:tcW w:w="2689" w:type="dxa"/>
            <w:tcBorders>
              <w:top w:val="nil"/>
              <w:bottom w:val="nil"/>
            </w:tcBorders>
            <w:shd w:val="clear" w:color="auto" w:fill="D99594" w:themeFill="accent2" w:themeFillTint="99"/>
          </w:tcPr>
          <w:p w14:paraId="36192D0A" w14:textId="77777777" w:rsidR="00D004B7" w:rsidRPr="00825578" w:rsidRDefault="00D004B7" w:rsidP="00BA2251">
            <w:pPr>
              <w:rPr>
                <w:rFonts w:asciiTheme="majorHAnsi" w:hAnsiTheme="majorHAnsi"/>
              </w:rPr>
            </w:pPr>
          </w:p>
        </w:tc>
        <w:tc>
          <w:tcPr>
            <w:tcW w:w="3384" w:type="dxa"/>
          </w:tcPr>
          <w:p w14:paraId="7EE19E3D" w14:textId="77777777" w:rsidR="00D004B7" w:rsidRPr="00825578" w:rsidRDefault="00D004B7" w:rsidP="00BA2251">
            <w:pPr>
              <w:rPr>
                <w:rFonts w:asciiTheme="majorHAnsi" w:hAnsiTheme="majorHAnsi"/>
              </w:rPr>
            </w:pPr>
            <w:r w:rsidRPr="00825578">
              <w:rPr>
                <w:rFonts w:asciiTheme="majorHAnsi" w:hAnsiTheme="majorHAnsi"/>
              </w:rPr>
              <w:t>Design and implement new and innovative funding mechanisms to deepen the traditional mix of finance for HIV and TB in South Africa.</w:t>
            </w:r>
          </w:p>
        </w:tc>
        <w:tc>
          <w:tcPr>
            <w:tcW w:w="3060" w:type="dxa"/>
          </w:tcPr>
          <w:p w14:paraId="3080808C" w14:textId="77777777" w:rsidR="00D004B7" w:rsidRPr="00825578" w:rsidRDefault="00D004B7" w:rsidP="00BA2251">
            <w:pPr>
              <w:rPr>
                <w:rFonts w:asciiTheme="majorHAnsi" w:hAnsiTheme="majorHAnsi"/>
              </w:rPr>
            </w:pPr>
            <w:r w:rsidRPr="00825578">
              <w:rPr>
                <w:rFonts w:asciiTheme="majorHAnsi" w:hAnsiTheme="majorHAnsi"/>
              </w:rPr>
              <w:t xml:space="preserve">Innovative funding mechanisms can secure access to previously inaccessible sources of funding (such as private investors) and may attract investment from non-HIV sources of public funding through co-investment </w:t>
            </w:r>
            <w:r w:rsidRPr="00825578">
              <w:rPr>
                <w:rFonts w:asciiTheme="majorHAnsi" w:hAnsiTheme="majorHAnsi"/>
              </w:rPr>
              <w:lastRenderedPageBreak/>
              <w:t xml:space="preserve">in shared outcomes (development synergies).  </w:t>
            </w:r>
          </w:p>
          <w:p w14:paraId="4CD05466" w14:textId="77777777" w:rsidR="00D004B7" w:rsidRPr="00825578" w:rsidRDefault="00D004B7" w:rsidP="00BA2251">
            <w:pPr>
              <w:rPr>
                <w:rFonts w:asciiTheme="majorHAnsi" w:hAnsiTheme="majorHAnsi"/>
              </w:rPr>
            </w:pPr>
            <w:r w:rsidRPr="00825578">
              <w:rPr>
                <w:rFonts w:asciiTheme="majorHAnsi" w:hAnsiTheme="majorHAnsi"/>
              </w:rPr>
              <w:t xml:space="preserve">New funding mechanisms that enhance efficiency and impact </w:t>
            </w:r>
          </w:p>
        </w:tc>
        <w:tc>
          <w:tcPr>
            <w:tcW w:w="1800" w:type="dxa"/>
          </w:tcPr>
          <w:p w14:paraId="6F42A937" w14:textId="77777777" w:rsidR="00D004B7" w:rsidRPr="00825578" w:rsidRDefault="00D004B7" w:rsidP="00BA2251">
            <w:pPr>
              <w:rPr>
                <w:rFonts w:asciiTheme="majorHAnsi" w:hAnsiTheme="majorHAnsi"/>
                <w:b/>
              </w:rPr>
            </w:pPr>
          </w:p>
        </w:tc>
        <w:tc>
          <w:tcPr>
            <w:tcW w:w="2865" w:type="dxa"/>
          </w:tcPr>
          <w:p w14:paraId="6B628CDA"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3EC27A5C" w14:textId="77777777" w:rsidR="00D004B7" w:rsidRPr="00825578" w:rsidRDefault="00D004B7" w:rsidP="00BA2251">
            <w:pPr>
              <w:rPr>
                <w:rFonts w:asciiTheme="majorHAnsi" w:hAnsiTheme="majorHAnsi"/>
                <w:b/>
                <w:i/>
              </w:rPr>
            </w:pPr>
            <w:r w:rsidRPr="00825578">
              <w:rPr>
                <w:rFonts w:asciiTheme="majorHAnsi" w:hAnsiTheme="majorHAnsi"/>
              </w:rPr>
              <w:t>SANAC structures</w:t>
            </w:r>
          </w:p>
        </w:tc>
      </w:tr>
      <w:tr w:rsidR="00D004B7" w:rsidRPr="00825578" w14:paraId="2058EC8F" w14:textId="77777777" w:rsidTr="00D5742E">
        <w:trPr>
          <w:trHeight w:val="277"/>
        </w:trPr>
        <w:tc>
          <w:tcPr>
            <w:tcW w:w="2689" w:type="dxa"/>
            <w:tcBorders>
              <w:top w:val="nil"/>
              <w:bottom w:val="nil"/>
            </w:tcBorders>
            <w:shd w:val="clear" w:color="auto" w:fill="D99594" w:themeFill="accent2" w:themeFillTint="99"/>
          </w:tcPr>
          <w:p w14:paraId="49C810DB" w14:textId="77777777" w:rsidR="00D004B7" w:rsidRPr="00825578" w:rsidRDefault="00D004B7" w:rsidP="00BA2251">
            <w:pPr>
              <w:rPr>
                <w:rFonts w:asciiTheme="majorHAnsi" w:hAnsiTheme="majorHAnsi"/>
              </w:rPr>
            </w:pPr>
          </w:p>
        </w:tc>
        <w:tc>
          <w:tcPr>
            <w:tcW w:w="3384" w:type="dxa"/>
          </w:tcPr>
          <w:p w14:paraId="1B3B7734" w14:textId="77777777" w:rsidR="00D004B7" w:rsidRPr="00825578" w:rsidRDefault="00D004B7" w:rsidP="00BA2251">
            <w:pPr>
              <w:rPr>
                <w:rFonts w:asciiTheme="majorHAnsi" w:hAnsiTheme="majorHAnsi"/>
              </w:rPr>
            </w:pPr>
            <w:r w:rsidRPr="00825578">
              <w:rPr>
                <w:rFonts w:asciiTheme="majorHAnsi" w:hAnsiTheme="majorHAnsi"/>
              </w:rPr>
              <w:t>Implement strategies to achieve higher technical efficiencies in service delivery and health</w:t>
            </w:r>
            <w:r>
              <w:rPr>
                <w:rFonts w:asciiTheme="majorHAnsi" w:hAnsiTheme="majorHAnsi"/>
              </w:rPr>
              <w:t xml:space="preserve"> and other</w:t>
            </w:r>
            <w:r w:rsidRPr="00825578">
              <w:rPr>
                <w:rFonts w:asciiTheme="majorHAnsi" w:hAnsiTheme="majorHAnsi"/>
              </w:rPr>
              <w:t xml:space="preserve"> systems, thereby generating cost savings.</w:t>
            </w:r>
          </w:p>
        </w:tc>
        <w:tc>
          <w:tcPr>
            <w:tcW w:w="3060" w:type="dxa"/>
          </w:tcPr>
          <w:p w14:paraId="5358D0F8" w14:textId="77777777" w:rsidR="00D004B7" w:rsidRPr="00BE6201" w:rsidRDefault="00D004B7" w:rsidP="00BA2251">
            <w:pPr>
              <w:rPr>
                <w:rFonts w:asciiTheme="majorHAnsi" w:hAnsiTheme="majorHAnsi"/>
              </w:rPr>
            </w:pPr>
            <w:r w:rsidRPr="00BE6201">
              <w:rPr>
                <w:rFonts w:asciiTheme="majorHAnsi" w:hAnsiTheme="majorHAnsi"/>
              </w:rPr>
              <w:t>Efficiencies allow more to be done with the funds available</w:t>
            </w:r>
            <w:r>
              <w:rPr>
                <w:rFonts w:asciiTheme="majorHAnsi" w:hAnsiTheme="majorHAnsi"/>
              </w:rPr>
              <w:t xml:space="preserve"> and more people to benefit</w:t>
            </w:r>
            <w:r w:rsidRPr="00BE6201">
              <w:rPr>
                <w:rFonts w:asciiTheme="majorHAnsi" w:hAnsiTheme="majorHAnsi"/>
              </w:rPr>
              <w:t>.</w:t>
            </w:r>
          </w:p>
        </w:tc>
        <w:tc>
          <w:tcPr>
            <w:tcW w:w="1800" w:type="dxa"/>
          </w:tcPr>
          <w:p w14:paraId="11559416" w14:textId="77777777" w:rsidR="00D004B7" w:rsidRPr="00825578" w:rsidRDefault="00D004B7" w:rsidP="00BA2251">
            <w:pPr>
              <w:rPr>
                <w:rFonts w:asciiTheme="majorHAnsi" w:hAnsiTheme="majorHAnsi"/>
                <w:b/>
              </w:rPr>
            </w:pPr>
            <w:r w:rsidRPr="00825578">
              <w:rPr>
                <w:rFonts w:asciiTheme="majorHAnsi" w:hAnsiTheme="majorHAnsi"/>
              </w:rPr>
              <w:t>All stakeholders</w:t>
            </w:r>
          </w:p>
        </w:tc>
        <w:tc>
          <w:tcPr>
            <w:tcW w:w="2865" w:type="dxa"/>
          </w:tcPr>
          <w:p w14:paraId="1B1EC93D"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071AFA50" w14:textId="77777777" w:rsidR="00D004B7" w:rsidRPr="00825578" w:rsidRDefault="00D004B7" w:rsidP="00BA2251">
            <w:pPr>
              <w:rPr>
                <w:rFonts w:asciiTheme="majorHAnsi" w:hAnsiTheme="majorHAnsi"/>
              </w:rPr>
            </w:pPr>
            <w:r w:rsidRPr="00825578">
              <w:rPr>
                <w:rFonts w:asciiTheme="majorHAnsi" w:hAnsiTheme="majorHAnsi"/>
              </w:rPr>
              <w:t>SANAC structures</w:t>
            </w:r>
          </w:p>
          <w:p w14:paraId="310177AD" w14:textId="77777777" w:rsidR="00D004B7" w:rsidRPr="00825578" w:rsidRDefault="00D004B7" w:rsidP="00BA2251">
            <w:pPr>
              <w:rPr>
                <w:rFonts w:asciiTheme="majorHAnsi" w:hAnsiTheme="majorHAnsi"/>
                <w:b/>
                <w:i/>
              </w:rPr>
            </w:pPr>
            <w:r w:rsidRPr="00825578">
              <w:rPr>
                <w:rFonts w:asciiTheme="majorHAnsi" w:hAnsiTheme="majorHAnsi"/>
              </w:rPr>
              <w:t>All government departments</w:t>
            </w:r>
          </w:p>
        </w:tc>
      </w:tr>
      <w:tr w:rsidR="00D004B7" w:rsidRPr="00825578" w14:paraId="2DBD2D8F" w14:textId="77777777" w:rsidTr="00D5742E">
        <w:trPr>
          <w:trHeight w:val="1388"/>
        </w:trPr>
        <w:tc>
          <w:tcPr>
            <w:tcW w:w="2689" w:type="dxa"/>
            <w:tcBorders>
              <w:top w:val="nil"/>
              <w:bottom w:val="nil"/>
            </w:tcBorders>
            <w:shd w:val="clear" w:color="auto" w:fill="D99594" w:themeFill="accent2" w:themeFillTint="99"/>
          </w:tcPr>
          <w:p w14:paraId="0E77F315" w14:textId="77777777" w:rsidR="00D004B7" w:rsidRPr="00825578" w:rsidRDefault="00D004B7" w:rsidP="00BA2251">
            <w:pPr>
              <w:rPr>
                <w:rFonts w:asciiTheme="majorHAnsi" w:hAnsiTheme="majorHAnsi"/>
              </w:rPr>
            </w:pPr>
          </w:p>
        </w:tc>
        <w:tc>
          <w:tcPr>
            <w:tcW w:w="3384" w:type="dxa"/>
          </w:tcPr>
          <w:p w14:paraId="2AB52AE5" w14:textId="77777777" w:rsidR="00D004B7" w:rsidRPr="00825578" w:rsidRDefault="00D004B7" w:rsidP="00BA2251">
            <w:pPr>
              <w:rPr>
                <w:rFonts w:asciiTheme="majorHAnsi" w:hAnsiTheme="majorHAnsi"/>
              </w:rPr>
            </w:pPr>
            <w:r w:rsidRPr="00825578">
              <w:rPr>
                <w:rFonts w:asciiTheme="majorHAnsi" w:hAnsiTheme="majorHAnsi"/>
              </w:rPr>
              <w:t>Improve the precision of where investments are spatially targeted to maximize impact and value for money.</w:t>
            </w:r>
          </w:p>
        </w:tc>
        <w:tc>
          <w:tcPr>
            <w:tcW w:w="3060" w:type="dxa"/>
          </w:tcPr>
          <w:p w14:paraId="033B6ADD" w14:textId="77777777" w:rsidR="00D004B7" w:rsidRPr="00825578" w:rsidRDefault="00D004B7" w:rsidP="00BA2251">
            <w:pPr>
              <w:rPr>
                <w:rFonts w:asciiTheme="majorHAnsi" w:hAnsiTheme="majorHAnsi"/>
                <w:b/>
              </w:rPr>
            </w:pPr>
          </w:p>
        </w:tc>
        <w:tc>
          <w:tcPr>
            <w:tcW w:w="1800" w:type="dxa"/>
          </w:tcPr>
          <w:p w14:paraId="197F4155" w14:textId="77777777" w:rsidR="00D004B7" w:rsidRPr="00825578" w:rsidRDefault="00D004B7" w:rsidP="00BA2251">
            <w:pPr>
              <w:rPr>
                <w:rFonts w:asciiTheme="majorHAnsi" w:hAnsiTheme="majorHAnsi"/>
                <w:b/>
              </w:rPr>
            </w:pPr>
          </w:p>
        </w:tc>
        <w:tc>
          <w:tcPr>
            <w:tcW w:w="2865" w:type="dxa"/>
          </w:tcPr>
          <w:p w14:paraId="41FA1154"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31779DE1" w14:textId="77777777" w:rsidR="00D004B7" w:rsidRPr="00825578" w:rsidRDefault="00D004B7" w:rsidP="00BA2251">
            <w:pPr>
              <w:rPr>
                <w:rFonts w:asciiTheme="majorHAnsi" w:hAnsiTheme="majorHAnsi"/>
              </w:rPr>
            </w:pPr>
            <w:r w:rsidRPr="00825578">
              <w:rPr>
                <w:rFonts w:asciiTheme="majorHAnsi" w:hAnsiTheme="majorHAnsi"/>
              </w:rPr>
              <w:t>SANAC structures</w:t>
            </w:r>
          </w:p>
          <w:p w14:paraId="54F09CD3" w14:textId="77777777" w:rsidR="00D004B7" w:rsidRPr="00825578" w:rsidRDefault="00D004B7" w:rsidP="00BA2251">
            <w:pPr>
              <w:rPr>
                <w:rFonts w:asciiTheme="majorHAnsi" w:hAnsiTheme="majorHAnsi"/>
                <w:b/>
                <w:i/>
              </w:rPr>
            </w:pPr>
            <w:r w:rsidRPr="00825578">
              <w:rPr>
                <w:rFonts w:asciiTheme="majorHAnsi" w:hAnsiTheme="majorHAnsi"/>
              </w:rPr>
              <w:t>All government departments</w:t>
            </w:r>
          </w:p>
        </w:tc>
      </w:tr>
      <w:tr w:rsidR="00D004B7" w:rsidRPr="00825578" w14:paraId="3E7FA534" w14:textId="77777777" w:rsidTr="00D5742E">
        <w:trPr>
          <w:trHeight w:val="277"/>
        </w:trPr>
        <w:tc>
          <w:tcPr>
            <w:tcW w:w="2689" w:type="dxa"/>
            <w:tcBorders>
              <w:top w:val="nil"/>
            </w:tcBorders>
            <w:shd w:val="clear" w:color="auto" w:fill="D99594" w:themeFill="accent2" w:themeFillTint="99"/>
          </w:tcPr>
          <w:p w14:paraId="4D8997CC" w14:textId="77777777" w:rsidR="00D004B7" w:rsidRPr="00825578" w:rsidRDefault="00D004B7" w:rsidP="00BA2251">
            <w:pPr>
              <w:rPr>
                <w:rFonts w:asciiTheme="majorHAnsi" w:hAnsiTheme="majorHAnsi"/>
              </w:rPr>
            </w:pPr>
          </w:p>
        </w:tc>
        <w:tc>
          <w:tcPr>
            <w:tcW w:w="3384" w:type="dxa"/>
          </w:tcPr>
          <w:p w14:paraId="32914693" w14:textId="77777777" w:rsidR="00D004B7" w:rsidRPr="00825578" w:rsidRDefault="00D004B7" w:rsidP="00BA2251">
            <w:pPr>
              <w:rPr>
                <w:rFonts w:asciiTheme="majorHAnsi" w:hAnsiTheme="majorHAnsi"/>
              </w:rPr>
            </w:pPr>
            <w:r w:rsidRPr="00825578">
              <w:rPr>
                <w:rFonts w:asciiTheme="majorHAnsi" w:hAnsiTheme="majorHAnsi"/>
              </w:rPr>
              <w:t>SABCOHA to lead the scale up  of the Community Fund existing within SABCOHA to increase the allocation of corporate social investment funds to Public Private Partnerships in support of implementation of the Provincial Implementation Plans.</w:t>
            </w:r>
          </w:p>
        </w:tc>
        <w:tc>
          <w:tcPr>
            <w:tcW w:w="3060" w:type="dxa"/>
          </w:tcPr>
          <w:p w14:paraId="0A4D4A99" w14:textId="77777777" w:rsidR="00D004B7" w:rsidRPr="00825578" w:rsidRDefault="00D004B7" w:rsidP="00BA2251">
            <w:pPr>
              <w:rPr>
                <w:rFonts w:asciiTheme="majorHAnsi" w:hAnsiTheme="majorHAnsi"/>
              </w:rPr>
            </w:pPr>
            <w:r w:rsidRPr="00825578">
              <w:rPr>
                <w:rFonts w:asciiTheme="majorHAnsi" w:hAnsiTheme="majorHAnsi"/>
              </w:rPr>
              <w:t>SANAC and PCA Private Sector Strategy/ies</w:t>
            </w:r>
          </w:p>
          <w:p w14:paraId="52339736" w14:textId="77777777" w:rsidR="00D004B7" w:rsidRPr="00BE6201" w:rsidRDefault="00D004B7" w:rsidP="00BA2251">
            <w:pPr>
              <w:rPr>
                <w:rFonts w:asciiTheme="majorHAnsi" w:hAnsiTheme="majorHAnsi"/>
                <w:b/>
              </w:rPr>
            </w:pPr>
            <w:r w:rsidRPr="00BE6201">
              <w:rPr>
                <w:rFonts w:asciiTheme="majorHAnsi" w:hAnsiTheme="majorHAnsi"/>
              </w:rPr>
              <w:t>SABCOHA will have to work with different businesses on this one, from large to medium-sized businesses.</w:t>
            </w:r>
          </w:p>
        </w:tc>
        <w:tc>
          <w:tcPr>
            <w:tcW w:w="1800" w:type="dxa"/>
          </w:tcPr>
          <w:p w14:paraId="203CE556" w14:textId="77777777" w:rsidR="00D004B7" w:rsidRPr="00825578" w:rsidRDefault="00D004B7" w:rsidP="00BA2251">
            <w:pPr>
              <w:rPr>
                <w:rFonts w:asciiTheme="majorHAnsi" w:hAnsiTheme="majorHAnsi"/>
                <w:b/>
              </w:rPr>
            </w:pPr>
            <w:r w:rsidRPr="00825578">
              <w:rPr>
                <w:rFonts w:asciiTheme="majorHAnsi" w:hAnsiTheme="majorHAnsi"/>
              </w:rPr>
              <w:t>Multinational and Local Businesses</w:t>
            </w:r>
          </w:p>
        </w:tc>
        <w:tc>
          <w:tcPr>
            <w:tcW w:w="2865" w:type="dxa"/>
          </w:tcPr>
          <w:p w14:paraId="5B36CB3D"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601FC970" w14:textId="77777777" w:rsidR="00D004B7" w:rsidRPr="00825578" w:rsidRDefault="00D004B7" w:rsidP="00BA2251">
            <w:pPr>
              <w:rPr>
                <w:rFonts w:asciiTheme="majorHAnsi" w:hAnsiTheme="majorHAnsi"/>
                <w:b/>
                <w:i/>
              </w:rPr>
            </w:pPr>
            <w:r w:rsidRPr="00825578">
              <w:rPr>
                <w:rFonts w:asciiTheme="majorHAnsi" w:hAnsiTheme="majorHAnsi"/>
              </w:rPr>
              <w:t>PCA Secretariat</w:t>
            </w:r>
          </w:p>
        </w:tc>
      </w:tr>
      <w:tr w:rsidR="00D004B7" w:rsidRPr="00825578" w14:paraId="58FDB2F3" w14:textId="77777777" w:rsidTr="00D5742E">
        <w:trPr>
          <w:trHeight w:val="4297"/>
        </w:trPr>
        <w:tc>
          <w:tcPr>
            <w:tcW w:w="2689" w:type="dxa"/>
            <w:shd w:val="clear" w:color="auto" w:fill="D99594" w:themeFill="accent2" w:themeFillTint="99"/>
          </w:tcPr>
          <w:p w14:paraId="41F19BB9" w14:textId="77777777" w:rsidR="00D004B7" w:rsidRPr="00825578" w:rsidRDefault="00D004B7" w:rsidP="00BA2251">
            <w:pPr>
              <w:rPr>
                <w:rFonts w:asciiTheme="majorHAnsi" w:hAnsiTheme="majorHAnsi"/>
              </w:rPr>
            </w:pPr>
            <w:r w:rsidRPr="00825578">
              <w:rPr>
                <w:rFonts w:asciiTheme="majorHAnsi" w:hAnsiTheme="majorHAnsi"/>
              </w:rPr>
              <w:lastRenderedPageBreak/>
              <w:t>Sub-Objective 5.5.2: Improve allocations based on emerging evidence and modelling work</w:t>
            </w:r>
          </w:p>
        </w:tc>
        <w:tc>
          <w:tcPr>
            <w:tcW w:w="3384" w:type="dxa"/>
          </w:tcPr>
          <w:p w14:paraId="6CEFEE42"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Develop broad investment cases for better alignment with NDP.</w:t>
            </w:r>
          </w:p>
          <w:p w14:paraId="4B9442F3" w14:textId="77777777" w:rsidR="00D004B7" w:rsidRPr="00825578" w:rsidRDefault="00D004B7" w:rsidP="00BA2251">
            <w:pPr>
              <w:pStyle w:val="CommentText"/>
              <w:rPr>
                <w:rFonts w:asciiTheme="majorHAnsi" w:hAnsiTheme="majorHAnsi"/>
              </w:rPr>
            </w:pPr>
            <w:r>
              <w:rPr>
                <w:rFonts w:asciiTheme="majorHAnsi" w:hAnsiTheme="majorHAnsi"/>
              </w:rPr>
              <w:t>-</w:t>
            </w:r>
            <w:r w:rsidRPr="00825578">
              <w:rPr>
                <w:rFonts w:asciiTheme="majorHAnsi" w:hAnsiTheme="majorHAnsi"/>
              </w:rPr>
              <w:t>Develop evidence based budget bids or business cases for priority structural interventions that can achieve both targeted HIV outcomes and broader development outcomes elucidated in the NDP</w:t>
            </w:r>
          </w:p>
          <w:p w14:paraId="11D9508D" w14:textId="77777777" w:rsidR="00D004B7" w:rsidRPr="00825578" w:rsidRDefault="00D004B7" w:rsidP="00BA2251">
            <w:pPr>
              <w:rPr>
                <w:rFonts w:asciiTheme="majorHAnsi" w:hAnsiTheme="majorHAnsi"/>
              </w:rPr>
            </w:pPr>
            <w:r>
              <w:rPr>
                <w:rFonts w:asciiTheme="majorHAnsi" w:hAnsiTheme="majorHAnsi"/>
              </w:rPr>
              <w:t>-</w:t>
            </w:r>
            <w:r w:rsidRPr="00825578">
              <w:rPr>
                <w:rFonts w:asciiTheme="majorHAnsi" w:hAnsiTheme="majorHAnsi"/>
              </w:rPr>
              <w:t xml:space="preserve">Re-prioritise funding within existing government HIV and TB budgets to ensure allocative efficiency and that the most effective interventions have sufficient resources. </w:t>
            </w:r>
          </w:p>
        </w:tc>
        <w:tc>
          <w:tcPr>
            <w:tcW w:w="3060" w:type="dxa"/>
          </w:tcPr>
          <w:p w14:paraId="58F3F6C1" w14:textId="77777777" w:rsidR="00D004B7" w:rsidRPr="00825578" w:rsidRDefault="00D004B7" w:rsidP="00BA2251">
            <w:pPr>
              <w:rPr>
                <w:rFonts w:asciiTheme="majorHAnsi" w:hAnsiTheme="majorHAnsi"/>
                <w:b/>
              </w:rPr>
            </w:pPr>
          </w:p>
        </w:tc>
        <w:tc>
          <w:tcPr>
            <w:tcW w:w="1800" w:type="dxa"/>
          </w:tcPr>
          <w:p w14:paraId="224E3989" w14:textId="77777777" w:rsidR="00D004B7" w:rsidRPr="00BE6201" w:rsidRDefault="00D004B7" w:rsidP="00BA2251">
            <w:pPr>
              <w:rPr>
                <w:rFonts w:asciiTheme="majorHAnsi" w:hAnsiTheme="majorHAnsi"/>
              </w:rPr>
            </w:pPr>
            <w:r w:rsidRPr="00BE6201">
              <w:rPr>
                <w:rFonts w:asciiTheme="majorHAnsi" w:hAnsiTheme="majorHAnsi"/>
              </w:rPr>
              <w:t>All stakeholders</w:t>
            </w:r>
          </w:p>
        </w:tc>
        <w:tc>
          <w:tcPr>
            <w:tcW w:w="2865" w:type="dxa"/>
          </w:tcPr>
          <w:p w14:paraId="2E01F411" w14:textId="77777777" w:rsidR="00D004B7" w:rsidRPr="00825578" w:rsidRDefault="00D004B7" w:rsidP="00BA2251">
            <w:pPr>
              <w:rPr>
                <w:rFonts w:asciiTheme="majorHAnsi" w:hAnsiTheme="majorHAnsi"/>
              </w:rPr>
            </w:pPr>
            <w:r w:rsidRPr="00825578">
              <w:rPr>
                <w:rFonts w:asciiTheme="majorHAnsi" w:hAnsiTheme="majorHAnsi"/>
              </w:rPr>
              <w:t>SANAC Secretariat</w:t>
            </w:r>
          </w:p>
          <w:p w14:paraId="1BFD0BF7" w14:textId="77777777" w:rsidR="00D004B7" w:rsidRPr="00825578" w:rsidRDefault="00D004B7" w:rsidP="00BA2251">
            <w:pPr>
              <w:rPr>
                <w:rFonts w:asciiTheme="majorHAnsi" w:hAnsiTheme="majorHAnsi"/>
              </w:rPr>
            </w:pPr>
            <w:r w:rsidRPr="00825578">
              <w:rPr>
                <w:rFonts w:asciiTheme="majorHAnsi" w:hAnsiTheme="majorHAnsi"/>
              </w:rPr>
              <w:t>SANAC structures</w:t>
            </w:r>
          </w:p>
          <w:p w14:paraId="55C0C9C3" w14:textId="77777777" w:rsidR="00D004B7" w:rsidRPr="00825578" w:rsidRDefault="00D004B7" w:rsidP="00BA2251">
            <w:pPr>
              <w:rPr>
                <w:rFonts w:asciiTheme="majorHAnsi" w:hAnsiTheme="majorHAnsi"/>
                <w:b/>
                <w:i/>
              </w:rPr>
            </w:pPr>
            <w:r w:rsidRPr="00825578">
              <w:rPr>
                <w:rFonts w:asciiTheme="majorHAnsi" w:hAnsiTheme="majorHAnsi"/>
              </w:rPr>
              <w:t>All government departments</w:t>
            </w:r>
          </w:p>
          <w:p w14:paraId="60091F2C" w14:textId="77777777" w:rsidR="00D004B7" w:rsidRPr="00825578" w:rsidRDefault="00D004B7" w:rsidP="00BA2251">
            <w:pPr>
              <w:rPr>
                <w:rFonts w:asciiTheme="majorHAnsi" w:hAnsiTheme="majorHAnsi"/>
                <w:b/>
                <w:i/>
              </w:rPr>
            </w:pPr>
          </w:p>
        </w:tc>
      </w:tr>
    </w:tbl>
    <w:p w14:paraId="17C6F78F" w14:textId="77777777" w:rsidR="007D2975" w:rsidRPr="00B50180" w:rsidRDefault="007D2975">
      <w:pPr>
        <w:rPr>
          <w:rFonts w:asciiTheme="majorHAnsi" w:hAnsiTheme="majorHAnsi"/>
          <w:sz w:val="22"/>
          <w:szCs w:val="22"/>
          <w:lang w:val="en-GB"/>
        </w:rPr>
      </w:pPr>
    </w:p>
    <w:p w14:paraId="4713F646" w14:textId="77777777" w:rsidR="00825578" w:rsidRDefault="00825578">
      <w:pPr>
        <w:rPr>
          <w:rFonts w:asciiTheme="majorHAnsi" w:hAnsiTheme="majorHAnsi"/>
          <w:b/>
        </w:rPr>
      </w:pPr>
      <w:r>
        <w:rPr>
          <w:rFonts w:asciiTheme="majorHAnsi" w:hAnsiTheme="majorHAnsi"/>
          <w:b/>
        </w:rPr>
        <w:br w:type="page"/>
      </w:r>
    </w:p>
    <w:p w14:paraId="63DBC6A6" w14:textId="77777777" w:rsidR="00337C84" w:rsidRDefault="00337C84" w:rsidP="000441EC">
      <w:pPr>
        <w:rPr>
          <w:rFonts w:asciiTheme="majorHAnsi" w:hAnsiTheme="majorHAnsi"/>
          <w:b/>
        </w:rPr>
        <w:sectPr w:rsidR="00337C84" w:rsidSect="00337C84">
          <w:footnotePr>
            <w:numFmt w:val="chicago"/>
          </w:footnotePr>
          <w:pgSz w:w="15840" w:h="12240" w:orient="landscape"/>
          <w:pgMar w:top="1800" w:right="1440" w:bottom="1800" w:left="1440" w:header="720" w:footer="720" w:gutter="0"/>
          <w:cols w:space="720"/>
          <w:docGrid w:linePitch="360"/>
        </w:sectPr>
      </w:pPr>
    </w:p>
    <w:p w14:paraId="0160CBBD" w14:textId="77777777" w:rsidR="00056F4F" w:rsidRPr="00B50180" w:rsidRDefault="000441EC" w:rsidP="0018393F">
      <w:pPr>
        <w:pStyle w:val="Heading1"/>
        <w:jc w:val="left"/>
      </w:pPr>
      <w:bookmarkStart w:id="36" w:name="_Toc473732467"/>
      <w:r w:rsidRPr="00B50180">
        <w:lastRenderedPageBreak/>
        <w:t xml:space="preserve">Goal 6:  </w:t>
      </w:r>
      <w:r w:rsidR="00056F4F" w:rsidRPr="00B50180">
        <w:t>Mobilise resources to support the achievement of NSP goals and ensure a sustainable response.</w:t>
      </w:r>
      <w:bookmarkEnd w:id="36"/>
    </w:p>
    <w:p w14:paraId="7974C7AE" w14:textId="77777777" w:rsidR="00056F4F" w:rsidRPr="00B50180" w:rsidRDefault="00056F4F" w:rsidP="00056F4F">
      <w:pPr>
        <w:rPr>
          <w:rFonts w:asciiTheme="majorHAnsi" w:hAnsiTheme="majorHAnsi"/>
          <w:sz w:val="22"/>
          <w:szCs w:val="22"/>
          <w:lang w:val="en-GB"/>
        </w:rPr>
      </w:pPr>
    </w:p>
    <w:p w14:paraId="101D5CFE" w14:textId="77777777" w:rsidR="00056F4F" w:rsidRPr="00B50180" w:rsidRDefault="00056F4F" w:rsidP="00056F4F">
      <w:pPr>
        <w:rPr>
          <w:rFonts w:asciiTheme="majorHAnsi" w:hAnsiTheme="majorHAnsi"/>
          <w:sz w:val="22"/>
          <w:szCs w:val="22"/>
          <w:lang w:val="en-GB"/>
        </w:rPr>
      </w:pPr>
      <w:r w:rsidRPr="00B50180">
        <w:rPr>
          <w:rFonts w:asciiTheme="majorHAnsi" w:hAnsiTheme="majorHAnsi"/>
          <w:sz w:val="22"/>
          <w:szCs w:val="22"/>
          <w:lang w:val="en-GB"/>
        </w:rPr>
        <w:t xml:space="preserve">Achieving the goals and objectives of the NSP will be possible only if sufficient </w:t>
      </w:r>
      <w:r w:rsidR="001B6161" w:rsidRPr="00B50180">
        <w:rPr>
          <w:rFonts w:asciiTheme="majorHAnsi" w:hAnsiTheme="majorHAnsi"/>
          <w:sz w:val="22"/>
          <w:szCs w:val="22"/>
          <w:lang w:val="en-GB"/>
        </w:rPr>
        <w:t>resources are</w:t>
      </w:r>
      <w:r w:rsidRPr="00B50180">
        <w:rPr>
          <w:rFonts w:asciiTheme="majorHAnsi" w:hAnsiTheme="majorHAnsi"/>
          <w:sz w:val="22"/>
          <w:szCs w:val="22"/>
          <w:lang w:val="en-GB"/>
        </w:rPr>
        <w:t xml:space="preserve"> available to implement the NSP</w:t>
      </w:r>
      <w:r w:rsidR="001B6161" w:rsidRPr="00B50180">
        <w:rPr>
          <w:rFonts w:asciiTheme="majorHAnsi" w:hAnsiTheme="majorHAnsi"/>
          <w:sz w:val="22"/>
          <w:szCs w:val="22"/>
          <w:lang w:val="en-GB"/>
        </w:rPr>
        <w:t xml:space="preserve"> at all levels</w:t>
      </w:r>
      <w:r w:rsidRPr="00B50180">
        <w:rPr>
          <w:rFonts w:asciiTheme="majorHAnsi" w:hAnsiTheme="majorHAnsi"/>
          <w:sz w:val="22"/>
          <w:szCs w:val="22"/>
          <w:lang w:val="en-GB"/>
        </w:rPr>
        <w:t xml:space="preserve">. Given the ambitious nature of the NSP, resources for the response to HIV, TB and STIs will substantially increase in 2017-2022. </w:t>
      </w:r>
    </w:p>
    <w:p w14:paraId="5185482D" w14:textId="77777777" w:rsidR="00056F4F" w:rsidRPr="00B50180" w:rsidRDefault="00056F4F" w:rsidP="00056F4F">
      <w:pPr>
        <w:rPr>
          <w:rFonts w:asciiTheme="majorHAnsi" w:hAnsiTheme="majorHAnsi"/>
          <w:sz w:val="22"/>
          <w:szCs w:val="22"/>
          <w:lang w:val="en-GB"/>
        </w:rPr>
      </w:pPr>
    </w:p>
    <w:p w14:paraId="012EC044" w14:textId="77777777" w:rsidR="00056F4F" w:rsidRPr="00B50180" w:rsidRDefault="00056F4F" w:rsidP="00056F4F">
      <w:pPr>
        <w:rPr>
          <w:rFonts w:asciiTheme="majorHAnsi" w:hAnsiTheme="majorHAnsi"/>
          <w:sz w:val="22"/>
          <w:szCs w:val="22"/>
          <w:lang w:val="en-GB"/>
        </w:rPr>
      </w:pPr>
      <w:r w:rsidRPr="00B50180">
        <w:rPr>
          <w:rFonts w:asciiTheme="majorHAnsi" w:hAnsiTheme="majorHAnsi"/>
          <w:sz w:val="22"/>
          <w:szCs w:val="22"/>
          <w:lang w:val="en-GB"/>
        </w:rPr>
        <w:t xml:space="preserve">Investments in the response to HIV, TB and STIs generate enormous health and economic returns. A recent international economic analysis calculated that ending AIDS as a public health threat by 2030 would generate economic returns of approximately R8 for every R1 of additional expenditure for upper-middle income countries like South Africa. The same </w:t>
      </w:r>
      <w:r w:rsidR="001B6161" w:rsidRPr="00B50180">
        <w:rPr>
          <w:rFonts w:asciiTheme="majorHAnsi" w:hAnsiTheme="majorHAnsi"/>
          <w:sz w:val="22"/>
          <w:szCs w:val="22"/>
          <w:lang w:val="en-GB"/>
        </w:rPr>
        <w:t xml:space="preserve">analysis </w:t>
      </w:r>
      <w:r w:rsidRPr="00B50180">
        <w:rPr>
          <w:rFonts w:asciiTheme="majorHAnsi" w:hAnsiTheme="majorHAnsi"/>
          <w:sz w:val="22"/>
          <w:szCs w:val="22"/>
          <w:lang w:val="en-GB"/>
        </w:rPr>
        <w:t>found that every R1 invested in TB programmes would generate R43 in economic returns. Moreover, the South African HIV and TB Investment Case identified strategies to maximize economic returns from investments and minimize long-term costs, including the front-loading of investments, allocating resources towards high-impact interventions, and optimising technical efficiencies.</w:t>
      </w:r>
    </w:p>
    <w:p w14:paraId="7992A2FA" w14:textId="77777777" w:rsidR="00056F4F" w:rsidRPr="00B50180" w:rsidRDefault="00056F4F" w:rsidP="00056F4F">
      <w:pPr>
        <w:rPr>
          <w:rFonts w:asciiTheme="majorHAnsi" w:hAnsiTheme="majorHAnsi"/>
          <w:sz w:val="22"/>
          <w:szCs w:val="22"/>
          <w:lang w:val="en-GB"/>
        </w:rPr>
      </w:pPr>
    </w:p>
    <w:p w14:paraId="09834C75" w14:textId="77777777" w:rsidR="00056F4F" w:rsidRPr="00B50180" w:rsidRDefault="00056F4F" w:rsidP="0018393F">
      <w:pPr>
        <w:pStyle w:val="Heading3"/>
        <w:rPr>
          <w:lang w:val="en-GB"/>
        </w:rPr>
      </w:pPr>
      <w:bookmarkStart w:id="37" w:name="_Toc473732468"/>
      <w:r w:rsidRPr="00B50180">
        <w:rPr>
          <w:lang w:val="en-GB"/>
        </w:rPr>
        <w:t>Situation analysis</w:t>
      </w:r>
      <w:bookmarkEnd w:id="37"/>
    </w:p>
    <w:p w14:paraId="0D18D848" w14:textId="77777777" w:rsidR="00056F4F" w:rsidRPr="00B50180" w:rsidRDefault="00056F4F" w:rsidP="00056F4F">
      <w:pPr>
        <w:rPr>
          <w:rFonts w:asciiTheme="majorHAnsi" w:hAnsiTheme="majorHAnsi"/>
          <w:sz w:val="22"/>
          <w:szCs w:val="22"/>
          <w:lang w:val="en-GB"/>
        </w:rPr>
      </w:pPr>
    </w:p>
    <w:p w14:paraId="0D2E0957" w14:textId="77777777" w:rsidR="00356E34" w:rsidRDefault="00056F4F" w:rsidP="00056F4F">
      <w:pPr>
        <w:rPr>
          <w:rFonts w:asciiTheme="majorHAnsi" w:hAnsiTheme="majorHAnsi"/>
          <w:sz w:val="22"/>
          <w:szCs w:val="22"/>
        </w:rPr>
      </w:pPr>
      <w:r w:rsidRPr="00B50180">
        <w:rPr>
          <w:rFonts w:asciiTheme="majorHAnsi" w:hAnsiTheme="majorHAnsi"/>
          <w:sz w:val="22"/>
          <w:szCs w:val="22"/>
          <w:lang w:val="en-GB"/>
        </w:rPr>
        <w:t xml:space="preserve">Total financing for HIV and TB programmes in South Africa in 2015/16 amounted to RXX and RXX, respectively. </w:t>
      </w:r>
      <w:r w:rsidRPr="00B50180">
        <w:rPr>
          <w:rFonts w:asciiTheme="majorHAnsi" w:hAnsiTheme="majorHAnsi"/>
          <w:sz w:val="22"/>
          <w:szCs w:val="22"/>
        </w:rPr>
        <w:t xml:space="preserve">The National Department of Health continues to be the largest spender on HIV services, primarily via the conditional grant (R20.5 billion in 2018/19), followed by DSD (R1.8 billion for 2018/19). The United States President’s Emergency Plan for AIDS Relief (PEPFAR) slightly increased its HIV allocation for South Africa in its most recent Country Operational Plan (2016), and the Global Fund to Fight AIDS, Tuberculosis and Malaria has allocated resources for HIV programming in South Africa through </w:t>
      </w:r>
      <w:r w:rsidR="00454285" w:rsidRPr="00B50180">
        <w:rPr>
          <w:rFonts w:asciiTheme="majorHAnsi" w:hAnsiTheme="majorHAnsi"/>
          <w:sz w:val="22"/>
          <w:szCs w:val="22"/>
        </w:rPr>
        <w:t xml:space="preserve">to </w:t>
      </w:r>
      <w:r w:rsidRPr="00B50180">
        <w:rPr>
          <w:rFonts w:asciiTheme="majorHAnsi" w:hAnsiTheme="majorHAnsi"/>
          <w:sz w:val="22"/>
          <w:szCs w:val="22"/>
        </w:rPr>
        <w:t xml:space="preserve">2018/19, after which the country would need to apply for renewed funding for the subsequent three-year cycle. The projected trend in total HIV financing in South Africa, including a projected continued increase in spending by the government, is </w:t>
      </w:r>
      <w:r w:rsidRPr="00D65642">
        <w:rPr>
          <w:rFonts w:asciiTheme="majorHAnsi" w:hAnsiTheme="majorHAnsi"/>
          <w:sz w:val="22"/>
          <w:szCs w:val="22"/>
        </w:rPr>
        <w:t>illustrated in Figure XX.</w:t>
      </w:r>
    </w:p>
    <w:p w14:paraId="3A291783" w14:textId="77777777" w:rsidR="00356E34" w:rsidRDefault="00356E34">
      <w:pPr>
        <w:rPr>
          <w:rFonts w:asciiTheme="majorHAnsi" w:hAnsiTheme="majorHAnsi"/>
          <w:sz w:val="22"/>
          <w:szCs w:val="22"/>
        </w:rPr>
      </w:pPr>
      <w:r>
        <w:rPr>
          <w:rFonts w:asciiTheme="majorHAnsi" w:hAnsiTheme="majorHAnsi"/>
          <w:sz w:val="22"/>
          <w:szCs w:val="22"/>
        </w:rPr>
        <w:br w:type="page"/>
      </w:r>
    </w:p>
    <w:p w14:paraId="5577CC50" w14:textId="77777777" w:rsidR="00056F4F" w:rsidRPr="00D65642" w:rsidRDefault="00056F4F" w:rsidP="00056F4F">
      <w:pPr>
        <w:rPr>
          <w:rFonts w:asciiTheme="majorHAnsi" w:hAnsiTheme="majorHAnsi"/>
          <w:sz w:val="22"/>
          <w:szCs w:val="22"/>
        </w:rPr>
      </w:pPr>
    </w:p>
    <w:p w14:paraId="6FE5FD17" w14:textId="77777777" w:rsidR="00056F4F" w:rsidRPr="00D65642" w:rsidRDefault="00056F4F" w:rsidP="00056F4F">
      <w:pPr>
        <w:rPr>
          <w:rFonts w:asciiTheme="majorHAnsi" w:hAnsiTheme="majorHAnsi"/>
          <w:sz w:val="22"/>
          <w:szCs w:val="22"/>
        </w:rPr>
      </w:pPr>
    </w:p>
    <w:p w14:paraId="652B4800" w14:textId="77777777" w:rsidR="00056F4F" w:rsidRPr="00B50180" w:rsidRDefault="00056F4F" w:rsidP="002C13B7">
      <w:pPr>
        <w:pStyle w:val="Heading3"/>
      </w:pPr>
      <w:bookmarkStart w:id="38" w:name="_Toc473732469"/>
      <w:r w:rsidRPr="00D65642">
        <w:t>FigureXX: Antici</w:t>
      </w:r>
      <w:r w:rsidRPr="00B50180">
        <w:t>pated HIV funding from all sources: South Africa Government, Global Fund, PEFPAR, private sector and other development partners (2015/16-2021/22) (ZAR billions)</w:t>
      </w:r>
      <w:bookmarkEnd w:id="38"/>
    </w:p>
    <w:p w14:paraId="48761086" w14:textId="77777777" w:rsidR="00056F4F" w:rsidRPr="00B50180" w:rsidRDefault="00056F4F" w:rsidP="00056F4F">
      <w:pPr>
        <w:rPr>
          <w:rFonts w:asciiTheme="majorHAnsi" w:hAnsiTheme="majorHAnsi"/>
        </w:rPr>
      </w:pPr>
    </w:p>
    <w:p w14:paraId="7464CD6D" w14:textId="77777777" w:rsidR="00056F4F" w:rsidRPr="00B50180" w:rsidRDefault="00056F4F" w:rsidP="00056F4F">
      <w:pPr>
        <w:rPr>
          <w:rFonts w:asciiTheme="majorHAnsi" w:hAnsiTheme="majorHAnsi"/>
        </w:rPr>
      </w:pPr>
      <w:r w:rsidRPr="00B50180">
        <w:rPr>
          <w:rFonts w:asciiTheme="majorHAnsi" w:hAnsiTheme="majorHAnsi"/>
          <w:noProof/>
        </w:rPr>
        <w:drawing>
          <wp:inline distT="0" distB="0" distL="0" distR="0" wp14:anchorId="0CCAAF63" wp14:editId="56B7238F">
            <wp:extent cx="5584957" cy="377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7923" cy="3773903"/>
                    </a:xfrm>
                    <a:prstGeom prst="rect">
                      <a:avLst/>
                    </a:prstGeom>
                    <a:noFill/>
                    <a:ln>
                      <a:noFill/>
                    </a:ln>
                  </pic:spPr>
                </pic:pic>
              </a:graphicData>
            </a:graphic>
          </wp:inline>
        </w:drawing>
      </w:r>
    </w:p>
    <w:p w14:paraId="5A29CC40" w14:textId="77777777" w:rsidR="00056F4F" w:rsidRPr="00B50180" w:rsidRDefault="00056F4F" w:rsidP="00056F4F">
      <w:pPr>
        <w:rPr>
          <w:rFonts w:asciiTheme="majorHAnsi" w:hAnsiTheme="majorHAnsi"/>
          <w:sz w:val="18"/>
          <w:szCs w:val="18"/>
        </w:rPr>
      </w:pPr>
      <w:r w:rsidRPr="00B50180">
        <w:rPr>
          <w:rFonts w:asciiTheme="majorHAnsi" w:hAnsiTheme="majorHAnsi"/>
          <w:sz w:val="18"/>
          <w:szCs w:val="18"/>
        </w:rPr>
        <w:t>Sources: SAG: ENE (2016/17) and estimated 10% annual growth, PEFPAR: COP 16 and assumed constant, GF: Concept Note (2016), Private sector: estimated 8.3% (NASA 2012), other development partners: estimated 3% (NASA, 2012).</w:t>
      </w:r>
    </w:p>
    <w:p w14:paraId="108DA49F" w14:textId="77777777" w:rsidR="00056F4F" w:rsidRPr="00B50180" w:rsidRDefault="00056F4F" w:rsidP="00056F4F">
      <w:pPr>
        <w:rPr>
          <w:rFonts w:asciiTheme="majorHAnsi" w:hAnsiTheme="majorHAnsi"/>
          <w:sz w:val="22"/>
          <w:szCs w:val="22"/>
          <w:lang w:val="en-GB"/>
        </w:rPr>
      </w:pPr>
    </w:p>
    <w:p w14:paraId="24F1146C" w14:textId="77777777" w:rsidR="00056F4F" w:rsidRPr="00D65642" w:rsidRDefault="00056F4F" w:rsidP="00056F4F">
      <w:pPr>
        <w:rPr>
          <w:rFonts w:asciiTheme="majorHAnsi" w:hAnsiTheme="majorHAnsi"/>
          <w:sz w:val="22"/>
          <w:szCs w:val="22"/>
          <w:lang w:val="en-GB"/>
        </w:rPr>
      </w:pPr>
      <w:r w:rsidRPr="00B50180">
        <w:rPr>
          <w:rFonts w:asciiTheme="majorHAnsi" w:hAnsiTheme="majorHAnsi"/>
          <w:sz w:val="22"/>
          <w:szCs w:val="22"/>
          <w:lang w:val="en-GB"/>
        </w:rPr>
        <w:t>The same primary HIV funders – South Africa Government, PEPFAR and Global Fund – are also the most important funders for TB activities</w:t>
      </w:r>
      <w:r w:rsidRPr="00D65642">
        <w:rPr>
          <w:rFonts w:asciiTheme="majorHAnsi" w:hAnsiTheme="majorHAnsi"/>
          <w:sz w:val="22"/>
          <w:szCs w:val="22"/>
          <w:lang w:val="en-GB"/>
        </w:rPr>
        <w:t>, with South Africa again providing the overwhelming majority of TB financing. As shown in Figure YY, additional funding is anticipated for TB activities through 2022, although the pace of increase for TB financing is expected to be much more modest and uneven than for HIV.</w:t>
      </w:r>
    </w:p>
    <w:p w14:paraId="4FA9309A" w14:textId="77777777" w:rsidR="00356E34" w:rsidRDefault="00356E34">
      <w:pPr>
        <w:rPr>
          <w:rFonts w:asciiTheme="majorHAnsi" w:hAnsiTheme="majorHAnsi"/>
          <w:sz w:val="22"/>
          <w:szCs w:val="22"/>
          <w:lang w:val="en-GB"/>
        </w:rPr>
      </w:pPr>
      <w:r>
        <w:rPr>
          <w:rFonts w:asciiTheme="majorHAnsi" w:hAnsiTheme="majorHAnsi"/>
          <w:sz w:val="22"/>
          <w:szCs w:val="22"/>
          <w:lang w:val="en-GB"/>
        </w:rPr>
        <w:br w:type="page"/>
      </w:r>
    </w:p>
    <w:p w14:paraId="28BA54B8" w14:textId="77777777" w:rsidR="00056F4F" w:rsidRPr="00D65642" w:rsidRDefault="00056F4F" w:rsidP="00056F4F">
      <w:pPr>
        <w:rPr>
          <w:rFonts w:asciiTheme="majorHAnsi" w:hAnsiTheme="majorHAnsi"/>
          <w:sz w:val="22"/>
          <w:szCs w:val="22"/>
          <w:lang w:val="en-GB"/>
        </w:rPr>
      </w:pPr>
    </w:p>
    <w:p w14:paraId="0F50E958" w14:textId="77777777" w:rsidR="00056F4F" w:rsidRPr="00B50180" w:rsidRDefault="00056F4F" w:rsidP="002C13B7">
      <w:pPr>
        <w:pStyle w:val="Heading3"/>
      </w:pPr>
      <w:bookmarkStart w:id="39" w:name="_Toc473732470"/>
      <w:r w:rsidRPr="00D65642">
        <w:t>FigureYY: Anticipated TB funding from:</w:t>
      </w:r>
      <w:r w:rsidRPr="00B50180">
        <w:t xml:space="preserve"> South Africa Government, Global Fund and PEFPAR (2015/16-2021/22) (ZAR billions)</w:t>
      </w:r>
      <w:bookmarkEnd w:id="39"/>
    </w:p>
    <w:p w14:paraId="2E1487EC" w14:textId="77777777" w:rsidR="00056F4F" w:rsidRPr="00B50180" w:rsidRDefault="00056F4F" w:rsidP="00056F4F">
      <w:pPr>
        <w:rPr>
          <w:rFonts w:asciiTheme="majorHAnsi" w:hAnsiTheme="majorHAnsi"/>
          <w:b/>
        </w:rPr>
      </w:pPr>
    </w:p>
    <w:p w14:paraId="64AF2FFD" w14:textId="77777777" w:rsidR="00056F4F" w:rsidRPr="00B50180" w:rsidRDefault="00056F4F" w:rsidP="00056F4F">
      <w:pPr>
        <w:rPr>
          <w:rFonts w:asciiTheme="majorHAnsi" w:hAnsiTheme="majorHAnsi"/>
          <w:b/>
        </w:rPr>
      </w:pPr>
      <w:r w:rsidRPr="00B50180">
        <w:rPr>
          <w:rFonts w:asciiTheme="majorHAnsi" w:hAnsiTheme="majorHAnsi"/>
          <w:b/>
          <w:noProof/>
        </w:rPr>
        <w:drawing>
          <wp:inline distT="0" distB="0" distL="0" distR="0" wp14:anchorId="4ADC0070" wp14:editId="75099A35">
            <wp:extent cx="5720565" cy="322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453" cy="3227993"/>
                    </a:xfrm>
                    <a:prstGeom prst="rect">
                      <a:avLst/>
                    </a:prstGeom>
                    <a:noFill/>
                    <a:ln>
                      <a:noFill/>
                    </a:ln>
                  </pic:spPr>
                </pic:pic>
              </a:graphicData>
            </a:graphic>
          </wp:inline>
        </w:drawing>
      </w:r>
    </w:p>
    <w:p w14:paraId="2FD0F326" w14:textId="77777777" w:rsidR="00056F4F" w:rsidRPr="00B50180" w:rsidRDefault="00056F4F" w:rsidP="00056F4F">
      <w:pPr>
        <w:rPr>
          <w:rFonts w:asciiTheme="majorHAnsi" w:hAnsiTheme="majorHAnsi"/>
          <w:sz w:val="18"/>
          <w:szCs w:val="18"/>
        </w:rPr>
      </w:pPr>
      <w:r w:rsidRPr="00B50180">
        <w:rPr>
          <w:rFonts w:asciiTheme="majorHAnsi" w:hAnsiTheme="majorHAnsi"/>
          <w:sz w:val="18"/>
          <w:szCs w:val="18"/>
        </w:rPr>
        <w:t>Source: SAG: BAS and estimated with 5% annual increase, PEFPAR &amp; USAID: COP 16, GF: Concept Note 2016.</w:t>
      </w:r>
    </w:p>
    <w:p w14:paraId="7E0CC467" w14:textId="77777777" w:rsidR="00056F4F" w:rsidRPr="00B50180" w:rsidRDefault="00056F4F" w:rsidP="00056F4F">
      <w:pPr>
        <w:rPr>
          <w:rFonts w:asciiTheme="majorHAnsi" w:hAnsiTheme="majorHAnsi"/>
          <w:sz w:val="22"/>
          <w:szCs w:val="22"/>
          <w:lang w:val="en-GB"/>
        </w:rPr>
      </w:pPr>
    </w:p>
    <w:p w14:paraId="4AD7AE2F" w14:textId="77777777" w:rsidR="00056F4F" w:rsidRPr="00B50180" w:rsidRDefault="00056F4F" w:rsidP="00056F4F">
      <w:pPr>
        <w:rPr>
          <w:rFonts w:asciiTheme="majorHAnsi" w:hAnsiTheme="majorHAnsi"/>
          <w:sz w:val="22"/>
          <w:szCs w:val="22"/>
          <w:lang w:val="en-GB"/>
        </w:rPr>
      </w:pPr>
    </w:p>
    <w:p w14:paraId="4F422A33" w14:textId="77777777" w:rsidR="00056F4F" w:rsidRPr="00B50180" w:rsidRDefault="00056F4F" w:rsidP="00056F4F">
      <w:pPr>
        <w:rPr>
          <w:rFonts w:asciiTheme="majorHAnsi" w:hAnsiTheme="majorHAnsi"/>
          <w:sz w:val="22"/>
          <w:szCs w:val="22"/>
          <w:lang w:val="en-GB"/>
        </w:rPr>
      </w:pPr>
    </w:p>
    <w:p w14:paraId="3859BA4C" w14:textId="77777777" w:rsidR="00056F4F" w:rsidRPr="00B50180" w:rsidRDefault="00056F4F" w:rsidP="00056F4F">
      <w:pPr>
        <w:rPr>
          <w:rFonts w:asciiTheme="majorHAnsi" w:hAnsiTheme="majorHAnsi"/>
          <w:sz w:val="22"/>
          <w:szCs w:val="22"/>
          <w:lang w:val="en-GB"/>
        </w:rPr>
      </w:pPr>
      <w:r w:rsidRPr="00B50180">
        <w:rPr>
          <w:rFonts w:asciiTheme="majorHAnsi" w:hAnsiTheme="majorHAnsi"/>
          <w:sz w:val="22"/>
          <w:szCs w:val="22"/>
          <w:lang w:val="en-GB"/>
        </w:rPr>
        <w:t xml:space="preserve">Antiretroviral </w:t>
      </w:r>
      <w:r w:rsidR="00772E74" w:rsidRPr="00B50180">
        <w:rPr>
          <w:rFonts w:asciiTheme="majorHAnsi" w:hAnsiTheme="majorHAnsi"/>
          <w:sz w:val="22"/>
          <w:szCs w:val="22"/>
          <w:lang w:val="en-GB"/>
        </w:rPr>
        <w:t xml:space="preserve">treatment costs </w:t>
      </w:r>
      <w:r w:rsidRPr="00B50180">
        <w:rPr>
          <w:rFonts w:asciiTheme="majorHAnsi" w:hAnsiTheme="majorHAnsi"/>
          <w:sz w:val="22"/>
          <w:szCs w:val="22"/>
          <w:lang w:val="en-GB"/>
        </w:rPr>
        <w:t>account for 40% of total HIV spending and represents the single biggest expenditure item (Figure ZZ). Allocations for HIV prevention have increased in recent years to 19% of total HIV spending, although HIV testing and counselling accounts for almost half of expenditure labelled HIV prevention. Social and programme enablers represented 17% of total HIV spending in 2013/14.</w:t>
      </w:r>
    </w:p>
    <w:p w14:paraId="654CD24B" w14:textId="77777777" w:rsidR="00056F4F" w:rsidRPr="00B50180" w:rsidRDefault="00056F4F" w:rsidP="00056F4F">
      <w:pPr>
        <w:rPr>
          <w:rFonts w:asciiTheme="majorHAnsi" w:hAnsiTheme="majorHAnsi"/>
          <w:sz w:val="22"/>
          <w:szCs w:val="22"/>
          <w:lang w:val="en-GB"/>
        </w:rPr>
      </w:pPr>
    </w:p>
    <w:p w14:paraId="4F2C7B89" w14:textId="77777777" w:rsidR="00056F4F" w:rsidRPr="00B50180" w:rsidRDefault="00056F4F" w:rsidP="00056F4F">
      <w:pPr>
        <w:rPr>
          <w:rFonts w:asciiTheme="majorHAnsi" w:hAnsiTheme="majorHAnsi"/>
          <w:sz w:val="22"/>
          <w:szCs w:val="22"/>
          <w:lang w:val="en-GB"/>
        </w:rPr>
      </w:pPr>
      <w:r w:rsidRPr="00B50180">
        <w:rPr>
          <w:rFonts w:asciiTheme="majorHAnsi" w:hAnsiTheme="majorHAnsi"/>
          <w:noProof/>
        </w:rPr>
        <w:lastRenderedPageBreak/>
        <w:drawing>
          <wp:inline distT="0" distB="0" distL="0" distR="0" wp14:anchorId="0C6DD513" wp14:editId="6C93EA14">
            <wp:extent cx="5486400" cy="3344358"/>
            <wp:effectExtent l="0" t="0" r="0" b="88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8C0D02" w14:textId="77777777" w:rsidR="00056F4F" w:rsidRPr="00B50180" w:rsidRDefault="00056F4F" w:rsidP="00056F4F">
      <w:pPr>
        <w:rPr>
          <w:rFonts w:asciiTheme="majorHAnsi" w:hAnsiTheme="majorHAnsi"/>
          <w:b/>
          <w:sz w:val="22"/>
          <w:szCs w:val="22"/>
          <w:lang w:val="en-GB"/>
        </w:rPr>
      </w:pPr>
    </w:p>
    <w:p w14:paraId="2FDC088D" w14:textId="77777777" w:rsidR="00056F4F" w:rsidRPr="00B50180" w:rsidRDefault="00056F4F" w:rsidP="00056F4F">
      <w:pPr>
        <w:rPr>
          <w:rFonts w:asciiTheme="majorHAnsi" w:hAnsiTheme="majorHAnsi"/>
          <w:sz w:val="22"/>
          <w:szCs w:val="22"/>
          <w:lang w:val="en-GB"/>
        </w:rPr>
      </w:pPr>
      <w:r w:rsidRPr="00B50180">
        <w:rPr>
          <w:rFonts w:asciiTheme="majorHAnsi" w:hAnsiTheme="majorHAnsi"/>
          <w:sz w:val="22"/>
          <w:szCs w:val="22"/>
          <w:lang w:val="en-GB"/>
        </w:rPr>
        <w:t>[</w:t>
      </w:r>
      <w:r w:rsidR="00A86F56">
        <w:rPr>
          <w:rFonts w:asciiTheme="majorHAnsi" w:hAnsiTheme="majorHAnsi"/>
          <w:sz w:val="22"/>
          <w:szCs w:val="22"/>
          <w:lang w:val="en-GB"/>
        </w:rPr>
        <w:t xml:space="preserve">PLACEHOLDER: </w:t>
      </w:r>
      <w:r w:rsidRPr="00B50180">
        <w:rPr>
          <w:rFonts w:asciiTheme="majorHAnsi" w:hAnsiTheme="majorHAnsi"/>
          <w:sz w:val="22"/>
          <w:szCs w:val="22"/>
          <w:lang w:val="en-GB"/>
        </w:rPr>
        <w:t>COSTING AND RESOURCE GAP ANALYSIS TO BE INSERTED FOLLOWING COSTING OF NSP]</w:t>
      </w:r>
    </w:p>
    <w:p w14:paraId="2740E8C2" w14:textId="77777777" w:rsidR="00056F4F" w:rsidRPr="00B50180" w:rsidRDefault="00056F4F" w:rsidP="00056F4F">
      <w:pPr>
        <w:rPr>
          <w:rFonts w:asciiTheme="majorHAnsi" w:hAnsiTheme="majorHAnsi"/>
          <w:b/>
          <w:sz w:val="22"/>
          <w:szCs w:val="22"/>
          <w:lang w:val="en-GB"/>
        </w:rPr>
      </w:pPr>
    </w:p>
    <w:p w14:paraId="002E24A9" w14:textId="77777777" w:rsidR="00056F4F" w:rsidRPr="00B50180" w:rsidRDefault="00056F4F" w:rsidP="00056F4F">
      <w:pPr>
        <w:pStyle w:val="ListParagraph"/>
        <w:ind w:left="0"/>
        <w:rPr>
          <w:rFonts w:asciiTheme="majorHAnsi" w:hAnsiTheme="majorHAnsi"/>
          <w:sz w:val="22"/>
          <w:szCs w:val="22"/>
          <w:lang w:val="en-GB"/>
        </w:rPr>
      </w:pPr>
      <w:r w:rsidRPr="00B50180">
        <w:rPr>
          <w:rFonts w:asciiTheme="majorHAnsi" w:hAnsiTheme="majorHAnsi"/>
          <w:sz w:val="22"/>
          <w:szCs w:val="22"/>
          <w:lang w:val="en-GB"/>
        </w:rPr>
        <w:t>The traditional means of mobilising resources for the response – through budgetary allocations by the national government and via international assistance – are likely on their own to be insufficient to close this resource gap. Although the government has pledged to ramp up HIV and TB funding in order to achieve 90-90-90, fiscal space for the mobilisation of even greater domestic resources is limited by the low economic growth</w:t>
      </w:r>
      <w:r w:rsidR="00772E74" w:rsidRPr="00B50180">
        <w:rPr>
          <w:rFonts w:asciiTheme="majorHAnsi" w:hAnsiTheme="majorHAnsi"/>
          <w:sz w:val="22"/>
          <w:szCs w:val="22"/>
          <w:lang w:val="en-GB"/>
        </w:rPr>
        <w:t>.</w:t>
      </w:r>
      <w:r w:rsidRPr="00B50180">
        <w:rPr>
          <w:rFonts w:asciiTheme="majorHAnsi" w:hAnsiTheme="majorHAnsi"/>
          <w:sz w:val="22"/>
          <w:szCs w:val="22"/>
          <w:lang w:val="en-GB"/>
        </w:rPr>
        <w:t>. Other than PEPFAR and the Global Fund, international HIV and TB assistance to South Africa has declined, and prospects for a substantial rebound in international aid are dim. South Africa currently projects that PEPFAR and Global Fund will maintain their investments a steady level of R5.7 billion and R1.4 billion in the coming years, continuing political changes in both the U.S. and Western Europe nevertheless inject a degree of uncertainty in the stability of such funding in 2017-2022.</w:t>
      </w:r>
    </w:p>
    <w:p w14:paraId="05411421" w14:textId="77777777" w:rsidR="00056F4F" w:rsidRPr="00B50180" w:rsidRDefault="00056F4F" w:rsidP="00056F4F">
      <w:pPr>
        <w:rPr>
          <w:rFonts w:asciiTheme="majorHAnsi" w:hAnsiTheme="majorHAnsi"/>
          <w:sz w:val="22"/>
          <w:szCs w:val="22"/>
          <w:lang w:val="en-GB"/>
        </w:rPr>
      </w:pPr>
    </w:p>
    <w:p w14:paraId="2CADFA53" w14:textId="77777777" w:rsidR="00056F4F" w:rsidRPr="00B50180" w:rsidRDefault="00056F4F" w:rsidP="002C13B7">
      <w:pPr>
        <w:pStyle w:val="Heading3"/>
        <w:rPr>
          <w:lang w:val="en-GB"/>
        </w:rPr>
      </w:pPr>
      <w:bookmarkStart w:id="40" w:name="_Toc473732471"/>
      <w:r w:rsidRPr="00B50180">
        <w:rPr>
          <w:lang w:val="en-GB"/>
        </w:rPr>
        <w:t>Strategic Approach: Mobilising sufficient resources to achieve the goals and objectives of the NSP</w:t>
      </w:r>
      <w:bookmarkEnd w:id="40"/>
    </w:p>
    <w:p w14:paraId="29691D2E" w14:textId="77777777" w:rsidR="00056F4F" w:rsidRPr="00B50180" w:rsidRDefault="00056F4F" w:rsidP="00056F4F">
      <w:pPr>
        <w:rPr>
          <w:rFonts w:asciiTheme="majorHAnsi" w:hAnsiTheme="majorHAnsi"/>
          <w:sz w:val="22"/>
          <w:szCs w:val="22"/>
          <w:lang w:val="en-GB"/>
        </w:rPr>
      </w:pPr>
    </w:p>
    <w:p w14:paraId="409124E5" w14:textId="77777777" w:rsidR="00056F4F" w:rsidRPr="00B50180" w:rsidRDefault="00056F4F" w:rsidP="00056F4F">
      <w:pPr>
        <w:rPr>
          <w:rFonts w:asciiTheme="majorHAnsi" w:hAnsiTheme="majorHAnsi"/>
          <w:sz w:val="22"/>
          <w:szCs w:val="22"/>
          <w:lang w:val="en-GB"/>
        </w:rPr>
      </w:pPr>
      <w:r w:rsidRPr="00B50180">
        <w:rPr>
          <w:rFonts w:asciiTheme="majorHAnsi" w:hAnsiTheme="majorHAnsi"/>
          <w:sz w:val="22"/>
          <w:szCs w:val="22"/>
          <w:lang w:val="en-GB"/>
        </w:rPr>
        <w:t>Meeting the challenge of fully funding the NSP will require a combination of approaches: maximizing funding from existing governmental and international sources, improving the efficiency of spending</w:t>
      </w:r>
      <w:r w:rsidR="00772E74" w:rsidRPr="00B50180">
        <w:rPr>
          <w:rFonts w:asciiTheme="majorHAnsi" w:hAnsiTheme="majorHAnsi"/>
          <w:sz w:val="22"/>
          <w:szCs w:val="22"/>
          <w:lang w:val="en-GB"/>
        </w:rPr>
        <w:t xml:space="preserve"> (</w:t>
      </w:r>
      <w:r w:rsidR="00B468E1" w:rsidRPr="00B50180">
        <w:rPr>
          <w:rFonts w:asciiTheme="majorHAnsi" w:hAnsiTheme="majorHAnsi"/>
          <w:sz w:val="22"/>
          <w:szCs w:val="22"/>
          <w:lang w:val="en-GB"/>
        </w:rPr>
        <w:t xml:space="preserve">e.g., </w:t>
      </w:r>
      <w:r w:rsidR="00772E74" w:rsidRPr="00B50180">
        <w:rPr>
          <w:rFonts w:asciiTheme="majorHAnsi" w:hAnsiTheme="majorHAnsi"/>
          <w:sz w:val="22"/>
          <w:szCs w:val="22"/>
          <w:lang w:val="en-GB"/>
        </w:rPr>
        <w:t>targeting for impact,</w:t>
      </w:r>
      <w:r w:rsidR="00B468E1" w:rsidRPr="00B50180">
        <w:rPr>
          <w:rFonts w:asciiTheme="majorHAnsi" w:hAnsiTheme="majorHAnsi"/>
          <w:sz w:val="22"/>
          <w:szCs w:val="22"/>
          <w:lang w:val="en-GB"/>
        </w:rPr>
        <w:t xml:space="preserve"> </w:t>
      </w:r>
      <w:r w:rsidR="00772E74" w:rsidRPr="00B50180">
        <w:rPr>
          <w:rFonts w:asciiTheme="majorHAnsi" w:hAnsiTheme="majorHAnsi"/>
          <w:sz w:val="22"/>
          <w:szCs w:val="22"/>
          <w:lang w:val="en-GB"/>
        </w:rPr>
        <w:t>spending only on evidence-based interventions, decreasing loss to follow-up, etc)</w:t>
      </w:r>
      <w:r w:rsidRPr="00B50180">
        <w:rPr>
          <w:rFonts w:asciiTheme="majorHAnsi" w:hAnsiTheme="majorHAnsi"/>
          <w:sz w:val="22"/>
          <w:szCs w:val="22"/>
          <w:lang w:val="en-GB"/>
        </w:rPr>
        <w:t>, and leveraging innovative mechanisms to generate new sources of funding for the response to HIV, TB and STIs.</w:t>
      </w:r>
    </w:p>
    <w:p w14:paraId="1B4149B6" w14:textId="77777777" w:rsidR="00056F4F" w:rsidRPr="00B50180" w:rsidRDefault="00056F4F" w:rsidP="00056F4F">
      <w:pPr>
        <w:rPr>
          <w:rFonts w:asciiTheme="majorHAnsi" w:hAnsiTheme="majorHAnsi"/>
          <w:sz w:val="22"/>
          <w:szCs w:val="22"/>
          <w:lang w:val="en-GB"/>
        </w:rPr>
      </w:pPr>
    </w:p>
    <w:p w14:paraId="32B5851D" w14:textId="77777777" w:rsidR="00056F4F" w:rsidRPr="00B50180" w:rsidRDefault="00056F4F" w:rsidP="00056F4F">
      <w:pPr>
        <w:pStyle w:val="ListParagraph"/>
        <w:numPr>
          <w:ilvl w:val="0"/>
          <w:numId w:val="21"/>
        </w:numPr>
        <w:rPr>
          <w:rFonts w:asciiTheme="majorHAnsi" w:hAnsiTheme="majorHAnsi"/>
          <w:i/>
          <w:sz w:val="22"/>
          <w:szCs w:val="22"/>
          <w:lang w:val="en-GB"/>
        </w:rPr>
      </w:pPr>
      <w:r w:rsidRPr="00B50180">
        <w:rPr>
          <w:rFonts w:asciiTheme="majorHAnsi" w:hAnsiTheme="majorHAnsi"/>
          <w:i/>
          <w:sz w:val="22"/>
          <w:szCs w:val="22"/>
          <w:lang w:val="en-GB"/>
        </w:rPr>
        <w:t xml:space="preserve">Optimise investments: </w:t>
      </w:r>
      <w:r w:rsidRPr="00B50180">
        <w:rPr>
          <w:rFonts w:asciiTheme="majorHAnsi" w:hAnsiTheme="majorHAnsi"/>
          <w:sz w:val="22"/>
          <w:szCs w:val="22"/>
          <w:lang w:val="en-GB"/>
        </w:rPr>
        <w:t xml:space="preserve">The </w:t>
      </w:r>
      <w:r w:rsidR="00B468E1" w:rsidRPr="00B50180">
        <w:rPr>
          <w:rFonts w:asciiTheme="majorHAnsi" w:hAnsiTheme="majorHAnsi"/>
          <w:sz w:val="22"/>
          <w:szCs w:val="22"/>
          <w:lang w:val="en-GB"/>
        </w:rPr>
        <w:t xml:space="preserve">health, social and economic </w:t>
      </w:r>
      <w:r w:rsidRPr="00B50180">
        <w:rPr>
          <w:rFonts w:asciiTheme="majorHAnsi" w:hAnsiTheme="majorHAnsi"/>
          <w:sz w:val="22"/>
          <w:szCs w:val="22"/>
          <w:lang w:val="en-GB"/>
        </w:rPr>
        <w:t>return</w:t>
      </w:r>
      <w:r w:rsidR="00B468E1" w:rsidRPr="00B50180">
        <w:rPr>
          <w:rFonts w:asciiTheme="majorHAnsi" w:hAnsiTheme="majorHAnsi"/>
          <w:sz w:val="22"/>
          <w:szCs w:val="22"/>
          <w:lang w:val="en-GB"/>
        </w:rPr>
        <w:t>s</w:t>
      </w:r>
      <w:r w:rsidRPr="00B50180">
        <w:rPr>
          <w:rFonts w:asciiTheme="majorHAnsi" w:hAnsiTheme="majorHAnsi"/>
          <w:sz w:val="22"/>
          <w:szCs w:val="22"/>
          <w:lang w:val="en-GB"/>
        </w:rPr>
        <w:t xml:space="preserve"> on investment may be maximised by strategically selecting the optimal combination of high-value, high-impact interventions. Modelling undertaken as part of the South Africa HIV and TB Investment Case found that a scenario emphasizing achievement of 90-90-90 offered the most cost-</w:t>
      </w:r>
      <w:r w:rsidRPr="00B50180">
        <w:rPr>
          <w:rFonts w:asciiTheme="majorHAnsi" w:hAnsiTheme="majorHAnsi"/>
          <w:sz w:val="22"/>
          <w:szCs w:val="22"/>
          <w:lang w:val="en-GB"/>
        </w:rPr>
        <w:lastRenderedPageBreak/>
        <w:t>effective approach with respect to cost per life-year saved and new infections averted. However, the modelling also found that</w:t>
      </w:r>
      <w:r w:rsidR="00016B92" w:rsidRPr="00B50180">
        <w:rPr>
          <w:rFonts w:asciiTheme="majorHAnsi" w:hAnsiTheme="majorHAnsi"/>
          <w:sz w:val="22"/>
          <w:szCs w:val="22"/>
          <w:lang w:val="en-GB"/>
        </w:rPr>
        <w:t xml:space="preserve"> </w:t>
      </w:r>
      <w:r w:rsidRPr="00B50180">
        <w:rPr>
          <w:rFonts w:asciiTheme="majorHAnsi" w:hAnsiTheme="majorHAnsi"/>
          <w:sz w:val="22"/>
          <w:szCs w:val="22"/>
          <w:lang w:val="en-GB"/>
        </w:rPr>
        <w:t>prevention efforts (specifically condoms, medical male circumcision and social and behavio</w:t>
      </w:r>
      <w:r w:rsidR="00016B92" w:rsidRPr="00B50180">
        <w:rPr>
          <w:rFonts w:asciiTheme="majorHAnsi" w:hAnsiTheme="majorHAnsi"/>
          <w:sz w:val="22"/>
          <w:szCs w:val="22"/>
          <w:lang w:val="en-GB"/>
        </w:rPr>
        <w:t>u</w:t>
      </w:r>
      <w:r w:rsidRPr="00B50180">
        <w:rPr>
          <w:rFonts w:asciiTheme="majorHAnsi" w:hAnsiTheme="majorHAnsi"/>
          <w:sz w:val="22"/>
          <w:szCs w:val="22"/>
          <w:lang w:val="en-GB"/>
        </w:rPr>
        <w:t>r change communication) are as important as treatment, and that an approach that combines treatment and prevention is necessary to achieve the 90-90-90 targets.</w:t>
      </w:r>
      <w:r w:rsidR="00016B92" w:rsidRPr="00B50180">
        <w:rPr>
          <w:rFonts w:asciiTheme="majorHAnsi" w:hAnsiTheme="majorHAnsi"/>
          <w:sz w:val="22"/>
          <w:szCs w:val="22"/>
          <w:lang w:val="en-GB"/>
        </w:rPr>
        <w:t xml:space="preserve"> </w:t>
      </w:r>
      <w:r w:rsidRPr="00B50180">
        <w:rPr>
          <w:rFonts w:asciiTheme="majorHAnsi" w:hAnsiTheme="majorHAnsi"/>
          <w:sz w:val="22"/>
          <w:szCs w:val="22"/>
          <w:lang w:val="en-GB"/>
        </w:rPr>
        <w:t>Interventions that are currently funded but are not central to achievement of the goals and objectives of the NSP – (13% of current HIV funding was found not to support priority interventions validated by the extensive evidentiary review of the Investment Case) – should be de-prioritised, with funding reallocated to more evidence-based approaches.</w:t>
      </w:r>
    </w:p>
    <w:p w14:paraId="78C073A3" w14:textId="77777777" w:rsidR="00056F4F" w:rsidRPr="00B50180" w:rsidRDefault="00056F4F" w:rsidP="00056F4F">
      <w:pPr>
        <w:rPr>
          <w:rFonts w:asciiTheme="majorHAnsi" w:hAnsiTheme="majorHAnsi"/>
          <w:sz w:val="22"/>
          <w:szCs w:val="22"/>
          <w:lang w:val="en-GB"/>
        </w:rPr>
      </w:pPr>
    </w:p>
    <w:p w14:paraId="0A2126B5" w14:textId="77777777" w:rsidR="00056F4F" w:rsidRPr="00B50180" w:rsidRDefault="00056F4F" w:rsidP="00056F4F">
      <w:pPr>
        <w:pStyle w:val="ListParagraph"/>
        <w:numPr>
          <w:ilvl w:val="0"/>
          <w:numId w:val="21"/>
        </w:numPr>
        <w:rPr>
          <w:rFonts w:asciiTheme="majorHAnsi" w:hAnsiTheme="majorHAnsi"/>
          <w:i/>
          <w:sz w:val="22"/>
          <w:szCs w:val="22"/>
          <w:lang w:val="en-GB"/>
        </w:rPr>
      </w:pPr>
      <w:r w:rsidRPr="00B50180">
        <w:rPr>
          <w:rFonts w:asciiTheme="majorHAnsi" w:hAnsiTheme="majorHAnsi"/>
          <w:i/>
          <w:sz w:val="22"/>
          <w:szCs w:val="22"/>
          <w:lang w:val="en-GB"/>
        </w:rPr>
        <w:t xml:space="preserve">Increase efficiencies: </w:t>
      </w:r>
      <w:r w:rsidRPr="00B50180">
        <w:rPr>
          <w:rFonts w:asciiTheme="majorHAnsi" w:hAnsiTheme="majorHAnsi"/>
          <w:sz w:val="22"/>
          <w:szCs w:val="22"/>
          <w:lang w:val="en-GB"/>
        </w:rPr>
        <w:t xml:space="preserve">Using data to strategically target high-value, high-impact interventions towards the locations and populations where impact will be greatest can maximise the efficiency of the response to HIV, TB and STIs. In addition, steps will be taken </w:t>
      </w:r>
      <w:r w:rsidR="00C114F2" w:rsidRPr="00B50180">
        <w:rPr>
          <w:rFonts w:asciiTheme="majorHAnsi" w:hAnsiTheme="majorHAnsi"/>
          <w:sz w:val="22"/>
          <w:szCs w:val="22"/>
          <w:lang w:val="en-GB"/>
        </w:rPr>
        <w:t xml:space="preserve">to </w:t>
      </w:r>
      <w:r w:rsidRPr="00B50180">
        <w:rPr>
          <w:rFonts w:asciiTheme="majorHAnsi" w:hAnsiTheme="majorHAnsi"/>
          <w:sz w:val="22"/>
          <w:szCs w:val="22"/>
          <w:lang w:val="en-GB"/>
        </w:rPr>
        <w:t xml:space="preserve">implement strategies to achieve greater technical efficiencies, thereby improving the return on investments in HIV, TB and STIs. </w:t>
      </w:r>
      <w:r w:rsidRPr="00B50180">
        <w:rPr>
          <w:rFonts w:asciiTheme="majorHAnsi" w:hAnsiTheme="majorHAnsi" w:cs="Arial"/>
          <w:sz w:val="22"/>
          <w:szCs w:val="22"/>
        </w:rPr>
        <w:t xml:space="preserve">For example, more targeted community based testing, expanding the Central Chronic Medicine Delivery and Dispensing Programme and </w:t>
      </w:r>
      <w:r w:rsidR="00C114F2" w:rsidRPr="00B50180">
        <w:rPr>
          <w:rFonts w:asciiTheme="majorHAnsi" w:hAnsiTheme="majorHAnsi" w:cs="Arial"/>
          <w:sz w:val="22"/>
          <w:szCs w:val="22"/>
        </w:rPr>
        <w:t xml:space="preserve">establishing additional </w:t>
      </w:r>
      <w:r w:rsidRPr="00B50180">
        <w:rPr>
          <w:rFonts w:asciiTheme="majorHAnsi" w:hAnsiTheme="majorHAnsi" w:cs="Arial"/>
          <w:sz w:val="22"/>
          <w:szCs w:val="22"/>
        </w:rPr>
        <w:t>adherence clubs in facilities and communities should be prioritied.</w:t>
      </w:r>
    </w:p>
    <w:p w14:paraId="34D6B636" w14:textId="77777777" w:rsidR="00056F4F" w:rsidRPr="00B50180" w:rsidRDefault="00056F4F" w:rsidP="00056F4F">
      <w:pPr>
        <w:rPr>
          <w:rFonts w:asciiTheme="majorHAnsi" w:hAnsiTheme="majorHAnsi"/>
          <w:i/>
          <w:sz w:val="22"/>
          <w:szCs w:val="22"/>
          <w:lang w:val="en-GB"/>
        </w:rPr>
      </w:pPr>
    </w:p>
    <w:p w14:paraId="2C1901E5" w14:textId="77777777" w:rsidR="00056F4F" w:rsidRPr="00B50180" w:rsidRDefault="00056F4F" w:rsidP="00056F4F">
      <w:pPr>
        <w:pStyle w:val="ListParagraph"/>
        <w:numPr>
          <w:ilvl w:val="0"/>
          <w:numId w:val="21"/>
        </w:numPr>
        <w:rPr>
          <w:rFonts w:asciiTheme="majorHAnsi" w:hAnsiTheme="majorHAnsi"/>
          <w:sz w:val="22"/>
          <w:szCs w:val="22"/>
        </w:rPr>
      </w:pPr>
      <w:r w:rsidRPr="00B50180">
        <w:rPr>
          <w:rFonts w:asciiTheme="majorHAnsi" w:hAnsiTheme="majorHAnsi"/>
          <w:i/>
          <w:sz w:val="22"/>
          <w:szCs w:val="22"/>
          <w:lang w:val="en-GB"/>
        </w:rPr>
        <w:t xml:space="preserve">Frontload investments: </w:t>
      </w:r>
      <w:r w:rsidRPr="00B50180">
        <w:rPr>
          <w:rFonts w:asciiTheme="majorHAnsi" w:hAnsiTheme="majorHAnsi"/>
          <w:sz w:val="22"/>
          <w:szCs w:val="22"/>
        </w:rPr>
        <w:t>While front-loading investments in 2017-2022 will intensify fiscal demands in the short run, the Investment Case</w:t>
      </w:r>
      <w:r w:rsidR="003947C5" w:rsidRPr="00B50180">
        <w:rPr>
          <w:rFonts w:asciiTheme="majorHAnsi" w:hAnsiTheme="majorHAnsi"/>
          <w:sz w:val="22"/>
          <w:szCs w:val="22"/>
        </w:rPr>
        <w:t>s</w:t>
      </w:r>
      <w:r w:rsidRPr="00B50180">
        <w:rPr>
          <w:rFonts w:asciiTheme="majorHAnsi" w:hAnsiTheme="majorHAnsi"/>
          <w:sz w:val="22"/>
          <w:szCs w:val="22"/>
        </w:rPr>
        <w:t xml:space="preserve"> found that this approach maximizes the reduction of future costs. While increases in investments over the next five years will enable HIV programme costs to fall </w:t>
      </w:r>
      <w:r w:rsidRPr="00B50180">
        <w:rPr>
          <w:rFonts w:asciiTheme="majorHAnsi" w:hAnsiTheme="majorHAnsi"/>
          <w:bCs/>
          <w:sz w:val="22"/>
          <w:szCs w:val="22"/>
        </w:rPr>
        <w:t xml:space="preserve">relative to baseline after 10 to 15 years, a failure to make needed increases in investment will allow costs to continue to increase as more and more people require treatment. </w:t>
      </w:r>
      <w:r w:rsidRPr="00B50180">
        <w:rPr>
          <w:rFonts w:asciiTheme="majorHAnsi" w:hAnsiTheme="majorHAnsi"/>
          <w:sz w:val="22"/>
          <w:szCs w:val="22"/>
        </w:rPr>
        <w:t xml:space="preserve">In addition, to reach the 90-90-90 for TB, the Investment Case indicates that </w:t>
      </w:r>
      <w:r w:rsidR="003947C5" w:rsidRPr="00B50180">
        <w:rPr>
          <w:rFonts w:asciiTheme="majorHAnsi" w:hAnsiTheme="majorHAnsi"/>
          <w:sz w:val="22"/>
          <w:szCs w:val="22"/>
        </w:rPr>
        <w:t xml:space="preserve">an increase in </w:t>
      </w:r>
      <w:r w:rsidRPr="00B50180">
        <w:rPr>
          <w:rFonts w:asciiTheme="majorHAnsi" w:hAnsiTheme="majorHAnsi"/>
          <w:sz w:val="22"/>
          <w:szCs w:val="22"/>
        </w:rPr>
        <w:t>spending on TB</w:t>
      </w:r>
      <w:r w:rsidR="003947C5" w:rsidRPr="00B50180">
        <w:rPr>
          <w:rFonts w:asciiTheme="majorHAnsi" w:hAnsiTheme="majorHAnsi"/>
          <w:sz w:val="22"/>
          <w:szCs w:val="22"/>
        </w:rPr>
        <w:t xml:space="preserve"> </w:t>
      </w:r>
      <w:r w:rsidRPr="00B50180">
        <w:rPr>
          <w:rFonts w:asciiTheme="majorHAnsi" w:hAnsiTheme="majorHAnsi"/>
          <w:sz w:val="22"/>
          <w:szCs w:val="22"/>
        </w:rPr>
        <w:t xml:space="preserve">by </w:t>
      </w:r>
      <w:r w:rsidRPr="00B50180">
        <w:rPr>
          <w:rFonts w:asciiTheme="majorHAnsi" w:hAnsiTheme="majorHAnsi"/>
          <w:sz w:val="22"/>
          <w:szCs w:val="22"/>
          <w:lang w:val="en-GB"/>
        </w:rPr>
        <w:t xml:space="preserve">R4 billion (15%) over next five years </w:t>
      </w:r>
      <w:r w:rsidR="003947C5" w:rsidRPr="00B50180">
        <w:rPr>
          <w:rFonts w:asciiTheme="majorHAnsi" w:hAnsiTheme="majorHAnsi"/>
          <w:sz w:val="22"/>
          <w:szCs w:val="22"/>
          <w:lang w:val="en-GB"/>
        </w:rPr>
        <w:t xml:space="preserve">can </w:t>
      </w:r>
      <w:r w:rsidRPr="00B50180">
        <w:rPr>
          <w:rFonts w:asciiTheme="majorHAnsi" w:hAnsiTheme="majorHAnsi"/>
          <w:sz w:val="22"/>
          <w:szCs w:val="22"/>
          <w:lang w:val="en-GB"/>
        </w:rPr>
        <w:t xml:space="preserve">save the national TB programme R33 billion (27%) over next 20 years. </w:t>
      </w:r>
    </w:p>
    <w:p w14:paraId="566A8495" w14:textId="77777777" w:rsidR="00056F4F" w:rsidRPr="00B50180" w:rsidRDefault="00056F4F" w:rsidP="00056F4F">
      <w:pPr>
        <w:rPr>
          <w:rFonts w:asciiTheme="majorHAnsi" w:hAnsiTheme="majorHAnsi"/>
          <w:i/>
          <w:sz w:val="22"/>
          <w:szCs w:val="22"/>
          <w:lang w:val="en-GB"/>
        </w:rPr>
      </w:pPr>
    </w:p>
    <w:p w14:paraId="4F6D3287" w14:textId="77777777" w:rsidR="00056F4F" w:rsidRPr="00B50180" w:rsidRDefault="00056F4F" w:rsidP="00056F4F">
      <w:pPr>
        <w:pStyle w:val="ListParagraph"/>
        <w:numPr>
          <w:ilvl w:val="0"/>
          <w:numId w:val="21"/>
        </w:numPr>
        <w:rPr>
          <w:rFonts w:asciiTheme="majorHAnsi" w:hAnsiTheme="majorHAnsi"/>
          <w:sz w:val="22"/>
          <w:szCs w:val="22"/>
          <w:lang w:val="en-GB"/>
        </w:rPr>
      </w:pPr>
      <w:r w:rsidRPr="00B50180">
        <w:rPr>
          <w:rFonts w:asciiTheme="majorHAnsi" w:hAnsiTheme="majorHAnsi"/>
          <w:i/>
          <w:sz w:val="22"/>
          <w:szCs w:val="22"/>
          <w:lang w:val="en-GB"/>
        </w:rPr>
        <w:t xml:space="preserve">Roll out and fully leverage National Health Insurance: </w:t>
      </w:r>
      <w:r w:rsidRPr="00B50180">
        <w:rPr>
          <w:rFonts w:asciiTheme="majorHAnsi" w:hAnsiTheme="majorHAnsi"/>
          <w:sz w:val="22"/>
          <w:szCs w:val="22"/>
          <w:lang w:val="en-GB"/>
        </w:rPr>
        <w:t xml:space="preserve">The roll-out of national health insurance (NHI) has the potential to generate a new source of funding for HIV, TB and STI services outside the normal funding channels of the Department of Health conditional grants and international donors. </w:t>
      </w:r>
      <w:r w:rsidR="002C6FC2" w:rsidRPr="00B50180">
        <w:rPr>
          <w:rFonts w:asciiTheme="majorHAnsi" w:hAnsiTheme="majorHAnsi"/>
          <w:sz w:val="22"/>
          <w:szCs w:val="22"/>
          <w:lang w:val="en-GB"/>
        </w:rPr>
        <w:t xml:space="preserve">In particular, NHI enables the response to mobilise resources from the single best-resource sector – the private sector. </w:t>
      </w:r>
      <w:r w:rsidRPr="00B50180">
        <w:rPr>
          <w:rFonts w:asciiTheme="majorHAnsi" w:hAnsiTheme="majorHAnsi"/>
          <w:sz w:val="22"/>
          <w:szCs w:val="22"/>
          <w:lang w:val="en-GB"/>
        </w:rPr>
        <w:t>To make a meaningful contribution towards closing the resource gap for the response to HIV, TB and STIs, accelerating the roll-out of NHI, especially in high-burden districts may be needed.</w:t>
      </w:r>
    </w:p>
    <w:p w14:paraId="2B383C30" w14:textId="77777777" w:rsidR="00056F4F" w:rsidRPr="00B50180" w:rsidRDefault="00056F4F" w:rsidP="00056F4F">
      <w:pPr>
        <w:rPr>
          <w:rFonts w:asciiTheme="majorHAnsi" w:hAnsiTheme="majorHAnsi"/>
          <w:sz w:val="22"/>
          <w:szCs w:val="22"/>
          <w:lang w:val="en-GB"/>
        </w:rPr>
      </w:pPr>
    </w:p>
    <w:p w14:paraId="2769BA6E" w14:textId="77777777" w:rsidR="00056F4F" w:rsidRPr="00B50180" w:rsidRDefault="00056F4F" w:rsidP="00056F4F">
      <w:pPr>
        <w:pStyle w:val="ListParagraph"/>
        <w:numPr>
          <w:ilvl w:val="0"/>
          <w:numId w:val="21"/>
        </w:numPr>
        <w:rPr>
          <w:rFonts w:asciiTheme="majorHAnsi" w:hAnsiTheme="majorHAnsi"/>
          <w:i/>
          <w:sz w:val="22"/>
          <w:szCs w:val="22"/>
          <w:lang w:val="en-GB"/>
        </w:rPr>
      </w:pPr>
      <w:r w:rsidRPr="00B50180">
        <w:rPr>
          <w:rFonts w:asciiTheme="majorHAnsi" w:hAnsiTheme="majorHAnsi"/>
          <w:i/>
          <w:sz w:val="22"/>
          <w:szCs w:val="22"/>
          <w:lang w:val="en-GB"/>
        </w:rPr>
        <w:t>Increase multi-sector engagement to address social and structural determinants:</w:t>
      </w:r>
      <w:r w:rsidRPr="00B50180">
        <w:rPr>
          <w:rFonts w:asciiTheme="majorHAnsi" w:hAnsiTheme="majorHAnsi"/>
          <w:sz w:val="22"/>
          <w:szCs w:val="22"/>
          <w:lang w:val="en-GB"/>
        </w:rPr>
        <w:t xml:space="preserve"> The NSP 2017-20</w:t>
      </w:r>
      <w:r w:rsidR="003947C5" w:rsidRPr="00B50180">
        <w:rPr>
          <w:rFonts w:asciiTheme="majorHAnsi" w:hAnsiTheme="majorHAnsi"/>
          <w:sz w:val="22"/>
          <w:szCs w:val="22"/>
          <w:lang w:val="en-GB"/>
        </w:rPr>
        <w:t>2</w:t>
      </w:r>
      <w:r w:rsidRPr="00B50180">
        <w:rPr>
          <w:rFonts w:asciiTheme="majorHAnsi" w:hAnsiTheme="majorHAnsi"/>
          <w:sz w:val="22"/>
          <w:szCs w:val="22"/>
          <w:lang w:val="en-GB"/>
        </w:rPr>
        <w:t xml:space="preserve">2 prioritises interventions to address the social and structural determinants of HIV, TB and STIs. Governmental sectors other than health are typically responsible for financing and administering approaches </w:t>
      </w:r>
      <w:r w:rsidR="00760DE5" w:rsidRPr="00B50180">
        <w:rPr>
          <w:rFonts w:asciiTheme="majorHAnsi" w:hAnsiTheme="majorHAnsi"/>
          <w:sz w:val="22"/>
          <w:szCs w:val="22"/>
          <w:lang w:val="en-GB"/>
        </w:rPr>
        <w:t>that focus on structural issues</w:t>
      </w:r>
      <w:r w:rsidR="00B468E1" w:rsidRPr="00B50180">
        <w:rPr>
          <w:rFonts w:asciiTheme="majorHAnsi" w:hAnsiTheme="majorHAnsi"/>
          <w:sz w:val="22"/>
          <w:szCs w:val="22"/>
          <w:lang w:val="en-GB"/>
        </w:rPr>
        <w:t xml:space="preserve"> </w:t>
      </w:r>
      <w:r w:rsidRPr="00B50180">
        <w:rPr>
          <w:rFonts w:asciiTheme="majorHAnsi" w:hAnsiTheme="majorHAnsi"/>
          <w:sz w:val="22"/>
          <w:szCs w:val="22"/>
          <w:lang w:val="en-GB"/>
        </w:rPr>
        <w:t xml:space="preserve">(e.g., </w:t>
      </w:r>
      <w:r w:rsidR="00076FEE" w:rsidRPr="00B50180">
        <w:rPr>
          <w:rFonts w:asciiTheme="majorHAnsi" w:hAnsiTheme="majorHAnsi"/>
          <w:sz w:val="22"/>
          <w:szCs w:val="22"/>
          <w:lang w:val="en-GB"/>
        </w:rPr>
        <w:t xml:space="preserve">housing, </w:t>
      </w:r>
      <w:r w:rsidRPr="00B50180">
        <w:rPr>
          <w:rFonts w:asciiTheme="majorHAnsi" w:hAnsiTheme="majorHAnsi"/>
          <w:sz w:val="22"/>
          <w:szCs w:val="22"/>
          <w:lang w:val="en-GB"/>
        </w:rPr>
        <w:t xml:space="preserve">education, poverty reduction, food and nutrition, </w:t>
      </w:r>
      <w:r w:rsidR="00076FEE" w:rsidRPr="00B50180">
        <w:rPr>
          <w:rFonts w:asciiTheme="majorHAnsi" w:hAnsiTheme="majorHAnsi"/>
          <w:sz w:val="22"/>
          <w:szCs w:val="22"/>
          <w:lang w:val="en-GB"/>
        </w:rPr>
        <w:t xml:space="preserve">employment, </w:t>
      </w:r>
      <w:r w:rsidRPr="00B50180">
        <w:rPr>
          <w:rFonts w:asciiTheme="majorHAnsi" w:hAnsiTheme="majorHAnsi"/>
          <w:sz w:val="22"/>
          <w:szCs w:val="22"/>
          <w:lang w:val="en-GB"/>
        </w:rPr>
        <w:t>access to justice), although there is a risk that these approaches may be insufficiently prioritised or inadequately HIV</w:t>
      </w:r>
      <w:r w:rsidR="00076FEE" w:rsidRPr="00B50180">
        <w:rPr>
          <w:rFonts w:asciiTheme="majorHAnsi" w:hAnsiTheme="majorHAnsi"/>
          <w:sz w:val="22"/>
          <w:szCs w:val="22"/>
          <w:lang w:val="en-GB"/>
        </w:rPr>
        <w:t xml:space="preserve"> and TB</w:t>
      </w:r>
      <w:r w:rsidRPr="00B50180">
        <w:rPr>
          <w:rFonts w:asciiTheme="majorHAnsi" w:hAnsiTheme="majorHAnsi"/>
          <w:sz w:val="22"/>
          <w:szCs w:val="22"/>
          <w:lang w:val="en-GB"/>
        </w:rPr>
        <w:t xml:space="preserve">-sensitive if they are planned and implemented in isolation. Focused efforts are needed to enable and deepen integration of social and structural interventions into combination prevention packages. This approach has the dual benefit of enhancing the effectiveness of the response and diminishing pressures on the health </w:t>
      </w:r>
      <w:r w:rsidRPr="00B50180">
        <w:rPr>
          <w:rFonts w:asciiTheme="majorHAnsi" w:hAnsiTheme="majorHAnsi"/>
          <w:sz w:val="22"/>
          <w:szCs w:val="22"/>
          <w:lang w:val="en-GB"/>
        </w:rPr>
        <w:lastRenderedPageBreak/>
        <w:t xml:space="preserve">sector to fund all aspects of the NSP. To enable the resourcing and scale-up of social and structural interventions, evidence-based budget bids or business cases should be developed, compellingly demonstrating how these approaches will improve HIV and TB outcomes while also advancing broader development aims outlined in the NDP. </w:t>
      </w:r>
    </w:p>
    <w:p w14:paraId="1E21E242" w14:textId="77777777" w:rsidR="00056F4F" w:rsidRPr="00B50180" w:rsidRDefault="00056F4F" w:rsidP="00056F4F">
      <w:pPr>
        <w:rPr>
          <w:rFonts w:asciiTheme="majorHAnsi" w:hAnsiTheme="majorHAnsi"/>
          <w:i/>
          <w:sz w:val="22"/>
          <w:szCs w:val="22"/>
          <w:lang w:val="en-GB"/>
        </w:rPr>
      </w:pPr>
    </w:p>
    <w:p w14:paraId="14F1BEB8" w14:textId="77777777" w:rsidR="00056F4F" w:rsidRPr="00B50180" w:rsidRDefault="00056F4F" w:rsidP="00056F4F">
      <w:pPr>
        <w:pStyle w:val="ListParagraph"/>
        <w:numPr>
          <w:ilvl w:val="0"/>
          <w:numId w:val="22"/>
        </w:numPr>
        <w:rPr>
          <w:rFonts w:asciiTheme="majorHAnsi" w:hAnsiTheme="majorHAnsi"/>
          <w:i/>
          <w:sz w:val="22"/>
          <w:szCs w:val="22"/>
          <w:lang w:val="en-GB"/>
        </w:rPr>
      </w:pPr>
      <w:r w:rsidRPr="00B50180">
        <w:rPr>
          <w:rFonts w:asciiTheme="majorHAnsi" w:hAnsiTheme="majorHAnsi"/>
          <w:i/>
          <w:sz w:val="22"/>
          <w:szCs w:val="22"/>
          <w:lang w:val="en-GB"/>
        </w:rPr>
        <w:t>Identify and leverage innovative financing mechanisms:</w:t>
      </w:r>
      <w:r w:rsidRPr="00B50180">
        <w:rPr>
          <w:rFonts w:asciiTheme="majorHAnsi" w:hAnsiTheme="majorHAnsi"/>
          <w:sz w:val="22"/>
          <w:szCs w:val="22"/>
          <w:lang w:val="en-GB"/>
        </w:rPr>
        <w:t xml:space="preserve"> South Africa will aggressively explore innovative options to generate new funding sources for the response. Options include: </w:t>
      </w:r>
      <w:r w:rsidRPr="00B50180">
        <w:rPr>
          <w:rFonts w:asciiTheme="majorHAnsi" w:hAnsiTheme="majorHAnsi"/>
          <w:i/>
          <w:sz w:val="22"/>
          <w:szCs w:val="22"/>
          <w:lang w:val="en-GB"/>
        </w:rPr>
        <w:t>Government co-investment</w:t>
      </w:r>
      <w:r w:rsidRPr="00B50180">
        <w:rPr>
          <w:rFonts w:asciiTheme="majorHAnsi" w:hAnsiTheme="majorHAnsi"/>
          <w:sz w:val="22"/>
          <w:szCs w:val="22"/>
          <w:lang w:val="en-GB"/>
        </w:rPr>
        <w:t>, whereby multiple departments agree to co-finance priority interventions, an approach that is particularly well-suited to structural interventions, which has broader, cross-cutting benefits.</w:t>
      </w:r>
    </w:p>
    <w:p w14:paraId="192E49ED" w14:textId="77777777" w:rsidR="00056F4F" w:rsidRPr="00B50180" w:rsidRDefault="00056F4F" w:rsidP="00056F4F">
      <w:pPr>
        <w:pStyle w:val="ListParagraph"/>
        <w:numPr>
          <w:ilvl w:val="0"/>
          <w:numId w:val="22"/>
        </w:numPr>
        <w:rPr>
          <w:rFonts w:asciiTheme="majorHAnsi" w:hAnsiTheme="majorHAnsi"/>
          <w:i/>
          <w:sz w:val="22"/>
          <w:szCs w:val="22"/>
          <w:lang w:val="en-GB"/>
        </w:rPr>
      </w:pPr>
      <w:r w:rsidRPr="00B50180">
        <w:rPr>
          <w:rFonts w:asciiTheme="majorHAnsi" w:hAnsiTheme="majorHAnsi"/>
          <w:i/>
          <w:sz w:val="22"/>
          <w:szCs w:val="22"/>
          <w:lang w:val="en-GB"/>
        </w:rPr>
        <w:t>Partner co-investment</w:t>
      </w:r>
      <w:r w:rsidRPr="00B50180">
        <w:rPr>
          <w:rFonts w:asciiTheme="majorHAnsi" w:hAnsiTheme="majorHAnsi"/>
          <w:sz w:val="22"/>
          <w:szCs w:val="22"/>
          <w:lang w:val="en-GB"/>
        </w:rPr>
        <w:t>, whereby the government joins with development partners, the private sector and others to co-finance efforts to achieve specific programme outcomes.</w:t>
      </w:r>
    </w:p>
    <w:p w14:paraId="1FD6BB9A" w14:textId="77777777" w:rsidR="00076FEE" w:rsidRPr="00B50180" w:rsidRDefault="00076FEE" w:rsidP="00076FEE">
      <w:pPr>
        <w:pStyle w:val="ListParagraph"/>
        <w:numPr>
          <w:ilvl w:val="0"/>
          <w:numId w:val="22"/>
        </w:numPr>
        <w:rPr>
          <w:rFonts w:asciiTheme="majorHAnsi" w:hAnsiTheme="majorHAnsi"/>
          <w:i/>
          <w:sz w:val="22"/>
          <w:szCs w:val="22"/>
          <w:lang w:val="en-GB"/>
        </w:rPr>
      </w:pPr>
      <w:r w:rsidRPr="00B50180">
        <w:rPr>
          <w:rFonts w:asciiTheme="majorHAnsi" w:hAnsiTheme="majorHAnsi"/>
          <w:i/>
          <w:sz w:val="22"/>
          <w:szCs w:val="22"/>
          <w:lang w:val="en-GB"/>
        </w:rPr>
        <w:t>Social impact bonds</w:t>
      </w:r>
      <w:r w:rsidRPr="00B50180">
        <w:rPr>
          <w:rFonts w:asciiTheme="majorHAnsi" w:hAnsiTheme="majorHAnsi"/>
          <w:sz w:val="22"/>
          <w:szCs w:val="22"/>
          <w:lang w:val="en-GB"/>
        </w:rPr>
        <w:t xml:space="preserve">, </w:t>
      </w:r>
      <w:r w:rsidRPr="00B50180">
        <w:rPr>
          <w:rFonts w:asciiTheme="majorHAnsi" w:hAnsiTheme="majorHAnsi" w:cs="Arial"/>
          <w:sz w:val="22"/>
          <w:szCs w:val="22"/>
        </w:rPr>
        <w:t>a contracting and financing mechanism whereby socially motivated investors pay for social services upfront and are repaid by outcomes funders (such as government department or development partner) only if pre-agreed outcome targets are achieved</w:t>
      </w:r>
      <w:r w:rsidRPr="00B50180">
        <w:rPr>
          <w:rFonts w:asciiTheme="majorHAnsi" w:hAnsiTheme="majorHAnsi" w:cs="Arial"/>
        </w:rPr>
        <w:t>.</w:t>
      </w:r>
    </w:p>
    <w:p w14:paraId="0BE7C6C2" w14:textId="77777777" w:rsidR="00056F4F" w:rsidRPr="00B50180" w:rsidRDefault="00056F4F" w:rsidP="00056F4F">
      <w:pPr>
        <w:rPr>
          <w:rFonts w:asciiTheme="majorHAnsi" w:hAnsiTheme="majorHAnsi"/>
          <w:sz w:val="22"/>
          <w:szCs w:val="22"/>
          <w:lang w:val="en-GB"/>
        </w:rPr>
      </w:pPr>
    </w:p>
    <w:p w14:paraId="55C0C2B6" w14:textId="77777777" w:rsidR="00056F4F" w:rsidRPr="00B50180" w:rsidRDefault="00056F4F" w:rsidP="00056F4F">
      <w:pPr>
        <w:pStyle w:val="ListParagraph"/>
        <w:numPr>
          <w:ilvl w:val="0"/>
          <w:numId w:val="21"/>
        </w:numPr>
        <w:rPr>
          <w:rFonts w:asciiTheme="majorHAnsi" w:hAnsiTheme="majorHAnsi"/>
          <w:i/>
          <w:sz w:val="22"/>
          <w:szCs w:val="22"/>
          <w:lang w:val="en-GB"/>
        </w:rPr>
      </w:pPr>
      <w:r w:rsidRPr="00B50180">
        <w:rPr>
          <w:rFonts w:asciiTheme="majorHAnsi" w:hAnsiTheme="majorHAnsi"/>
          <w:i/>
          <w:sz w:val="22"/>
          <w:szCs w:val="22"/>
          <w:lang w:val="en-GB"/>
        </w:rPr>
        <w:t>Improve financial information systems and management:</w:t>
      </w:r>
      <w:r w:rsidR="00B468E1" w:rsidRPr="00B50180">
        <w:rPr>
          <w:rFonts w:asciiTheme="majorHAnsi" w:hAnsiTheme="majorHAnsi"/>
          <w:i/>
          <w:sz w:val="22"/>
          <w:szCs w:val="22"/>
          <w:lang w:val="en-GB"/>
        </w:rPr>
        <w:t xml:space="preserve"> </w:t>
      </w:r>
      <w:r w:rsidRPr="00B50180">
        <w:rPr>
          <w:rFonts w:asciiTheme="majorHAnsi" w:hAnsiTheme="majorHAnsi"/>
          <w:sz w:val="22"/>
          <w:szCs w:val="22"/>
          <w:lang w:val="en-GB"/>
        </w:rPr>
        <w:t xml:space="preserve">Fully </w:t>
      </w:r>
      <w:r w:rsidR="008D3061" w:rsidRPr="00B50180">
        <w:rPr>
          <w:rFonts w:asciiTheme="majorHAnsi" w:hAnsiTheme="majorHAnsi"/>
          <w:sz w:val="22"/>
          <w:szCs w:val="22"/>
          <w:lang w:val="en-GB"/>
        </w:rPr>
        <w:t xml:space="preserve">resourcing </w:t>
      </w:r>
      <w:r w:rsidRPr="00B50180">
        <w:rPr>
          <w:rFonts w:asciiTheme="majorHAnsi" w:hAnsiTheme="majorHAnsi"/>
          <w:sz w:val="22"/>
          <w:szCs w:val="22"/>
          <w:lang w:val="en-GB"/>
        </w:rPr>
        <w:t>the NS</w:t>
      </w:r>
      <w:r w:rsidR="008D3061" w:rsidRPr="00B50180">
        <w:rPr>
          <w:rFonts w:asciiTheme="majorHAnsi" w:hAnsiTheme="majorHAnsi"/>
          <w:sz w:val="22"/>
          <w:szCs w:val="22"/>
          <w:lang w:val="en-GB"/>
        </w:rPr>
        <w:t>P</w:t>
      </w:r>
      <w:r w:rsidRPr="00B50180">
        <w:rPr>
          <w:rFonts w:asciiTheme="majorHAnsi" w:hAnsiTheme="majorHAnsi"/>
          <w:sz w:val="22"/>
          <w:szCs w:val="22"/>
          <w:lang w:val="en-GB"/>
        </w:rPr>
        <w:t xml:space="preserve"> will demand rigorous financial management, which in turn depends on sound, reliable and timely information systems</w:t>
      </w:r>
      <w:r w:rsidR="008D3061" w:rsidRPr="00B50180">
        <w:rPr>
          <w:rFonts w:asciiTheme="majorHAnsi" w:hAnsiTheme="majorHAnsi"/>
          <w:sz w:val="22"/>
          <w:szCs w:val="22"/>
          <w:lang w:val="en-GB"/>
        </w:rPr>
        <w:t xml:space="preserve"> (data, financial, personnel, etc)</w:t>
      </w:r>
      <w:r w:rsidRPr="00B50180">
        <w:rPr>
          <w:rFonts w:asciiTheme="majorHAnsi" w:hAnsiTheme="majorHAnsi"/>
          <w:sz w:val="22"/>
          <w:szCs w:val="22"/>
          <w:lang w:val="en-GB"/>
        </w:rPr>
        <w:t xml:space="preserve">. Using the methodology of the Investment Case, annual expenditure reviews should be conducted, consolidating data on expenditure by the South Africa Government with information regarding spending by the U.S. Government, the Global Fund and other partners. Budgeting and financial reporting frameworks on HIV and TB should be consolidated across departments and development partners. Steps should be taken to improve the tracking of expenditure for HIV, TB and STIs, and the strong emphasis on programme performance monitoring for HIV and TB should be extended to STIs. In addition, the mapping and reporting of expenditure should simplified and standardised. </w:t>
      </w:r>
    </w:p>
    <w:p w14:paraId="5EFAAFD5" w14:textId="77777777" w:rsidR="00056F4F" w:rsidRPr="00B50180" w:rsidRDefault="00056F4F" w:rsidP="00056F4F">
      <w:pPr>
        <w:rPr>
          <w:rFonts w:asciiTheme="majorHAnsi" w:hAnsiTheme="majorHAnsi"/>
          <w:sz w:val="22"/>
          <w:szCs w:val="22"/>
          <w:lang w:val="en-GB"/>
        </w:rPr>
      </w:pPr>
    </w:p>
    <w:p w14:paraId="523877E9" w14:textId="77777777" w:rsidR="00407EB2" w:rsidRPr="00B50180" w:rsidRDefault="00407EB2" w:rsidP="00056F4F">
      <w:pPr>
        <w:rPr>
          <w:rFonts w:asciiTheme="majorHAnsi" w:hAnsiTheme="majorHAnsi"/>
          <w:sz w:val="22"/>
          <w:szCs w:val="22"/>
          <w:lang w:val="en-GB"/>
        </w:rPr>
      </w:pPr>
      <w:r w:rsidRPr="00B50180">
        <w:rPr>
          <w:rFonts w:asciiTheme="majorHAnsi" w:hAnsiTheme="majorHAnsi"/>
          <w:sz w:val="22"/>
          <w:szCs w:val="22"/>
          <w:lang w:val="en-GB"/>
        </w:rPr>
        <w:t>[ADD INDICATORS]</w:t>
      </w:r>
    </w:p>
    <w:p w14:paraId="5B5D174F" w14:textId="77777777" w:rsidR="00407EB2" w:rsidRPr="00B50180" w:rsidRDefault="00407EB2" w:rsidP="00056F4F">
      <w:pPr>
        <w:rPr>
          <w:rFonts w:asciiTheme="majorHAnsi" w:hAnsiTheme="majorHAnsi"/>
          <w:sz w:val="22"/>
          <w:szCs w:val="22"/>
          <w:lang w:val="en-GB"/>
        </w:rPr>
      </w:pPr>
    </w:p>
    <w:p w14:paraId="1D542098" w14:textId="77777777" w:rsidR="00056F4F" w:rsidRPr="00B50180" w:rsidRDefault="00056F4F" w:rsidP="00056F4F">
      <w:pPr>
        <w:rPr>
          <w:rFonts w:asciiTheme="majorHAnsi" w:hAnsiTheme="majorHAnsi"/>
          <w:sz w:val="22"/>
          <w:szCs w:val="22"/>
          <w:lang w:val="en-GB"/>
        </w:rPr>
      </w:pPr>
    </w:p>
    <w:p w14:paraId="3F733A77" w14:textId="77777777" w:rsidR="00056F4F" w:rsidRPr="00B50180" w:rsidRDefault="00056F4F" w:rsidP="00056F4F">
      <w:pPr>
        <w:pStyle w:val="ListParagraph"/>
        <w:ind w:left="180"/>
        <w:rPr>
          <w:rFonts w:asciiTheme="majorHAnsi" w:hAnsiTheme="majorHAnsi"/>
          <w:b/>
          <w:lang w:val="en-GB"/>
        </w:rPr>
      </w:pPr>
    </w:p>
    <w:p w14:paraId="4296B980" w14:textId="77777777" w:rsidR="00056F4F" w:rsidRPr="00B50180" w:rsidRDefault="00056F4F">
      <w:pPr>
        <w:rPr>
          <w:rFonts w:asciiTheme="majorHAnsi" w:hAnsiTheme="majorHAnsi"/>
          <w:b/>
          <w:lang w:val="en-GB"/>
        </w:rPr>
      </w:pPr>
      <w:r w:rsidRPr="00B50180">
        <w:rPr>
          <w:rFonts w:asciiTheme="majorHAnsi" w:hAnsiTheme="majorHAnsi"/>
          <w:b/>
          <w:lang w:val="en-GB"/>
        </w:rPr>
        <w:br w:type="page"/>
      </w:r>
    </w:p>
    <w:p w14:paraId="2B574E46" w14:textId="77777777" w:rsidR="00407EB2" w:rsidRPr="00B50180" w:rsidRDefault="00512DA7" w:rsidP="0018393F">
      <w:pPr>
        <w:pStyle w:val="Heading1"/>
        <w:jc w:val="left"/>
      </w:pPr>
      <w:bookmarkStart w:id="41" w:name="_Toc473732472"/>
      <w:r w:rsidRPr="00B50180">
        <w:lastRenderedPageBreak/>
        <w:t xml:space="preserve">Goal 7:  </w:t>
      </w:r>
      <w:r w:rsidR="00407EB2" w:rsidRPr="00B50180">
        <w:t>Strengthen strategic information to drive progress towards achievement of NSP goals.</w:t>
      </w:r>
      <w:bookmarkEnd w:id="41"/>
    </w:p>
    <w:p w14:paraId="4F62A70D" w14:textId="77777777" w:rsidR="00407EB2" w:rsidRPr="00B50180" w:rsidRDefault="00407EB2" w:rsidP="007867A2">
      <w:pPr>
        <w:pStyle w:val="ListParagraph"/>
        <w:ind w:left="180"/>
        <w:rPr>
          <w:rFonts w:asciiTheme="majorHAnsi" w:hAnsiTheme="majorHAnsi"/>
          <w:b/>
          <w:lang w:val="en-GB"/>
        </w:rPr>
      </w:pPr>
    </w:p>
    <w:p w14:paraId="16AF6C7A" w14:textId="77777777" w:rsidR="000744D4" w:rsidRPr="00B50180" w:rsidRDefault="000744D4" w:rsidP="0018393F">
      <w:pPr>
        <w:pStyle w:val="Heading3"/>
        <w:rPr>
          <w:lang w:val="en-GB"/>
        </w:rPr>
      </w:pPr>
      <w:bookmarkStart w:id="42" w:name="_Toc473732473"/>
      <w:r w:rsidRPr="00B50180">
        <w:rPr>
          <w:lang w:val="en-GB"/>
        </w:rPr>
        <w:t>Situation analysis</w:t>
      </w:r>
      <w:bookmarkEnd w:id="42"/>
    </w:p>
    <w:p w14:paraId="62E1341F" w14:textId="77777777" w:rsidR="000744D4" w:rsidRPr="00B50180" w:rsidRDefault="000744D4" w:rsidP="00967E0A">
      <w:pPr>
        <w:pStyle w:val="ListParagraph"/>
        <w:ind w:left="0"/>
        <w:rPr>
          <w:rFonts w:asciiTheme="majorHAnsi" w:hAnsiTheme="majorHAnsi"/>
          <w:b/>
          <w:sz w:val="22"/>
          <w:szCs w:val="22"/>
          <w:lang w:val="en-GB"/>
        </w:rPr>
      </w:pPr>
    </w:p>
    <w:p w14:paraId="7499851E" w14:textId="77777777" w:rsidR="00D71917" w:rsidRPr="00B50180" w:rsidRDefault="00D71917" w:rsidP="00967E0A">
      <w:pPr>
        <w:pStyle w:val="ListParagraph"/>
        <w:ind w:left="0"/>
        <w:rPr>
          <w:rFonts w:asciiTheme="majorHAnsi" w:hAnsiTheme="majorHAnsi"/>
          <w:sz w:val="22"/>
          <w:szCs w:val="22"/>
          <w:lang w:val="en-GB"/>
        </w:rPr>
      </w:pPr>
      <w:r w:rsidRPr="00B50180">
        <w:rPr>
          <w:rFonts w:asciiTheme="majorHAnsi" w:hAnsiTheme="majorHAnsi"/>
          <w:sz w:val="22"/>
          <w:szCs w:val="22"/>
          <w:lang w:val="en-GB"/>
        </w:rPr>
        <w:t xml:space="preserve">Strategic information is a fundamental pillar of the NSP. The </w:t>
      </w:r>
      <w:r w:rsidR="00D7400A" w:rsidRPr="00B50180">
        <w:rPr>
          <w:rFonts w:asciiTheme="majorHAnsi" w:hAnsiTheme="majorHAnsi"/>
          <w:sz w:val="22"/>
          <w:szCs w:val="22"/>
          <w:lang w:val="en-GB"/>
        </w:rPr>
        <w:t>availability and use of data is</w:t>
      </w:r>
      <w:r w:rsidRPr="00B50180">
        <w:rPr>
          <w:rFonts w:asciiTheme="majorHAnsi" w:hAnsiTheme="majorHAnsi"/>
          <w:sz w:val="22"/>
          <w:szCs w:val="22"/>
          <w:lang w:val="en-GB"/>
        </w:rPr>
        <w:t xml:space="preserve"> pivotal to the “focus for impact” approach, including the development of optimally tailored and targeted plans at the provincial, district and local levels; the selection of combination interventions; the way in which interventions are implemented and delivered; the monitoring and evaluation of outcomes; and the mid-term adjustments required to address problems as they emerge and to ensure that the response is on track to achieve the NSP’s goals, objectives and targets.</w:t>
      </w:r>
    </w:p>
    <w:p w14:paraId="4094B367" w14:textId="77777777" w:rsidR="00D71917" w:rsidRPr="00B50180" w:rsidRDefault="00D71917" w:rsidP="00967E0A">
      <w:pPr>
        <w:pStyle w:val="ListParagraph"/>
        <w:ind w:left="0"/>
        <w:rPr>
          <w:rFonts w:asciiTheme="majorHAnsi" w:hAnsiTheme="majorHAnsi"/>
          <w:sz w:val="22"/>
          <w:szCs w:val="22"/>
          <w:lang w:val="en-GB"/>
        </w:rPr>
      </w:pPr>
    </w:p>
    <w:p w14:paraId="23B358A7" w14:textId="77777777" w:rsidR="00D71917" w:rsidRPr="00B50180" w:rsidRDefault="00D7400A" w:rsidP="00967E0A">
      <w:pPr>
        <w:pStyle w:val="ListParagraph"/>
        <w:ind w:left="0"/>
        <w:rPr>
          <w:rFonts w:asciiTheme="majorHAnsi" w:hAnsiTheme="majorHAnsi"/>
          <w:sz w:val="22"/>
          <w:szCs w:val="22"/>
          <w:lang w:val="en-GB"/>
        </w:rPr>
      </w:pPr>
      <w:r w:rsidRPr="00B50180">
        <w:rPr>
          <w:rFonts w:asciiTheme="majorHAnsi" w:hAnsiTheme="majorHAnsi"/>
          <w:sz w:val="22"/>
          <w:szCs w:val="22"/>
          <w:lang w:val="en-GB"/>
        </w:rPr>
        <w:t xml:space="preserve">For the purposes of the NSP, “strategic information” includes three key components. </w:t>
      </w:r>
      <w:r w:rsidRPr="00B50180">
        <w:rPr>
          <w:rFonts w:asciiTheme="majorHAnsi" w:hAnsiTheme="majorHAnsi"/>
          <w:i/>
          <w:sz w:val="22"/>
          <w:szCs w:val="22"/>
          <w:lang w:val="en-GB"/>
        </w:rPr>
        <w:t xml:space="preserve">Surveillance and surveys </w:t>
      </w:r>
      <w:r w:rsidRPr="00B50180">
        <w:rPr>
          <w:rFonts w:asciiTheme="majorHAnsi" w:hAnsiTheme="majorHAnsi"/>
          <w:sz w:val="22"/>
          <w:szCs w:val="22"/>
          <w:lang w:val="en-GB"/>
        </w:rPr>
        <w:t>enable stakeholders to understand their epidemics, including the burden and distribution of disease, the populations and locations most affected, and the factors that increase risk and vulnerability. This data enables stakeholders to target and tailor programmes most effectively and to allocate finite resources in manner to maximise progress towards the NSP’s goals, objectives and targets.</w:t>
      </w:r>
      <w:r w:rsidR="00A76E5A">
        <w:rPr>
          <w:rFonts w:asciiTheme="majorHAnsi" w:hAnsiTheme="majorHAnsi"/>
          <w:sz w:val="22"/>
          <w:szCs w:val="22"/>
          <w:lang w:val="en-GB"/>
        </w:rPr>
        <w:t xml:space="preserve">  </w:t>
      </w:r>
    </w:p>
    <w:p w14:paraId="325CB72A" w14:textId="77777777" w:rsidR="00D7400A" w:rsidRPr="00B50180" w:rsidRDefault="00D7400A" w:rsidP="00967E0A">
      <w:pPr>
        <w:pStyle w:val="ListParagraph"/>
        <w:ind w:left="0"/>
        <w:rPr>
          <w:rFonts w:asciiTheme="majorHAnsi" w:hAnsiTheme="majorHAnsi"/>
          <w:sz w:val="22"/>
          <w:szCs w:val="22"/>
          <w:lang w:val="en-GB"/>
        </w:rPr>
      </w:pPr>
    </w:p>
    <w:p w14:paraId="29EB9E73" w14:textId="77777777" w:rsidR="00D7400A" w:rsidRPr="00B50180" w:rsidRDefault="000744D4" w:rsidP="00967E0A">
      <w:pPr>
        <w:pStyle w:val="ListParagraph"/>
        <w:ind w:left="0"/>
        <w:rPr>
          <w:rFonts w:asciiTheme="majorHAnsi" w:hAnsiTheme="majorHAnsi"/>
          <w:sz w:val="22"/>
          <w:szCs w:val="22"/>
          <w:lang w:val="en-GB"/>
        </w:rPr>
      </w:pPr>
      <w:r w:rsidRPr="00B50180">
        <w:rPr>
          <w:rFonts w:asciiTheme="majorHAnsi" w:hAnsiTheme="majorHAnsi"/>
          <w:i/>
          <w:sz w:val="22"/>
          <w:szCs w:val="22"/>
          <w:lang w:val="en-GB"/>
        </w:rPr>
        <w:t xml:space="preserve">Monitoring and evaluation </w:t>
      </w:r>
      <w:r w:rsidRPr="00B50180">
        <w:rPr>
          <w:rFonts w:asciiTheme="majorHAnsi" w:hAnsiTheme="majorHAnsi"/>
          <w:sz w:val="22"/>
          <w:szCs w:val="22"/>
          <w:lang w:val="en-GB"/>
        </w:rPr>
        <w:t>systems ascertain the degree to which progress is being made towards the NSP’s goals, objectives and targets, using standardised indicators and comparing outcomes with quantified baselines. Monitoring and evaluation enables stakeholders to obtain an on-going assessment of progress at national, provincial and local levels, to identify problems or bottlenecks in a timely manner, and to determine whether adjustments or new approaches are needed.</w:t>
      </w:r>
    </w:p>
    <w:p w14:paraId="4F2A7399" w14:textId="77777777" w:rsidR="000744D4" w:rsidRPr="00B50180" w:rsidRDefault="000744D4" w:rsidP="00967E0A">
      <w:pPr>
        <w:pStyle w:val="ListParagraph"/>
        <w:ind w:left="0"/>
        <w:rPr>
          <w:rFonts w:asciiTheme="majorHAnsi" w:hAnsiTheme="majorHAnsi"/>
          <w:sz w:val="22"/>
          <w:szCs w:val="22"/>
          <w:lang w:val="en-GB"/>
        </w:rPr>
      </w:pPr>
    </w:p>
    <w:p w14:paraId="2AA19BE9" w14:textId="77777777" w:rsidR="000744D4" w:rsidRPr="00B50180" w:rsidRDefault="000744D4" w:rsidP="00967E0A">
      <w:pPr>
        <w:pStyle w:val="ListParagraph"/>
        <w:ind w:left="0"/>
        <w:rPr>
          <w:rFonts w:asciiTheme="majorHAnsi" w:hAnsiTheme="majorHAnsi"/>
          <w:sz w:val="22"/>
          <w:szCs w:val="22"/>
          <w:lang w:val="en-GB"/>
        </w:rPr>
      </w:pPr>
      <w:r w:rsidRPr="00B50180">
        <w:rPr>
          <w:rFonts w:asciiTheme="majorHAnsi" w:hAnsiTheme="majorHAnsi"/>
          <w:i/>
          <w:sz w:val="22"/>
          <w:szCs w:val="22"/>
          <w:lang w:val="en-GB"/>
        </w:rPr>
        <w:t xml:space="preserve">Research </w:t>
      </w:r>
      <w:r w:rsidRPr="00B50180">
        <w:rPr>
          <w:rFonts w:asciiTheme="majorHAnsi" w:hAnsiTheme="majorHAnsi"/>
          <w:sz w:val="22"/>
          <w:szCs w:val="22"/>
          <w:lang w:val="en-GB"/>
        </w:rPr>
        <w:t>encompasses well-designed studies that build the evidence base for action to address HIV, TB and STIs. The research agenda includes the development of new or improved prevention, treatment and diagnostic tools, as well as new learning on optimal strategies to implement or deliver validated interventions.</w:t>
      </w:r>
    </w:p>
    <w:p w14:paraId="14E6FFA1" w14:textId="77777777" w:rsidR="000744D4" w:rsidRPr="00B50180" w:rsidRDefault="000744D4" w:rsidP="00967E0A">
      <w:pPr>
        <w:pStyle w:val="ListParagraph"/>
        <w:ind w:left="0"/>
        <w:rPr>
          <w:rFonts w:asciiTheme="majorHAnsi" w:hAnsiTheme="majorHAnsi"/>
          <w:sz w:val="22"/>
          <w:szCs w:val="22"/>
          <w:lang w:val="en-GB"/>
        </w:rPr>
      </w:pPr>
    </w:p>
    <w:p w14:paraId="7CE98FFD" w14:textId="77777777" w:rsidR="00A76E5A" w:rsidRDefault="000744D4" w:rsidP="00EA3DA5">
      <w:pPr>
        <w:pStyle w:val="ListParagraph"/>
        <w:ind w:left="0"/>
        <w:rPr>
          <w:rFonts w:asciiTheme="majorHAnsi" w:hAnsiTheme="majorHAnsi"/>
          <w:sz w:val="22"/>
          <w:szCs w:val="22"/>
          <w:lang w:val="en-GB"/>
        </w:rPr>
      </w:pPr>
      <w:r w:rsidRPr="00B50180">
        <w:rPr>
          <w:rFonts w:asciiTheme="majorHAnsi" w:hAnsiTheme="majorHAnsi"/>
          <w:sz w:val="22"/>
          <w:szCs w:val="22"/>
          <w:lang w:val="en-GB"/>
        </w:rPr>
        <w:t>The strategic information measures of the NSP build on data-related achievements to date, including mechanisms and systems developed to monitor the NSP 2012-2016 and South Africa’s sophisticated health information systems, routinized monitoring and evaluation activities, rigorous epidemiological and programmatic research, highly capable research institutions and universities, and ground-breaking clinical trials.</w:t>
      </w:r>
      <w:r w:rsidR="001D6E7E">
        <w:rPr>
          <w:rFonts w:asciiTheme="majorHAnsi" w:hAnsiTheme="majorHAnsi"/>
          <w:sz w:val="22"/>
          <w:szCs w:val="22"/>
          <w:lang w:val="en-GB"/>
        </w:rPr>
        <w:t xml:space="preserve"> H</w:t>
      </w:r>
      <w:r w:rsidR="00A76E5A">
        <w:rPr>
          <w:rFonts w:asciiTheme="majorHAnsi" w:hAnsiTheme="majorHAnsi"/>
          <w:sz w:val="22"/>
          <w:szCs w:val="22"/>
          <w:lang w:val="en-GB"/>
        </w:rPr>
        <w:t xml:space="preserve">ighlighted </w:t>
      </w:r>
      <w:r w:rsidR="001D6E7E">
        <w:rPr>
          <w:rFonts w:asciiTheme="majorHAnsi" w:hAnsiTheme="majorHAnsi"/>
          <w:sz w:val="22"/>
          <w:szCs w:val="22"/>
          <w:lang w:val="en-GB"/>
        </w:rPr>
        <w:t xml:space="preserve">recent, ongoing and planned </w:t>
      </w:r>
      <w:r w:rsidR="00A76E5A">
        <w:rPr>
          <w:rFonts w:asciiTheme="majorHAnsi" w:hAnsiTheme="majorHAnsi"/>
          <w:sz w:val="22"/>
          <w:szCs w:val="22"/>
          <w:lang w:val="en-GB"/>
        </w:rPr>
        <w:t>strategic information activities are highlighted in Box X:</w:t>
      </w:r>
    </w:p>
    <w:p w14:paraId="2745C836" w14:textId="77777777" w:rsidR="00A76E5A" w:rsidRDefault="00A76E5A" w:rsidP="00EA3DA5">
      <w:pPr>
        <w:pStyle w:val="ListParagraph"/>
        <w:ind w:left="0"/>
        <w:rPr>
          <w:rFonts w:asciiTheme="majorHAnsi" w:hAnsiTheme="majorHAnsi"/>
          <w:sz w:val="22"/>
          <w:szCs w:val="22"/>
          <w:lang w:val="en-GB"/>
        </w:rPr>
      </w:pPr>
      <w:r>
        <w:rPr>
          <w:rFonts w:asciiTheme="majorHAnsi" w:hAnsiTheme="majorHAnsi"/>
          <w:noProof/>
          <w:sz w:val="22"/>
          <w:szCs w:val="22"/>
        </w:rPr>
        <mc:AlternateContent>
          <mc:Choice Requires="wps">
            <w:drawing>
              <wp:anchor distT="0" distB="0" distL="114300" distR="114300" simplePos="0" relativeHeight="251661312" behindDoc="0" locked="0" layoutInCell="1" allowOverlap="1" wp14:anchorId="0187F99B" wp14:editId="587F57FE">
                <wp:simplePos x="0" y="0"/>
                <wp:positionH relativeFrom="margin">
                  <wp:align>left</wp:align>
                </wp:positionH>
                <wp:positionV relativeFrom="paragraph">
                  <wp:posOffset>83820</wp:posOffset>
                </wp:positionV>
                <wp:extent cx="5772150" cy="21526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772150" cy="2152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29A20B" w14:textId="77777777" w:rsidR="003F3193" w:rsidRPr="005763E1" w:rsidRDefault="003F3193" w:rsidP="00A76E5A">
                            <w:pPr>
                              <w:widowControl w:val="0"/>
                              <w:autoSpaceDE w:val="0"/>
                              <w:autoSpaceDN w:val="0"/>
                              <w:adjustRightInd w:val="0"/>
                              <w:rPr>
                                <w:rFonts w:asciiTheme="majorHAnsi" w:hAnsiTheme="majorHAnsi" w:cs="Cambria"/>
                                <w:b/>
                                <w:sz w:val="16"/>
                                <w:szCs w:val="18"/>
                              </w:rPr>
                            </w:pPr>
                            <w:r w:rsidRPr="005763E1">
                              <w:rPr>
                                <w:rFonts w:asciiTheme="majorHAnsi" w:hAnsiTheme="majorHAnsi" w:cs="Cambria"/>
                                <w:b/>
                                <w:sz w:val="16"/>
                                <w:szCs w:val="18"/>
                              </w:rPr>
                              <w:t>Box X: Highlighted Strategic Information activities spanning NSP 2012-2016 and NSP 2017-2022</w:t>
                            </w:r>
                          </w:p>
                          <w:p w14:paraId="3F3A4155"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2012 and 2016</w:t>
                            </w:r>
                            <w:r w:rsidRPr="00A76E5A">
                              <w:rPr>
                                <w:rFonts w:asciiTheme="majorHAnsi" w:hAnsiTheme="majorHAnsi" w:cs="Cambria"/>
                                <w:sz w:val="16"/>
                                <w:szCs w:val="18"/>
                              </w:rPr>
                              <w:t xml:space="preserve"> national HIV prevalence, incidence, behavior, and communication survey</w:t>
                            </w:r>
                            <w:r>
                              <w:rPr>
                                <w:rFonts w:asciiTheme="majorHAnsi" w:hAnsiTheme="majorHAnsi" w:cs="Cambria"/>
                                <w:sz w:val="16"/>
                                <w:szCs w:val="18"/>
                              </w:rPr>
                              <w:t>s</w:t>
                            </w:r>
                            <w:r w:rsidRPr="00A76E5A">
                              <w:rPr>
                                <w:rFonts w:asciiTheme="majorHAnsi" w:hAnsiTheme="majorHAnsi" w:cs="Cambria"/>
                                <w:sz w:val="16"/>
                                <w:szCs w:val="18"/>
                              </w:rPr>
                              <w:t xml:space="preserve"> (SABSSM </w:t>
                            </w:r>
                            <w:r>
                              <w:rPr>
                                <w:rFonts w:asciiTheme="majorHAnsi" w:hAnsiTheme="majorHAnsi" w:cs="Cambria"/>
                                <w:sz w:val="16"/>
                                <w:szCs w:val="18"/>
                              </w:rPr>
                              <w:t xml:space="preserve">IV and </w:t>
                            </w:r>
                            <w:r w:rsidRPr="00A76E5A">
                              <w:rPr>
                                <w:rFonts w:asciiTheme="majorHAnsi" w:hAnsiTheme="majorHAnsi" w:cs="Cambria"/>
                                <w:sz w:val="16"/>
                                <w:szCs w:val="18"/>
                              </w:rPr>
                              <w:t>V)</w:t>
                            </w:r>
                          </w:p>
                          <w:p w14:paraId="38E942B4" w14:textId="77777777"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Demographic Health Survey (2016)</w:t>
                            </w:r>
                          </w:p>
                          <w:p w14:paraId="67B0D1A6" w14:textId="77777777"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District Implementation Plan monitoring and bottle neck analyses</w:t>
                            </w:r>
                          </w:p>
                          <w:p w14:paraId="0567BA7B"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Key populations si</w:t>
                            </w:r>
                            <w:r>
                              <w:rPr>
                                <w:rFonts w:asciiTheme="majorHAnsi" w:hAnsiTheme="majorHAnsi" w:cs="Cambria"/>
                                <w:sz w:val="16"/>
                                <w:szCs w:val="18"/>
                              </w:rPr>
                              <w:t>ze estimation, mapping and IBBS activities for sex workers, MSM, PWID (2015-2017)</w:t>
                            </w:r>
                          </w:p>
                          <w:p w14:paraId="7769A6BE"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KZN HIV Incidence Provincial Surveillance System (HIPSS</w:t>
                            </w:r>
                            <w:r>
                              <w:rPr>
                                <w:rFonts w:asciiTheme="majorHAnsi" w:hAnsiTheme="majorHAnsi" w:cs="Cambria"/>
                                <w:sz w:val="16"/>
                                <w:szCs w:val="18"/>
                              </w:rPr>
                              <w:t xml:space="preserve"> 2015-2019)</w:t>
                            </w:r>
                          </w:p>
                          <w:p w14:paraId="2B2ED1B8"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Assessment of the utility of PMTCT program data (DHIS) for HIV sentinel surveillance among pregnant women</w:t>
                            </w:r>
                          </w:p>
                          <w:p w14:paraId="3E303BB6"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HIV drug resistance &amp; Pharmacovigilance</w:t>
                            </w:r>
                            <w:r>
                              <w:rPr>
                                <w:rFonts w:asciiTheme="majorHAnsi" w:hAnsiTheme="majorHAnsi" w:cs="Cambria"/>
                                <w:sz w:val="16"/>
                                <w:szCs w:val="18"/>
                              </w:rPr>
                              <w:t xml:space="preserve"> surveillance</w:t>
                            </w:r>
                          </w:p>
                          <w:p w14:paraId="5B6F93FA"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Pre-ART surveillance (defining the program cascade from</w:t>
                            </w:r>
                            <w:r>
                              <w:rPr>
                                <w:rFonts w:asciiTheme="majorHAnsi" w:hAnsiTheme="majorHAnsi" w:cs="Cambria"/>
                                <w:sz w:val="16"/>
                                <w:szCs w:val="18"/>
                              </w:rPr>
                              <w:t xml:space="preserve"> HIV testing through ART initiation)</w:t>
                            </w:r>
                          </w:p>
                          <w:p w14:paraId="628CB602"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Maternal and</w:t>
                            </w:r>
                            <w:r>
                              <w:rPr>
                                <w:rFonts w:asciiTheme="majorHAnsi" w:hAnsiTheme="majorHAnsi" w:cs="Cambria"/>
                                <w:sz w:val="16"/>
                                <w:szCs w:val="18"/>
                              </w:rPr>
                              <w:t xml:space="preserve"> Infant Mortality (MIMS) Survey</w:t>
                            </w:r>
                          </w:p>
                          <w:p w14:paraId="4B2F62E9" w14:textId="77777777"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Strengthening existing data collection of HIV cause-specific mortal</w:t>
                            </w:r>
                            <w:r>
                              <w:rPr>
                                <w:rFonts w:asciiTheme="majorHAnsi" w:hAnsiTheme="majorHAnsi" w:cs="Cambria"/>
                                <w:sz w:val="16"/>
                                <w:szCs w:val="18"/>
                              </w:rPr>
                              <w:t>ity (vital registration system)</w:t>
                            </w:r>
                          </w:p>
                          <w:p w14:paraId="73F26BF8" w14:textId="77777777"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Data triangulation of clinical prevention and treatment cascades for KP (2017-2018)</w:t>
                            </w:r>
                          </w:p>
                          <w:p w14:paraId="3624F571" w14:textId="77777777"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Impact evaluation of DREAMS iniatiave (2017-2020)</w:t>
                            </w:r>
                          </w:p>
                          <w:p w14:paraId="42E8BCB4" w14:textId="77777777" w:rsidR="003F3193" w:rsidRDefault="003F3193" w:rsidP="005279DD">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Impact evaluation of AGYW iniatiaves (2017-2020)</w:t>
                            </w:r>
                          </w:p>
                          <w:p w14:paraId="759C1842" w14:textId="77777777"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Evaluation and improvement of Tier.net modules, integration of data systens to conduct case-based HIV surveillance (2017-2020)</w:t>
                            </w:r>
                            <w:r>
                              <w:rPr>
                                <w:rFonts w:asciiTheme="majorHAnsi" w:hAnsiTheme="majorHAnsi" w:cs="Cambria"/>
                                <w:sz w:val="16"/>
                                <w:szCs w:val="18"/>
                              </w:rPr>
                              <w:br/>
                            </w:r>
                          </w:p>
                          <w:p w14:paraId="005B9823" w14:textId="77777777" w:rsidR="003F3193" w:rsidRPr="00A76E5A" w:rsidRDefault="003F3193">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DBA1D" id="Text Box 5" o:spid="_x0000_s1029" type="#_x0000_t202" style="position:absolute;margin-left:0;margin-top:6.6pt;width:454.5pt;height:16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" fillcolor="white [3201]" strokeweight=".5pt">
                <v:textbox>
                  <w:txbxContent>
                    <w:p w:rsidR="003F3193" w:rsidRPr="005763E1" w:rsidRDefault="003F3193" w:rsidP="00A76E5A">
                      <w:pPr>
                        <w:widowControl w:val="0"/>
                        <w:autoSpaceDE w:val="0"/>
                        <w:autoSpaceDN w:val="0"/>
                        <w:adjustRightInd w:val="0"/>
                        <w:rPr>
                          <w:rFonts w:asciiTheme="majorHAnsi" w:hAnsiTheme="majorHAnsi" w:cs="Cambria"/>
                          <w:b/>
                          <w:sz w:val="16"/>
                          <w:szCs w:val="18"/>
                        </w:rPr>
                      </w:pPr>
                      <w:r w:rsidRPr="005763E1">
                        <w:rPr>
                          <w:rFonts w:asciiTheme="majorHAnsi" w:hAnsiTheme="majorHAnsi" w:cs="Cambria"/>
                          <w:b/>
                          <w:sz w:val="16"/>
                          <w:szCs w:val="18"/>
                        </w:rPr>
                        <w:t>Box X: Highlighted Strategic Information activities spanning NSP 2012-2016 and NSP 2017-2022</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2012 and 2016</w:t>
                      </w:r>
                      <w:r w:rsidRPr="00A76E5A">
                        <w:rPr>
                          <w:rFonts w:asciiTheme="majorHAnsi" w:hAnsiTheme="majorHAnsi" w:cs="Cambria"/>
                          <w:sz w:val="16"/>
                          <w:szCs w:val="18"/>
                        </w:rPr>
                        <w:t xml:space="preserve"> national HIV prevalence, incidence, behavior, and communication survey</w:t>
                      </w:r>
                      <w:r>
                        <w:rPr>
                          <w:rFonts w:asciiTheme="majorHAnsi" w:hAnsiTheme="majorHAnsi" w:cs="Cambria"/>
                          <w:sz w:val="16"/>
                          <w:szCs w:val="18"/>
                        </w:rPr>
                        <w:t>s</w:t>
                      </w:r>
                      <w:r w:rsidRPr="00A76E5A">
                        <w:rPr>
                          <w:rFonts w:asciiTheme="majorHAnsi" w:hAnsiTheme="majorHAnsi" w:cs="Cambria"/>
                          <w:sz w:val="16"/>
                          <w:szCs w:val="18"/>
                        </w:rPr>
                        <w:t xml:space="preserve"> (SABSSM </w:t>
                      </w:r>
                      <w:r>
                        <w:rPr>
                          <w:rFonts w:asciiTheme="majorHAnsi" w:hAnsiTheme="majorHAnsi" w:cs="Cambria"/>
                          <w:sz w:val="16"/>
                          <w:szCs w:val="18"/>
                        </w:rPr>
                        <w:t xml:space="preserve">IV and </w:t>
                      </w:r>
                      <w:r w:rsidRPr="00A76E5A">
                        <w:rPr>
                          <w:rFonts w:asciiTheme="majorHAnsi" w:hAnsiTheme="majorHAnsi" w:cs="Cambria"/>
                          <w:sz w:val="16"/>
                          <w:szCs w:val="18"/>
                        </w:rPr>
                        <w:t>V)</w:t>
                      </w:r>
                    </w:p>
                    <w:p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Demographic Health Survey (2016)</w:t>
                      </w:r>
                    </w:p>
                    <w:p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District Implementation Plan monitoring and bottle neck analyses</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Key populations si</w:t>
                      </w:r>
                      <w:r>
                        <w:rPr>
                          <w:rFonts w:asciiTheme="majorHAnsi" w:hAnsiTheme="majorHAnsi" w:cs="Cambria"/>
                          <w:sz w:val="16"/>
                          <w:szCs w:val="18"/>
                        </w:rPr>
                        <w:t>ze estimation, mapping and IBBS activities for sex workers, MSM, PWID (2015-2017)</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KZN HIV Incidence Provincial Surveillance System (HIPSS</w:t>
                      </w:r>
                      <w:r>
                        <w:rPr>
                          <w:rFonts w:asciiTheme="majorHAnsi" w:hAnsiTheme="majorHAnsi" w:cs="Cambria"/>
                          <w:sz w:val="16"/>
                          <w:szCs w:val="18"/>
                        </w:rPr>
                        <w:t xml:space="preserve"> 2015-2019)</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Assessment of the utility of PMTCT program data (DHIS) for HIV sentinel surveillance among pregnant women</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HIV drug resistance &amp; Pharmacovigilance</w:t>
                      </w:r>
                      <w:r>
                        <w:rPr>
                          <w:rFonts w:asciiTheme="majorHAnsi" w:hAnsiTheme="majorHAnsi" w:cs="Cambria"/>
                          <w:sz w:val="16"/>
                          <w:szCs w:val="18"/>
                        </w:rPr>
                        <w:t xml:space="preserve"> surveillance</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Pre-ART surveillance (defining the program cascade from</w:t>
                      </w:r>
                      <w:r>
                        <w:rPr>
                          <w:rFonts w:asciiTheme="majorHAnsi" w:hAnsiTheme="majorHAnsi" w:cs="Cambria"/>
                          <w:sz w:val="16"/>
                          <w:szCs w:val="18"/>
                        </w:rPr>
                        <w:t xml:space="preserve"> HIV testing through ART initiation)</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Maternal and</w:t>
                      </w:r>
                      <w:r>
                        <w:rPr>
                          <w:rFonts w:asciiTheme="majorHAnsi" w:hAnsiTheme="majorHAnsi" w:cs="Cambria"/>
                          <w:sz w:val="16"/>
                          <w:szCs w:val="18"/>
                        </w:rPr>
                        <w:t xml:space="preserve"> Infant Mortality (MIMS) Survey</w:t>
                      </w:r>
                    </w:p>
                    <w:p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sidRPr="00A76E5A">
                        <w:rPr>
                          <w:rFonts w:asciiTheme="majorHAnsi" w:hAnsiTheme="majorHAnsi" w:cs="Cambria"/>
                          <w:sz w:val="16"/>
                          <w:szCs w:val="18"/>
                        </w:rPr>
                        <w:t>Strengthening existing data collection of HIV cause-specific mortal</w:t>
                      </w:r>
                      <w:r>
                        <w:rPr>
                          <w:rFonts w:asciiTheme="majorHAnsi" w:hAnsiTheme="majorHAnsi" w:cs="Cambria"/>
                          <w:sz w:val="16"/>
                          <w:szCs w:val="18"/>
                        </w:rPr>
                        <w:t>ity (vital registration system)</w:t>
                      </w:r>
                    </w:p>
                    <w:p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Data triangulation of clinical prevention and treatment cascades for KP (2017-2018)</w:t>
                      </w:r>
                    </w:p>
                    <w:p w:rsidR="003F3193"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Impact evaluation of DREAMS iniatiave (2017-2020)</w:t>
                      </w:r>
                    </w:p>
                    <w:p w:rsidR="003F3193" w:rsidRDefault="003F3193" w:rsidP="005279DD">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Impact evaluation of AGYW iniatiaves (2017-2020)</w:t>
                      </w:r>
                    </w:p>
                    <w:p w:rsidR="003F3193" w:rsidRPr="00A76E5A" w:rsidRDefault="003F3193" w:rsidP="00A76E5A">
                      <w:pPr>
                        <w:pStyle w:val="ListParagraph"/>
                        <w:widowControl w:val="0"/>
                        <w:numPr>
                          <w:ilvl w:val="0"/>
                          <w:numId w:val="46"/>
                        </w:numPr>
                        <w:autoSpaceDE w:val="0"/>
                        <w:autoSpaceDN w:val="0"/>
                        <w:adjustRightInd w:val="0"/>
                        <w:contextualSpacing w:val="0"/>
                        <w:rPr>
                          <w:rFonts w:asciiTheme="majorHAnsi" w:hAnsiTheme="majorHAnsi" w:cs="Cambria"/>
                          <w:sz w:val="16"/>
                          <w:szCs w:val="18"/>
                        </w:rPr>
                      </w:pPr>
                      <w:r>
                        <w:rPr>
                          <w:rFonts w:asciiTheme="majorHAnsi" w:hAnsiTheme="majorHAnsi" w:cs="Cambria"/>
                          <w:sz w:val="16"/>
                          <w:szCs w:val="18"/>
                        </w:rPr>
                        <w:t>Evaluation and improvement of Tier.net modules, integration of data systens to conduct case-based HIV surveillance (2017-2020)</w:t>
                      </w:r>
                      <w:r>
                        <w:rPr>
                          <w:rFonts w:asciiTheme="majorHAnsi" w:hAnsiTheme="majorHAnsi" w:cs="Cambria"/>
                          <w:sz w:val="16"/>
                          <w:szCs w:val="18"/>
                        </w:rPr>
                        <w:br/>
                      </w:r>
                    </w:p>
                    <w:p w:rsidR="003F3193" w:rsidRPr="00A76E5A" w:rsidRDefault="003F3193">
                      <w:pPr>
                        <w:rPr>
                          <w:sz w:val="22"/>
                        </w:rPr>
                      </w:pPr>
                    </w:p>
                  </w:txbxContent>
                </v:textbox>
                <w10:wrap anchorx="margin"/>
              </v:shape>
            </w:pict>
          </mc:Fallback>
        </mc:AlternateContent>
      </w:r>
    </w:p>
    <w:p w14:paraId="3B1E774A" w14:textId="77777777" w:rsidR="00A76E5A" w:rsidRDefault="00A76E5A" w:rsidP="00EA3DA5">
      <w:pPr>
        <w:pStyle w:val="ListParagraph"/>
        <w:ind w:left="0"/>
        <w:rPr>
          <w:rFonts w:asciiTheme="majorHAnsi" w:hAnsiTheme="majorHAnsi"/>
          <w:sz w:val="22"/>
          <w:szCs w:val="22"/>
          <w:lang w:val="en-GB"/>
        </w:rPr>
      </w:pPr>
    </w:p>
    <w:p w14:paraId="1AD32A27" w14:textId="77777777" w:rsidR="00A76E5A" w:rsidRDefault="00A76E5A" w:rsidP="00EA3DA5">
      <w:pPr>
        <w:pStyle w:val="ListParagraph"/>
        <w:ind w:left="0"/>
        <w:rPr>
          <w:rFonts w:asciiTheme="majorHAnsi" w:hAnsiTheme="majorHAnsi"/>
          <w:sz w:val="22"/>
          <w:szCs w:val="22"/>
          <w:lang w:val="en-GB"/>
        </w:rPr>
      </w:pPr>
    </w:p>
    <w:p w14:paraId="3204CC99" w14:textId="77777777" w:rsidR="00A76E5A" w:rsidRDefault="00A76E5A" w:rsidP="00EA3DA5">
      <w:pPr>
        <w:pStyle w:val="ListParagraph"/>
        <w:ind w:left="0"/>
        <w:rPr>
          <w:rFonts w:asciiTheme="majorHAnsi" w:hAnsiTheme="majorHAnsi"/>
          <w:sz w:val="22"/>
          <w:szCs w:val="22"/>
          <w:lang w:val="en-GB"/>
        </w:rPr>
      </w:pPr>
    </w:p>
    <w:p w14:paraId="7D29C66C" w14:textId="77777777" w:rsidR="00A76E5A" w:rsidRDefault="00A76E5A" w:rsidP="00EA3DA5">
      <w:pPr>
        <w:pStyle w:val="ListParagraph"/>
        <w:ind w:left="0"/>
        <w:rPr>
          <w:rFonts w:asciiTheme="majorHAnsi" w:hAnsiTheme="majorHAnsi"/>
          <w:sz w:val="22"/>
          <w:szCs w:val="22"/>
          <w:lang w:val="en-GB"/>
        </w:rPr>
      </w:pPr>
    </w:p>
    <w:p w14:paraId="46AE09F5" w14:textId="77777777" w:rsidR="00A76E5A" w:rsidRDefault="00A76E5A" w:rsidP="00EA3DA5">
      <w:pPr>
        <w:pStyle w:val="ListParagraph"/>
        <w:ind w:left="0"/>
        <w:rPr>
          <w:rFonts w:asciiTheme="majorHAnsi" w:hAnsiTheme="majorHAnsi"/>
          <w:sz w:val="22"/>
          <w:szCs w:val="22"/>
          <w:lang w:val="en-GB"/>
        </w:rPr>
      </w:pPr>
    </w:p>
    <w:p w14:paraId="1DC0C510" w14:textId="77777777" w:rsidR="00A76E5A" w:rsidRDefault="00A76E5A" w:rsidP="00EA3DA5">
      <w:pPr>
        <w:pStyle w:val="ListParagraph"/>
        <w:ind w:left="0"/>
        <w:rPr>
          <w:rFonts w:asciiTheme="majorHAnsi" w:hAnsiTheme="majorHAnsi"/>
          <w:sz w:val="22"/>
          <w:szCs w:val="22"/>
          <w:lang w:val="en-GB"/>
        </w:rPr>
      </w:pPr>
    </w:p>
    <w:p w14:paraId="0754AE1D" w14:textId="77777777" w:rsidR="00A76E5A" w:rsidRDefault="00A76E5A" w:rsidP="00EA3DA5">
      <w:pPr>
        <w:pStyle w:val="ListParagraph"/>
        <w:ind w:left="0"/>
        <w:rPr>
          <w:rFonts w:asciiTheme="majorHAnsi" w:hAnsiTheme="majorHAnsi"/>
          <w:sz w:val="22"/>
          <w:szCs w:val="22"/>
          <w:lang w:val="en-GB"/>
        </w:rPr>
      </w:pPr>
    </w:p>
    <w:p w14:paraId="56A843F5" w14:textId="77777777" w:rsidR="00967E0A" w:rsidRPr="00B50180" w:rsidRDefault="00967E0A" w:rsidP="00EA3DA5">
      <w:pPr>
        <w:pStyle w:val="ListParagraph"/>
        <w:ind w:left="0"/>
        <w:rPr>
          <w:rFonts w:asciiTheme="majorHAnsi" w:hAnsiTheme="majorHAnsi"/>
          <w:sz w:val="22"/>
          <w:szCs w:val="22"/>
          <w:lang w:val="en-GB"/>
        </w:rPr>
      </w:pPr>
      <w:r w:rsidRPr="00B50180">
        <w:rPr>
          <w:rFonts w:asciiTheme="majorHAnsi" w:hAnsiTheme="majorHAnsi"/>
          <w:sz w:val="22"/>
          <w:szCs w:val="22"/>
          <w:lang w:val="en-GB"/>
        </w:rPr>
        <w:lastRenderedPageBreak/>
        <w:t xml:space="preserve">In 2013, the South Africa Medical Research Council (SAMRC) and the Department of Science and Technology (DST) formed the Strategic Health Innovation Partnership (SHIP) unit to collaboratively support the development of home-grown innovation, with the goal of developing new </w:t>
      </w:r>
      <w:r w:rsidR="00EA3DA5">
        <w:rPr>
          <w:rFonts w:asciiTheme="majorHAnsi" w:hAnsiTheme="majorHAnsi"/>
          <w:sz w:val="22"/>
          <w:szCs w:val="22"/>
          <w:lang w:val="en-GB"/>
        </w:rPr>
        <w:t xml:space="preserve">diagnostic tools, </w:t>
      </w:r>
      <w:r w:rsidRPr="00B50180">
        <w:rPr>
          <w:rFonts w:asciiTheme="majorHAnsi" w:hAnsiTheme="majorHAnsi"/>
          <w:sz w:val="22"/>
          <w:szCs w:val="22"/>
          <w:lang w:val="en-GB"/>
        </w:rPr>
        <w:t xml:space="preserve">drugs, vaccines and medical devices to address priority health issues in South Africa and all of Africa. </w:t>
      </w:r>
      <w:r w:rsidR="00821426">
        <w:rPr>
          <w:rFonts w:asciiTheme="majorHAnsi" w:hAnsiTheme="majorHAnsi"/>
          <w:sz w:val="22"/>
          <w:szCs w:val="22"/>
          <w:lang w:val="en-GB"/>
        </w:rPr>
        <w:t xml:space="preserve"> </w:t>
      </w:r>
      <w:r w:rsidR="00821426" w:rsidRPr="00821426">
        <w:rPr>
          <w:rFonts w:asciiTheme="majorHAnsi" w:hAnsiTheme="majorHAnsi"/>
          <w:sz w:val="22"/>
          <w:szCs w:val="22"/>
          <w:lang w:val="en-GB"/>
        </w:rPr>
        <w:t xml:space="preserve">An important consideration for the research and innovation agenda would be to develop strategic partnerships with the international funding bodies and product development partnerships (PDPs), with the purpose of leveraging expertise and facilitating further investment into HIV, TB and STIs </w:t>
      </w:r>
      <w:r w:rsidR="00EE1C9E">
        <w:rPr>
          <w:rFonts w:asciiTheme="majorHAnsi" w:hAnsiTheme="majorHAnsi"/>
          <w:sz w:val="22"/>
          <w:szCs w:val="22"/>
          <w:lang w:val="en-GB"/>
        </w:rPr>
        <w:t>research and development</w:t>
      </w:r>
      <w:r w:rsidR="00821426" w:rsidRPr="00821426">
        <w:rPr>
          <w:rFonts w:asciiTheme="majorHAnsi" w:hAnsiTheme="majorHAnsi"/>
          <w:sz w:val="22"/>
          <w:szCs w:val="22"/>
          <w:lang w:val="en-GB"/>
        </w:rPr>
        <w:t xml:space="preserve"> in South Africa.</w:t>
      </w:r>
    </w:p>
    <w:p w14:paraId="1043FB67" w14:textId="77777777" w:rsidR="00967E0A" w:rsidRPr="00B50180" w:rsidRDefault="00967E0A" w:rsidP="00967E0A">
      <w:pPr>
        <w:pStyle w:val="ListParagraph"/>
        <w:ind w:left="0"/>
        <w:rPr>
          <w:rFonts w:asciiTheme="majorHAnsi" w:hAnsiTheme="majorHAnsi"/>
          <w:sz w:val="22"/>
          <w:szCs w:val="22"/>
          <w:lang w:val="en-GB"/>
        </w:rPr>
      </w:pPr>
    </w:p>
    <w:p w14:paraId="1B105964" w14:textId="77777777" w:rsidR="000744D4" w:rsidRPr="00B50180" w:rsidRDefault="000744D4" w:rsidP="00967E0A">
      <w:pPr>
        <w:pStyle w:val="ListParagraph"/>
        <w:ind w:left="0"/>
        <w:rPr>
          <w:rFonts w:asciiTheme="majorHAnsi" w:hAnsiTheme="majorHAnsi"/>
          <w:sz w:val="22"/>
          <w:szCs w:val="22"/>
          <w:lang w:val="en-GB"/>
        </w:rPr>
      </w:pPr>
      <w:r w:rsidRPr="00B50180">
        <w:rPr>
          <w:rFonts w:asciiTheme="majorHAnsi" w:hAnsiTheme="majorHAnsi"/>
          <w:sz w:val="22"/>
          <w:szCs w:val="22"/>
          <w:lang w:val="en-GB"/>
        </w:rPr>
        <w:t>While leveraging these important resources, the NSP 2017-2022 also aims to address some of the weaknesses identified in strategic information systems</w:t>
      </w:r>
      <w:r w:rsidR="000A44DC">
        <w:rPr>
          <w:rFonts w:asciiTheme="majorHAnsi" w:hAnsiTheme="majorHAnsi"/>
          <w:sz w:val="22"/>
          <w:szCs w:val="22"/>
          <w:lang w:val="en-GB"/>
        </w:rPr>
        <w:t xml:space="preserve">.  These include </w:t>
      </w:r>
      <w:r w:rsidRPr="00B50180">
        <w:rPr>
          <w:rFonts w:asciiTheme="majorHAnsi" w:hAnsiTheme="majorHAnsi"/>
          <w:sz w:val="22"/>
          <w:szCs w:val="22"/>
          <w:lang w:val="en-GB"/>
        </w:rPr>
        <w:t xml:space="preserve">inadequate human resources and coordination mechanisms </w:t>
      </w:r>
      <w:r w:rsidR="005C0070">
        <w:rPr>
          <w:rFonts w:asciiTheme="majorHAnsi" w:hAnsiTheme="majorHAnsi"/>
          <w:sz w:val="22"/>
          <w:szCs w:val="22"/>
          <w:lang w:val="en-GB"/>
        </w:rPr>
        <w:t xml:space="preserve">and systems </w:t>
      </w:r>
      <w:r w:rsidRPr="00B50180">
        <w:rPr>
          <w:rFonts w:asciiTheme="majorHAnsi" w:hAnsiTheme="majorHAnsi"/>
          <w:sz w:val="22"/>
          <w:szCs w:val="22"/>
          <w:lang w:val="en-GB"/>
        </w:rPr>
        <w:t xml:space="preserve">to ensure routine data collection at all levels and from all sectors, </w:t>
      </w:r>
      <w:r w:rsidR="005C0070">
        <w:rPr>
          <w:rFonts w:asciiTheme="majorHAnsi" w:hAnsiTheme="majorHAnsi"/>
          <w:sz w:val="22"/>
          <w:szCs w:val="22"/>
          <w:lang w:val="en-GB"/>
        </w:rPr>
        <w:t xml:space="preserve">including </w:t>
      </w:r>
      <w:r w:rsidR="005C0070" w:rsidRPr="00B50180">
        <w:rPr>
          <w:rFonts w:asciiTheme="majorHAnsi" w:hAnsiTheme="majorHAnsi"/>
          <w:sz w:val="22"/>
          <w:szCs w:val="22"/>
          <w:lang w:val="en-GB"/>
        </w:rPr>
        <w:t xml:space="preserve">private sector and civil society; </w:t>
      </w:r>
      <w:r w:rsidR="005C0070">
        <w:rPr>
          <w:rFonts w:asciiTheme="majorHAnsi" w:hAnsiTheme="majorHAnsi"/>
          <w:sz w:val="22"/>
          <w:szCs w:val="22"/>
          <w:lang w:val="en-GB"/>
        </w:rPr>
        <w:t xml:space="preserve"> </w:t>
      </w:r>
      <w:r w:rsidRPr="00B50180">
        <w:rPr>
          <w:rFonts w:asciiTheme="majorHAnsi" w:hAnsiTheme="majorHAnsi"/>
          <w:sz w:val="22"/>
          <w:szCs w:val="22"/>
          <w:lang w:val="en-GB"/>
        </w:rPr>
        <w:t>insufficient financial resources</w:t>
      </w:r>
      <w:r w:rsidR="00967E0A" w:rsidRPr="00B50180">
        <w:rPr>
          <w:rFonts w:asciiTheme="majorHAnsi" w:hAnsiTheme="majorHAnsi"/>
          <w:sz w:val="22"/>
          <w:szCs w:val="22"/>
          <w:lang w:val="en-GB"/>
        </w:rPr>
        <w:t xml:space="preserve"> for monitoring and evaluation activities at all levels; limited indicators for the measurement and assessment of structural aspects of the response; and the lack of harmonised indicators and clear performance targets for specific groups, such as children and key populations.</w:t>
      </w:r>
      <w:r w:rsidR="00542F89">
        <w:rPr>
          <w:rFonts w:asciiTheme="majorHAnsi" w:hAnsiTheme="majorHAnsi"/>
          <w:sz w:val="22"/>
          <w:szCs w:val="22"/>
          <w:lang w:val="en-GB"/>
        </w:rPr>
        <w:t xml:space="preserve">  Lastly, a</w:t>
      </w:r>
      <w:r w:rsidR="00EE1C9E">
        <w:rPr>
          <w:rFonts w:asciiTheme="majorHAnsi" w:hAnsiTheme="majorHAnsi"/>
          <w:sz w:val="22"/>
          <w:szCs w:val="22"/>
          <w:lang w:val="en-GB"/>
        </w:rPr>
        <w:t xml:space="preserve">n overarching coordinating body to oversee the development, implementation, and utilisation of data from M&amp;E systems, surveys and surveillance, and research studies is currently lacking.  The reinvoragation of </w:t>
      </w:r>
      <w:r w:rsidR="00862689">
        <w:rPr>
          <w:rFonts w:asciiTheme="majorHAnsi" w:hAnsiTheme="majorHAnsi"/>
          <w:sz w:val="22"/>
          <w:szCs w:val="22"/>
          <w:lang w:val="en-GB"/>
        </w:rPr>
        <w:t xml:space="preserve">committed, capacitated, and multi-sectoral </w:t>
      </w:r>
      <w:r w:rsidR="00EE1C9E">
        <w:rPr>
          <w:rFonts w:asciiTheme="majorHAnsi" w:hAnsiTheme="majorHAnsi"/>
          <w:sz w:val="22"/>
          <w:szCs w:val="22"/>
          <w:lang w:val="en-GB"/>
        </w:rPr>
        <w:t xml:space="preserve">technical working groups in these </w:t>
      </w:r>
      <w:r w:rsidR="00862689">
        <w:rPr>
          <w:rFonts w:asciiTheme="majorHAnsi" w:hAnsiTheme="majorHAnsi"/>
          <w:sz w:val="22"/>
          <w:szCs w:val="22"/>
          <w:lang w:val="en-GB"/>
        </w:rPr>
        <w:t xml:space="preserve">areas, under the guidance of SANAC, </w:t>
      </w:r>
      <w:r w:rsidR="000A44DC">
        <w:rPr>
          <w:rFonts w:asciiTheme="majorHAnsi" w:hAnsiTheme="majorHAnsi"/>
          <w:sz w:val="22"/>
          <w:szCs w:val="22"/>
          <w:lang w:val="en-GB"/>
        </w:rPr>
        <w:t>to determine and prioritise vital strategic information needs i</w:t>
      </w:r>
      <w:r w:rsidR="00862689">
        <w:rPr>
          <w:rFonts w:asciiTheme="majorHAnsi" w:hAnsiTheme="majorHAnsi"/>
          <w:sz w:val="22"/>
          <w:szCs w:val="22"/>
          <w:lang w:val="en-GB"/>
        </w:rPr>
        <w:t>s a crucial outcome of this NSP.</w:t>
      </w:r>
    </w:p>
    <w:p w14:paraId="5D4202EE" w14:textId="77777777" w:rsidR="00967E0A" w:rsidRPr="00B50180" w:rsidRDefault="00967E0A" w:rsidP="00967E0A">
      <w:pPr>
        <w:pStyle w:val="ListParagraph"/>
        <w:ind w:left="0"/>
        <w:rPr>
          <w:rFonts w:asciiTheme="majorHAnsi" w:hAnsiTheme="majorHAnsi"/>
          <w:sz w:val="22"/>
          <w:szCs w:val="22"/>
          <w:lang w:val="en-GB"/>
        </w:rPr>
      </w:pPr>
    </w:p>
    <w:p w14:paraId="487747BE" w14:textId="77777777" w:rsidR="00967E0A" w:rsidRPr="00B50180" w:rsidRDefault="00967E0A" w:rsidP="0018393F">
      <w:pPr>
        <w:pStyle w:val="Heading3"/>
        <w:rPr>
          <w:lang w:val="en-GB"/>
        </w:rPr>
      </w:pPr>
      <w:bookmarkStart w:id="43" w:name="_Toc473732474"/>
      <w:r w:rsidRPr="00B50180">
        <w:rPr>
          <w:lang w:val="en-GB"/>
        </w:rPr>
        <w:t>Strategic approach</w:t>
      </w:r>
      <w:bookmarkEnd w:id="43"/>
    </w:p>
    <w:p w14:paraId="2308115A" w14:textId="77777777" w:rsidR="00967E0A" w:rsidRPr="00B50180" w:rsidRDefault="00967E0A" w:rsidP="00967E0A">
      <w:pPr>
        <w:pStyle w:val="ListParagraph"/>
        <w:ind w:left="0"/>
        <w:rPr>
          <w:rFonts w:asciiTheme="majorHAnsi" w:hAnsiTheme="majorHAnsi"/>
          <w:sz w:val="22"/>
          <w:szCs w:val="22"/>
          <w:lang w:val="en-GB"/>
        </w:rPr>
      </w:pPr>
    </w:p>
    <w:p w14:paraId="078E6E8F" w14:textId="77777777" w:rsidR="00967E0A" w:rsidRPr="00B50180" w:rsidRDefault="00967E0A" w:rsidP="001041B3">
      <w:pPr>
        <w:pStyle w:val="Heading3"/>
        <w:rPr>
          <w:lang w:val="en-GB"/>
        </w:rPr>
      </w:pPr>
      <w:bookmarkStart w:id="44" w:name="_Toc473732475"/>
      <w:r w:rsidRPr="00B50180">
        <w:rPr>
          <w:lang w:val="en-GB"/>
        </w:rPr>
        <w:t>Monitoring and evaluation</w:t>
      </w:r>
      <w:bookmarkEnd w:id="44"/>
    </w:p>
    <w:p w14:paraId="7E3414A6" w14:textId="77777777" w:rsidR="00967E0A" w:rsidRPr="00B50180" w:rsidRDefault="00967E0A" w:rsidP="00967E0A">
      <w:pPr>
        <w:pStyle w:val="ListParagraph"/>
        <w:ind w:left="0"/>
        <w:rPr>
          <w:rFonts w:asciiTheme="majorHAnsi" w:hAnsiTheme="majorHAnsi"/>
          <w:sz w:val="22"/>
          <w:szCs w:val="22"/>
          <w:lang w:val="en-GB"/>
        </w:rPr>
      </w:pPr>
    </w:p>
    <w:p w14:paraId="2F09270E" w14:textId="77777777" w:rsidR="00967E0A" w:rsidRPr="00B50180" w:rsidRDefault="00967E0A" w:rsidP="00967E0A">
      <w:pPr>
        <w:pStyle w:val="ListParagraph"/>
        <w:ind w:left="0"/>
        <w:rPr>
          <w:rFonts w:asciiTheme="majorHAnsi" w:hAnsiTheme="majorHAnsi"/>
          <w:sz w:val="22"/>
          <w:szCs w:val="22"/>
          <w:lang w:val="en-GB"/>
        </w:rPr>
      </w:pPr>
      <w:r w:rsidRPr="00B50180">
        <w:rPr>
          <w:rFonts w:asciiTheme="majorHAnsi" w:hAnsiTheme="majorHAnsi"/>
          <w:sz w:val="22"/>
          <w:szCs w:val="22"/>
          <w:lang w:val="en-GB"/>
        </w:rPr>
        <w:t>To strengthen monitoring and evaluation plans, systems and data for the generation of real-time data for programme improvement, the NSP will:</w:t>
      </w:r>
    </w:p>
    <w:p w14:paraId="0D2C1C94" w14:textId="77777777" w:rsidR="00967E0A" w:rsidRPr="00B50180" w:rsidRDefault="00967E0A" w:rsidP="00967E0A">
      <w:pPr>
        <w:pStyle w:val="ListParagraph"/>
        <w:ind w:left="0"/>
        <w:rPr>
          <w:rFonts w:asciiTheme="majorHAnsi" w:hAnsiTheme="majorHAnsi"/>
          <w:sz w:val="22"/>
          <w:szCs w:val="22"/>
          <w:lang w:val="en-GB"/>
        </w:rPr>
      </w:pPr>
    </w:p>
    <w:p w14:paraId="70512118" w14:textId="77777777" w:rsidR="00967E0A" w:rsidRPr="00B50180" w:rsidRDefault="00967E0A" w:rsidP="00967E0A">
      <w:pPr>
        <w:pStyle w:val="ListParagraph"/>
        <w:ind w:left="0"/>
        <w:rPr>
          <w:rFonts w:asciiTheme="majorHAnsi" w:hAnsiTheme="majorHAnsi"/>
          <w:sz w:val="22"/>
          <w:szCs w:val="22"/>
          <w:lang w:val="en-GB"/>
        </w:rPr>
      </w:pPr>
      <w:r w:rsidRPr="00B50180">
        <w:rPr>
          <w:rFonts w:asciiTheme="majorHAnsi" w:hAnsiTheme="majorHAnsi"/>
          <w:sz w:val="22"/>
          <w:szCs w:val="22"/>
          <w:lang w:val="en-GB"/>
        </w:rPr>
        <w:t>[</w:t>
      </w:r>
      <w:r w:rsidR="00034599">
        <w:rPr>
          <w:rFonts w:asciiTheme="majorHAnsi" w:hAnsiTheme="majorHAnsi"/>
          <w:sz w:val="22"/>
          <w:szCs w:val="22"/>
          <w:lang w:val="en-GB"/>
        </w:rPr>
        <w:t>PLACEHOLDER: M&amp;E SECTION TO BE ADDED</w:t>
      </w:r>
      <w:r w:rsidRPr="00B50180">
        <w:rPr>
          <w:rFonts w:asciiTheme="majorHAnsi" w:hAnsiTheme="majorHAnsi"/>
          <w:sz w:val="22"/>
          <w:szCs w:val="22"/>
          <w:lang w:val="en-GB"/>
        </w:rPr>
        <w:t>]</w:t>
      </w:r>
    </w:p>
    <w:p w14:paraId="736F92EC" w14:textId="77777777" w:rsidR="00967E0A" w:rsidRPr="00B50180" w:rsidRDefault="00967E0A" w:rsidP="00967E0A">
      <w:pPr>
        <w:pStyle w:val="ListParagraph"/>
        <w:ind w:left="0"/>
        <w:rPr>
          <w:rFonts w:asciiTheme="majorHAnsi" w:hAnsiTheme="majorHAnsi"/>
          <w:sz w:val="22"/>
          <w:szCs w:val="22"/>
          <w:lang w:val="en-GB"/>
        </w:rPr>
      </w:pPr>
    </w:p>
    <w:p w14:paraId="1A6455A8" w14:textId="77777777" w:rsidR="00967E0A" w:rsidRPr="00B50180" w:rsidRDefault="00967E0A" w:rsidP="001041B3">
      <w:pPr>
        <w:pStyle w:val="Heading3"/>
        <w:rPr>
          <w:lang w:val="en-GB"/>
        </w:rPr>
      </w:pPr>
      <w:bookmarkStart w:id="45" w:name="_Toc473732476"/>
      <w:r w:rsidRPr="00B50180">
        <w:rPr>
          <w:lang w:val="en-GB"/>
        </w:rPr>
        <w:t>Research and surveillance</w:t>
      </w:r>
      <w:bookmarkEnd w:id="45"/>
    </w:p>
    <w:p w14:paraId="1636D37E" w14:textId="77777777" w:rsidR="00967E0A" w:rsidRPr="00B50180" w:rsidRDefault="00967E0A" w:rsidP="00967E0A">
      <w:pPr>
        <w:pStyle w:val="ListParagraph"/>
        <w:ind w:left="0"/>
        <w:rPr>
          <w:rFonts w:asciiTheme="majorHAnsi" w:hAnsiTheme="majorHAnsi"/>
          <w:sz w:val="22"/>
          <w:szCs w:val="22"/>
          <w:lang w:val="en-GB"/>
        </w:rPr>
      </w:pPr>
    </w:p>
    <w:p w14:paraId="505C4ADC" w14:textId="77777777" w:rsidR="00967E0A" w:rsidRPr="00B50180" w:rsidRDefault="00967E0A" w:rsidP="00967E0A">
      <w:pPr>
        <w:pStyle w:val="ListParagraph"/>
        <w:ind w:left="0"/>
        <w:rPr>
          <w:rFonts w:asciiTheme="majorHAnsi" w:hAnsiTheme="majorHAnsi"/>
          <w:sz w:val="22"/>
          <w:szCs w:val="22"/>
          <w:lang w:val="en-GB"/>
        </w:rPr>
      </w:pPr>
      <w:r w:rsidRPr="00B50180">
        <w:rPr>
          <w:rFonts w:asciiTheme="majorHAnsi" w:hAnsiTheme="majorHAnsi"/>
          <w:sz w:val="22"/>
          <w:szCs w:val="22"/>
          <w:lang w:val="en-GB"/>
        </w:rPr>
        <w:t>The NSP will strengthen strategic research activities, including surveillance and surveys, to create validated evidence for innovation, improved efficiency and enhanced impact:</w:t>
      </w:r>
    </w:p>
    <w:p w14:paraId="7FB0BBB3" w14:textId="77777777" w:rsidR="00967E0A" w:rsidRPr="00B50180" w:rsidRDefault="00967E0A" w:rsidP="00967E0A">
      <w:pPr>
        <w:pStyle w:val="ListParagraph"/>
        <w:ind w:left="0"/>
        <w:rPr>
          <w:rFonts w:asciiTheme="majorHAnsi" w:hAnsiTheme="majorHAnsi"/>
          <w:sz w:val="22"/>
          <w:szCs w:val="22"/>
          <w:lang w:val="en-GB"/>
        </w:rPr>
      </w:pPr>
    </w:p>
    <w:p w14:paraId="3A1DC3CE" w14:textId="77777777" w:rsidR="00967E0A" w:rsidRPr="00B50180" w:rsidRDefault="00967E0A" w:rsidP="00F13330">
      <w:pPr>
        <w:pStyle w:val="ListParagraph"/>
        <w:numPr>
          <w:ilvl w:val="0"/>
          <w:numId w:val="21"/>
        </w:numPr>
        <w:rPr>
          <w:rFonts w:asciiTheme="majorHAnsi" w:hAnsiTheme="majorHAnsi"/>
          <w:sz w:val="22"/>
          <w:szCs w:val="22"/>
          <w:lang w:val="en-GB"/>
        </w:rPr>
      </w:pPr>
      <w:r w:rsidRPr="00B50180">
        <w:rPr>
          <w:rFonts w:asciiTheme="majorHAnsi" w:hAnsiTheme="majorHAnsi"/>
          <w:i/>
          <w:sz w:val="22"/>
          <w:szCs w:val="22"/>
          <w:lang w:val="en-GB"/>
        </w:rPr>
        <w:t xml:space="preserve">Develop, fully resource and implement a coordinated research agenda for the NSP: </w:t>
      </w:r>
      <w:r w:rsidRPr="00B50180">
        <w:rPr>
          <w:rFonts w:asciiTheme="majorHAnsi" w:hAnsiTheme="majorHAnsi"/>
          <w:sz w:val="22"/>
          <w:szCs w:val="22"/>
          <w:lang w:val="en-GB"/>
        </w:rPr>
        <w:t xml:space="preserve">Taking into account available resources and research needs under the NSP, </w:t>
      </w:r>
      <w:r w:rsidR="00766894" w:rsidRPr="00B50180">
        <w:rPr>
          <w:rFonts w:asciiTheme="majorHAnsi" w:hAnsiTheme="majorHAnsi"/>
          <w:sz w:val="22"/>
          <w:szCs w:val="22"/>
          <w:lang w:val="en-GB"/>
        </w:rPr>
        <w:t xml:space="preserve">a national research agenda will be developed and costed. This research agenda will identify and prioritise key research questions for investigation, and allow for continuous identification of new research questions. A portion of the national health budget will be allocated to support this research agenda, and efforts will also be made to engage the pharmaceutical industry, private hospitals, the private sector and other stakeholders for funding to support these research efforts. </w:t>
      </w:r>
      <w:r w:rsidR="001D648B">
        <w:rPr>
          <w:rFonts w:asciiTheme="majorHAnsi" w:hAnsiTheme="majorHAnsi"/>
          <w:sz w:val="22"/>
          <w:szCs w:val="22"/>
          <w:lang w:val="en-GB"/>
        </w:rPr>
        <w:t>Research</w:t>
      </w:r>
      <w:r w:rsidR="00766894" w:rsidRPr="00B50180">
        <w:rPr>
          <w:rFonts w:asciiTheme="majorHAnsi" w:hAnsiTheme="majorHAnsi"/>
          <w:sz w:val="22"/>
          <w:szCs w:val="22"/>
          <w:lang w:val="en-GB"/>
        </w:rPr>
        <w:t>echnical working groups</w:t>
      </w:r>
      <w:r w:rsidR="001D648B">
        <w:rPr>
          <w:rFonts w:asciiTheme="majorHAnsi" w:hAnsiTheme="majorHAnsi"/>
          <w:sz w:val="22"/>
          <w:szCs w:val="22"/>
          <w:lang w:val="en-GB"/>
        </w:rPr>
        <w:t xml:space="preserve">, convened by SANAC, </w:t>
      </w:r>
      <w:r w:rsidR="00766894" w:rsidRPr="00B50180">
        <w:rPr>
          <w:rFonts w:asciiTheme="majorHAnsi" w:hAnsiTheme="majorHAnsi"/>
          <w:sz w:val="22"/>
          <w:szCs w:val="22"/>
          <w:lang w:val="en-GB"/>
        </w:rPr>
        <w:t xml:space="preserve">will help build relationships and support coordination among diverse stakeholders in the research arena, including encouraging and facilitating multi-disciplinary research. </w:t>
      </w:r>
      <w:r w:rsidR="001D648B">
        <w:rPr>
          <w:rFonts w:asciiTheme="majorHAnsi" w:hAnsiTheme="majorHAnsi"/>
          <w:sz w:val="22"/>
          <w:szCs w:val="22"/>
          <w:lang w:val="en-GB"/>
        </w:rPr>
        <w:t xml:space="preserve">Upon the adoption of the national research plan, and </w:t>
      </w:r>
      <w:r w:rsidR="001D648B">
        <w:rPr>
          <w:rFonts w:asciiTheme="majorHAnsi" w:hAnsiTheme="majorHAnsi"/>
          <w:sz w:val="22"/>
          <w:szCs w:val="22"/>
          <w:lang w:val="en-GB"/>
        </w:rPr>
        <w:lastRenderedPageBreak/>
        <w:t xml:space="preserve">implementation plan will be developed and implemented. </w:t>
      </w:r>
      <w:r w:rsidR="00766894" w:rsidRPr="00B50180">
        <w:rPr>
          <w:rFonts w:asciiTheme="majorHAnsi" w:hAnsiTheme="majorHAnsi"/>
          <w:sz w:val="22"/>
          <w:szCs w:val="22"/>
          <w:lang w:val="en-GB"/>
        </w:rPr>
        <w:t>Specific efforts will be made to ensure rapid and widespread dissemination of research findings, and research efforts will adhere to best practices for community engagement and participation in research.</w:t>
      </w:r>
    </w:p>
    <w:p w14:paraId="22ED8064" w14:textId="77777777" w:rsidR="00766894" w:rsidRPr="00B50180" w:rsidRDefault="00766894" w:rsidP="00F13330">
      <w:pPr>
        <w:rPr>
          <w:rFonts w:asciiTheme="majorHAnsi" w:hAnsiTheme="majorHAnsi"/>
          <w:sz w:val="22"/>
          <w:szCs w:val="22"/>
          <w:lang w:val="en-GB"/>
        </w:rPr>
      </w:pPr>
    </w:p>
    <w:p w14:paraId="0C634BE8" w14:textId="77777777" w:rsidR="00766894" w:rsidRPr="00B50180" w:rsidRDefault="00766894" w:rsidP="00F13330">
      <w:pPr>
        <w:pStyle w:val="ListParagraph"/>
        <w:numPr>
          <w:ilvl w:val="0"/>
          <w:numId w:val="21"/>
        </w:numPr>
        <w:rPr>
          <w:rFonts w:asciiTheme="majorHAnsi" w:hAnsiTheme="majorHAnsi"/>
          <w:sz w:val="22"/>
          <w:szCs w:val="22"/>
          <w:lang w:val="en-GB"/>
        </w:rPr>
      </w:pPr>
      <w:r w:rsidRPr="00B50180">
        <w:rPr>
          <w:rFonts w:asciiTheme="majorHAnsi" w:hAnsiTheme="majorHAnsi"/>
          <w:i/>
          <w:sz w:val="22"/>
          <w:szCs w:val="22"/>
          <w:lang w:val="en-GB"/>
        </w:rPr>
        <w:t xml:space="preserve">Enable research: </w:t>
      </w:r>
      <w:r w:rsidRPr="00B50180">
        <w:rPr>
          <w:rFonts w:asciiTheme="majorHAnsi" w:hAnsiTheme="majorHAnsi"/>
          <w:sz w:val="22"/>
          <w:szCs w:val="22"/>
          <w:lang w:val="en-GB"/>
        </w:rPr>
        <w:t xml:space="preserve">Steps will be taken to increase research capacity, including the creation of fellowships for </w:t>
      </w:r>
      <w:r w:rsidR="00466799">
        <w:rPr>
          <w:rFonts w:asciiTheme="majorHAnsi" w:hAnsiTheme="majorHAnsi"/>
          <w:sz w:val="22"/>
          <w:szCs w:val="22"/>
          <w:lang w:val="en-GB"/>
        </w:rPr>
        <w:t xml:space="preserve"> tertiary education</w:t>
      </w:r>
      <w:r w:rsidRPr="00B50180">
        <w:rPr>
          <w:rFonts w:asciiTheme="majorHAnsi" w:hAnsiTheme="majorHAnsi"/>
          <w:sz w:val="22"/>
          <w:szCs w:val="22"/>
          <w:lang w:val="en-GB"/>
        </w:rPr>
        <w:t xml:space="preserve"> students. Coordinated efforts will ensure the sharing of researchers for identified surveillance studies.</w:t>
      </w:r>
    </w:p>
    <w:p w14:paraId="5863B302" w14:textId="77777777" w:rsidR="00766894" w:rsidRPr="00B50180" w:rsidRDefault="00766894" w:rsidP="00F13330">
      <w:pPr>
        <w:rPr>
          <w:rFonts w:asciiTheme="majorHAnsi" w:hAnsiTheme="majorHAnsi"/>
          <w:sz w:val="22"/>
          <w:szCs w:val="22"/>
          <w:lang w:val="en-GB"/>
        </w:rPr>
      </w:pPr>
    </w:p>
    <w:p w14:paraId="03D7489E" w14:textId="77777777" w:rsidR="00766894" w:rsidRPr="00B50180" w:rsidRDefault="00766894" w:rsidP="00F13330">
      <w:pPr>
        <w:pStyle w:val="ListParagraph"/>
        <w:numPr>
          <w:ilvl w:val="0"/>
          <w:numId w:val="21"/>
        </w:numPr>
        <w:rPr>
          <w:rFonts w:asciiTheme="majorHAnsi" w:hAnsiTheme="majorHAnsi"/>
          <w:sz w:val="22"/>
          <w:szCs w:val="22"/>
          <w:lang w:val="en-GB"/>
        </w:rPr>
      </w:pPr>
      <w:r w:rsidRPr="00B50180">
        <w:rPr>
          <w:rFonts w:asciiTheme="majorHAnsi" w:hAnsiTheme="majorHAnsi"/>
          <w:i/>
          <w:sz w:val="22"/>
          <w:szCs w:val="22"/>
          <w:lang w:val="en-GB"/>
        </w:rPr>
        <w:t xml:space="preserve">Fill critical </w:t>
      </w:r>
      <w:r w:rsidR="00AC1976" w:rsidRPr="00B50180">
        <w:rPr>
          <w:rFonts w:asciiTheme="majorHAnsi" w:hAnsiTheme="majorHAnsi"/>
          <w:i/>
          <w:sz w:val="22"/>
          <w:szCs w:val="22"/>
          <w:lang w:val="en-GB"/>
        </w:rPr>
        <w:t xml:space="preserve">research </w:t>
      </w:r>
      <w:r w:rsidRPr="00B50180">
        <w:rPr>
          <w:rFonts w:asciiTheme="majorHAnsi" w:hAnsiTheme="majorHAnsi"/>
          <w:i/>
          <w:sz w:val="22"/>
          <w:szCs w:val="22"/>
          <w:lang w:val="en-GB"/>
        </w:rPr>
        <w:t xml:space="preserve">gaps: </w:t>
      </w:r>
      <w:r w:rsidRPr="00B50180">
        <w:rPr>
          <w:rFonts w:asciiTheme="majorHAnsi" w:hAnsiTheme="majorHAnsi"/>
          <w:sz w:val="22"/>
          <w:szCs w:val="22"/>
          <w:lang w:val="en-GB"/>
        </w:rPr>
        <w:t>Focused activities will help generate new knowledge</w:t>
      </w:r>
      <w:r w:rsidR="00AC1976" w:rsidRPr="00B50180">
        <w:rPr>
          <w:rFonts w:asciiTheme="majorHAnsi" w:hAnsiTheme="majorHAnsi"/>
          <w:sz w:val="22"/>
          <w:szCs w:val="22"/>
          <w:lang w:val="en-GB"/>
        </w:rPr>
        <w:t xml:space="preserve"> to strengthen the national response and accelerate progress towards the goals, objectives and targets of the NSP. Particular efforts will focus on social and anthropological research to develop interventions to address social and structural drivers, including establishment of an inter-disciplinary Social Science Think Tank, prioritising research on anti-stigma interventions, catalysing new </w:t>
      </w:r>
      <w:r w:rsidR="00AC1976" w:rsidRPr="003228B3">
        <w:rPr>
          <w:rFonts w:asciiTheme="majorHAnsi" w:hAnsiTheme="majorHAnsi"/>
          <w:sz w:val="22"/>
          <w:szCs w:val="22"/>
          <w:lang w:val="en-GB"/>
        </w:rPr>
        <w:t xml:space="preserve">strategies for adolescent girls and young women, and validating additional SBCC campaigns. </w:t>
      </w:r>
      <w:r w:rsidR="003228B3" w:rsidRPr="00837245">
        <w:rPr>
          <w:rStyle w:val="gmailmsg"/>
          <w:rFonts w:asciiTheme="majorHAnsi" w:hAnsiTheme="majorHAnsi"/>
          <w:sz w:val="22"/>
          <w:szCs w:val="22"/>
          <w:lang w:val="en-CA"/>
        </w:rPr>
        <w:t xml:space="preserve">Other areas of research consideration include traditional and alternative medicine, basic and clinical sciences, health systems and implementation research, and policy and public health research. </w:t>
      </w:r>
      <w:r w:rsidR="003228B3" w:rsidRPr="00837245">
        <w:rPr>
          <w:rFonts w:asciiTheme="majorHAnsi" w:hAnsiTheme="majorHAnsi"/>
          <w:sz w:val="22"/>
          <w:szCs w:val="22"/>
          <w:lang w:val="en-GB"/>
        </w:rPr>
        <w:t xml:space="preserve"> </w:t>
      </w:r>
      <w:r w:rsidR="00AC1976" w:rsidRPr="00B50180">
        <w:rPr>
          <w:rFonts w:asciiTheme="majorHAnsi" w:hAnsiTheme="majorHAnsi"/>
          <w:sz w:val="22"/>
          <w:szCs w:val="22"/>
          <w:lang w:val="en-GB"/>
        </w:rPr>
        <w:t xml:space="preserve">Specific work aims to develop new biomedical breakthroughs, including but not limited to vaccines; cures for HIV, TB and STIs; new microbicides; shorter, simpler and safer treatment options for the three diseases; child-friendly TB medicines; and strategic information to strengthen PrEP roll-out. </w:t>
      </w:r>
    </w:p>
    <w:p w14:paraId="750996A8" w14:textId="77777777" w:rsidR="00AC1976" w:rsidRPr="00B50180" w:rsidRDefault="00AC1976" w:rsidP="00F13330">
      <w:pPr>
        <w:rPr>
          <w:rFonts w:asciiTheme="majorHAnsi" w:hAnsiTheme="majorHAnsi"/>
          <w:sz w:val="22"/>
          <w:szCs w:val="22"/>
          <w:lang w:val="en-GB"/>
        </w:rPr>
      </w:pPr>
    </w:p>
    <w:p w14:paraId="0BE5B341" w14:textId="77777777" w:rsidR="00AC1976" w:rsidRPr="00B50180" w:rsidRDefault="00AC1976" w:rsidP="00F13330">
      <w:pPr>
        <w:pStyle w:val="ListParagraph"/>
        <w:numPr>
          <w:ilvl w:val="0"/>
          <w:numId w:val="21"/>
        </w:numPr>
        <w:rPr>
          <w:rFonts w:asciiTheme="majorHAnsi" w:hAnsiTheme="majorHAnsi"/>
          <w:sz w:val="22"/>
          <w:szCs w:val="22"/>
          <w:lang w:val="en-GB"/>
        </w:rPr>
      </w:pPr>
      <w:r w:rsidRPr="00B50180">
        <w:rPr>
          <w:rFonts w:asciiTheme="majorHAnsi" w:hAnsiTheme="majorHAnsi"/>
          <w:i/>
          <w:sz w:val="22"/>
          <w:szCs w:val="22"/>
          <w:lang w:val="en-GB"/>
        </w:rPr>
        <w:t>Strengthen surveillance:</w:t>
      </w:r>
      <w:r w:rsidRPr="00B50180">
        <w:rPr>
          <w:rFonts w:asciiTheme="majorHAnsi" w:hAnsiTheme="majorHAnsi"/>
          <w:sz w:val="22"/>
          <w:szCs w:val="22"/>
          <w:lang w:val="en-GB"/>
        </w:rPr>
        <w:t xml:space="preserve"> Particular efforts will be made to strengthen STI surveillance as well as surveillance for priority populations. In addition to strengthening routine surveillance, steps will be taken to determine the appropriate timing of surveillance studies, improve the collection of disaggregated data, undertake focused research on priority populations, develop prevention cascades and dashboards to measure progress; and monitor outcomes along the HIV and TB treatment cascades.</w:t>
      </w:r>
      <w:r w:rsidR="001774E3">
        <w:rPr>
          <w:rFonts w:asciiTheme="majorHAnsi" w:hAnsiTheme="majorHAnsi"/>
          <w:sz w:val="22"/>
          <w:szCs w:val="22"/>
          <w:lang w:val="en-GB"/>
        </w:rPr>
        <w:t xml:space="preserve"> A</w:t>
      </w:r>
      <w:r w:rsidR="0044619F">
        <w:rPr>
          <w:rFonts w:asciiTheme="majorHAnsi" w:hAnsiTheme="majorHAnsi"/>
          <w:sz w:val="22"/>
          <w:szCs w:val="22"/>
          <w:lang w:val="en-GB"/>
        </w:rPr>
        <w:t>rea</w:t>
      </w:r>
      <w:r w:rsidR="001774E3">
        <w:rPr>
          <w:rFonts w:asciiTheme="majorHAnsi" w:hAnsiTheme="majorHAnsi"/>
          <w:sz w:val="22"/>
          <w:szCs w:val="22"/>
          <w:lang w:val="en-GB"/>
        </w:rPr>
        <w:t>s</w:t>
      </w:r>
      <w:r w:rsidR="0044619F">
        <w:rPr>
          <w:rFonts w:asciiTheme="majorHAnsi" w:hAnsiTheme="majorHAnsi"/>
          <w:sz w:val="22"/>
          <w:szCs w:val="22"/>
          <w:lang w:val="en-GB"/>
        </w:rPr>
        <w:t xml:space="preserve"> of immediate need for enhanced</w:t>
      </w:r>
      <w:r w:rsidR="008A68A4">
        <w:rPr>
          <w:rFonts w:asciiTheme="majorHAnsi" w:hAnsiTheme="majorHAnsi"/>
          <w:sz w:val="22"/>
          <w:szCs w:val="22"/>
          <w:lang w:val="en-GB"/>
        </w:rPr>
        <w:t xml:space="preserve"> drug resistance</w:t>
      </w:r>
      <w:r w:rsidR="0044619F">
        <w:rPr>
          <w:rFonts w:asciiTheme="majorHAnsi" w:hAnsiTheme="majorHAnsi"/>
          <w:sz w:val="22"/>
          <w:szCs w:val="22"/>
          <w:lang w:val="en-GB"/>
        </w:rPr>
        <w:t xml:space="preserve"> surveillance</w:t>
      </w:r>
      <w:r w:rsidR="001774E3">
        <w:rPr>
          <w:rFonts w:asciiTheme="majorHAnsi" w:hAnsiTheme="majorHAnsi"/>
          <w:sz w:val="22"/>
          <w:szCs w:val="22"/>
          <w:lang w:val="en-GB"/>
        </w:rPr>
        <w:t xml:space="preserve"> </w:t>
      </w:r>
      <w:r w:rsidR="008A68A4">
        <w:rPr>
          <w:rFonts w:asciiTheme="majorHAnsi" w:hAnsiTheme="majorHAnsi"/>
          <w:sz w:val="22"/>
          <w:szCs w:val="22"/>
          <w:lang w:val="en-GB"/>
        </w:rPr>
        <w:t xml:space="preserve">and pharmacovigilance.  Surveillance of </w:t>
      </w:r>
      <w:r w:rsidR="0044619F">
        <w:rPr>
          <w:rFonts w:asciiTheme="majorHAnsi" w:hAnsiTheme="majorHAnsi"/>
          <w:sz w:val="22"/>
          <w:szCs w:val="22"/>
          <w:lang w:val="en-GB"/>
        </w:rPr>
        <w:t xml:space="preserve"> HIV drug resistance, TB drug resistance</w:t>
      </w:r>
      <w:r w:rsidR="001774E3">
        <w:rPr>
          <w:rFonts w:asciiTheme="majorHAnsi" w:hAnsiTheme="majorHAnsi"/>
          <w:sz w:val="22"/>
          <w:szCs w:val="22"/>
          <w:lang w:val="en-GB"/>
        </w:rPr>
        <w:t xml:space="preserve">, </w:t>
      </w:r>
      <w:r w:rsidR="00A33C53">
        <w:rPr>
          <w:rFonts w:asciiTheme="majorHAnsi" w:hAnsiTheme="majorHAnsi"/>
          <w:sz w:val="22"/>
          <w:szCs w:val="22"/>
          <w:lang w:val="en-GB"/>
        </w:rPr>
        <w:t xml:space="preserve">and </w:t>
      </w:r>
      <w:r w:rsidR="001774E3">
        <w:rPr>
          <w:rFonts w:asciiTheme="majorHAnsi" w:hAnsiTheme="majorHAnsi"/>
          <w:sz w:val="22"/>
          <w:szCs w:val="22"/>
          <w:lang w:val="en-GB"/>
        </w:rPr>
        <w:t>antimicrobial resistance for STI regimines</w:t>
      </w:r>
      <w:r w:rsidR="00A33C53">
        <w:rPr>
          <w:rFonts w:asciiTheme="majorHAnsi" w:hAnsiTheme="majorHAnsi"/>
          <w:sz w:val="22"/>
          <w:szCs w:val="22"/>
          <w:lang w:val="en-GB"/>
        </w:rPr>
        <w:t xml:space="preserve"> is vital</w:t>
      </w:r>
      <w:r w:rsidR="001774E3">
        <w:rPr>
          <w:rFonts w:asciiTheme="majorHAnsi" w:hAnsiTheme="majorHAnsi"/>
          <w:sz w:val="22"/>
          <w:szCs w:val="22"/>
          <w:lang w:val="en-GB"/>
        </w:rPr>
        <w:t xml:space="preserve"> </w:t>
      </w:r>
      <w:r w:rsidR="0044619F">
        <w:rPr>
          <w:rFonts w:asciiTheme="majorHAnsi" w:hAnsiTheme="majorHAnsi"/>
          <w:sz w:val="22"/>
          <w:szCs w:val="22"/>
          <w:lang w:val="en-GB"/>
        </w:rPr>
        <w:t xml:space="preserve">in light </w:t>
      </w:r>
      <w:r w:rsidR="00A33C53">
        <w:rPr>
          <w:rFonts w:asciiTheme="majorHAnsi" w:hAnsiTheme="majorHAnsi"/>
          <w:sz w:val="22"/>
          <w:szCs w:val="22"/>
          <w:lang w:val="en-GB"/>
        </w:rPr>
        <w:t xml:space="preserve">the anticipated massive uptake in ART with </w:t>
      </w:r>
      <w:r w:rsidR="0044619F">
        <w:rPr>
          <w:rFonts w:asciiTheme="majorHAnsi" w:hAnsiTheme="majorHAnsi"/>
          <w:sz w:val="22"/>
          <w:szCs w:val="22"/>
          <w:lang w:val="en-GB"/>
        </w:rPr>
        <w:t>Universal Test and Treat</w:t>
      </w:r>
      <w:r w:rsidR="00A33C53">
        <w:rPr>
          <w:rFonts w:asciiTheme="majorHAnsi" w:hAnsiTheme="majorHAnsi"/>
          <w:sz w:val="22"/>
          <w:szCs w:val="22"/>
          <w:lang w:val="en-GB"/>
        </w:rPr>
        <w:t xml:space="preserve"> and PrEP policies</w:t>
      </w:r>
      <w:r w:rsidR="001774E3">
        <w:rPr>
          <w:rFonts w:asciiTheme="majorHAnsi" w:hAnsiTheme="majorHAnsi"/>
          <w:sz w:val="22"/>
          <w:szCs w:val="22"/>
          <w:lang w:val="en-GB"/>
        </w:rPr>
        <w:t xml:space="preserve">, </w:t>
      </w:r>
      <w:r w:rsidR="0044619F">
        <w:rPr>
          <w:rFonts w:asciiTheme="majorHAnsi" w:hAnsiTheme="majorHAnsi"/>
          <w:sz w:val="22"/>
          <w:szCs w:val="22"/>
          <w:lang w:val="en-GB"/>
        </w:rPr>
        <w:t>surges in person-person transmission of drug resistant TB</w:t>
      </w:r>
      <w:r w:rsidR="008A68A4">
        <w:rPr>
          <w:rFonts w:asciiTheme="majorHAnsi" w:hAnsiTheme="majorHAnsi"/>
          <w:sz w:val="22"/>
          <w:szCs w:val="22"/>
          <w:lang w:val="en-GB"/>
        </w:rPr>
        <w:t xml:space="preserve">, and lack of district-level </w:t>
      </w:r>
      <w:r w:rsidR="00A33C53">
        <w:rPr>
          <w:rFonts w:asciiTheme="majorHAnsi" w:hAnsiTheme="majorHAnsi"/>
          <w:sz w:val="22"/>
          <w:szCs w:val="22"/>
          <w:lang w:val="en-GB"/>
        </w:rPr>
        <w:t xml:space="preserve">understanding of STI-related antimicrobial susceptibility. Monitoring the </w:t>
      </w:r>
      <w:r w:rsidR="002F25ED">
        <w:rPr>
          <w:rFonts w:asciiTheme="majorHAnsi" w:hAnsiTheme="majorHAnsi"/>
          <w:sz w:val="22"/>
          <w:szCs w:val="22"/>
          <w:lang w:val="en-GB"/>
        </w:rPr>
        <w:t>clinical and epidemiologic trends in drug reactions through pharmacovigilance is also crucial, particularly in light of the increasing use of multi-line drug regimens and increasing drug resistance.</w:t>
      </w:r>
    </w:p>
    <w:p w14:paraId="061A80C9" w14:textId="77777777" w:rsidR="00AC1976" w:rsidRPr="00B50180" w:rsidRDefault="00AC1976" w:rsidP="00F13330">
      <w:pPr>
        <w:rPr>
          <w:rFonts w:asciiTheme="majorHAnsi" w:hAnsiTheme="majorHAnsi"/>
          <w:sz w:val="22"/>
          <w:szCs w:val="22"/>
          <w:lang w:val="en-GB"/>
        </w:rPr>
      </w:pPr>
    </w:p>
    <w:p w14:paraId="41CB4D07" w14:textId="77777777" w:rsidR="00AC1976" w:rsidRDefault="00AC1976" w:rsidP="00F13330">
      <w:pPr>
        <w:pStyle w:val="ListParagraph"/>
        <w:numPr>
          <w:ilvl w:val="0"/>
          <w:numId w:val="21"/>
        </w:numPr>
        <w:rPr>
          <w:rFonts w:asciiTheme="majorHAnsi" w:hAnsiTheme="majorHAnsi"/>
          <w:sz w:val="22"/>
          <w:szCs w:val="22"/>
          <w:lang w:val="en-GB"/>
        </w:rPr>
      </w:pPr>
      <w:r w:rsidRPr="00B50180">
        <w:rPr>
          <w:rFonts w:asciiTheme="majorHAnsi" w:hAnsiTheme="majorHAnsi"/>
          <w:i/>
          <w:sz w:val="22"/>
          <w:szCs w:val="22"/>
          <w:lang w:val="en-GB"/>
        </w:rPr>
        <w:t xml:space="preserve">Support implementation research: </w:t>
      </w:r>
      <w:r w:rsidRPr="00B50180">
        <w:rPr>
          <w:rFonts w:asciiTheme="majorHAnsi" w:hAnsiTheme="majorHAnsi"/>
          <w:sz w:val="22"/>
          <w:szCs w:val="22"/>
          <w:lang w:val="en-GB"/>
        </w:rPr>
        <w:t>The NSP aims to ensure implementation research for real-time learning and programme improvements, including through coordinated impact evaluations on implementation of best practices.</w:t>
      </w:r>
    </w:p>
    <w:p w14:paraId="2F56CD40" w14:textId="77777777" w:rsidR="002514E8" w:rsidRPr="002514E8" w:rsidRDefault="002514E8" w:rsidP="002514E8">
      <w:pPr>
        <w:pStyle w:val="ListParagraph"/>
        <w:rPr>
          <w:rFonts w:asciiTheme="majorHAnsi" w:hAnsiTheme="majorHAnsi"/>
          <w:sz w:val="22"/>
          <w:szCs w:val="22"/>
          <w:lang w:val="en-GB"/>
        </w:rPr>
      </w:pPr>
    </w:p>
    <w:p w14:paraId="300CE392" w14:textId="77777777" w:rsidR="002514E8" w:rsidRDefault="002514E8" w:rsidP="002514E8">
      <w:pPr>
        <w:pStyle w:val="ListParagraph"/>
        <w:numPr>
          <w:ilvl w:val="0"/>
          <w:numId w:val="21"/>
        </w:numPr>
        <w:rPr>
          <w:rFonts w:asciiTheme="majorHAnsi" w:hAnsiTheme="majorHAnsi"/>
          <w:i/>
          <w:sz w:val="22"/>
          <w:szCs w:val="22"/>
          <w:lang w:val="en-GB"/>
        </w:rPr>
      </w:pPr>
      <w:r w:rsidRPr="00325CEE">
        <w:rPr>
          <w:rFonts w:asciiTheme="majorHAnsi" w:hAnsiTheme="majorHAnsi"/>
          <w:i/>
          <w:sz w:val="22"/>
          <w:szCs w:val="22"/>
          <w:lang w:val="en-GB"/>
        </w:rPr>
        <w:t>Support research on the efficacy of traditional and complementary medicines for HIV treatment and OI prophylaxis</w:t>
      </w:r>
    </w:p>
    <w:p w14:paraId="79833147" w14:textId="77777777" w:rsidR="00325CEE" w:rsidRPr="00325CEE" w:rsidRDefault="00325CEE" w:rsidP="00325CEE">
      <w:pPr>
        <w:pStyle w:val="ListParagraph"/>
        <w:rPr>
          <w:rFonts w:asciiTheme="majorHAnsi" w:hAnsiTheme="majorHAnsi"/>
          <w:i/>
          <w:sz w:val="22"/>
          <w:szCs w:val="22"/>
          <w:lang w:val="en-GB"/>
        </w:rPr>
      </w:pPr>
    </w:p>
    <w:p w14:paraId="39065772" w14:textId="77777777" w:rsidR="00325CEE" w:rsidRPr="00325CEE" w:rsidRDefault="00325CEE" w:rsidP="00325CEE">
      <w:pPr>
        <w:pStyle w:val="ListParagraph"/>
        <w:numPr>
          <w:ilvl w:val="0"/>
          <w:numId w:val="21"/>
        </w:numPr>
        <w:rPr>
          <w:rFonts w:asciiTheme="majorHAnsi" w:hAnsiTheme="majorHAnsi"/>
          <w:i/>
          <w:sz w:val="22"/>
          <w:szCs w:val="22"/>
          <w:lang w:val="en-GB"/>
        </w:rPr>
      </w:pPr>
      <w:r w:rsidRPr="00325CEE">
        <w:rPr>
          <w:rFonts w:asciiTheme="majorHAnsi" w:hAnsiTheme="majorHAnsi"/>
          <w:i/>
          <w:sz w:val="22"/>
          <w:szCs w:val="22"/>
          <w:lang w:val="en-GB"/>
        </w:rPr>
        <w:t>Support research to develop best practice models for community care support</w:t>
      </w:r>
    </w:p>
    <w:p w14:paraId="4355848F" w14:textId="77777777" w:rsidR="00407EB2" w:rsidRPr="00B50180" w:rsidRDefault="00407EB2" w:rsidP="007867A2">
      <w:pPr>
        <w:pStyle w:val="ListParagraph"/>
        <w:ind w:left="180"/>
        <w:rPr>
          <w:rFonts w:asciiTheme="majorHAnsi" w:hAnsiTheme="majorHAnsi"/>
          <w:sz w:val="22"/>
          <w:szCs w:val="22"/>
          <w:lang w:val="en-GB"/>
        </w:rPr>
      </w:pPr>
    </w:p>
    <w:p w14:paraId="42CB3B1D" w14:textId="77777777" w:rsidR="00407EB2" w:rsidRPr="00B50180" w:rsidRDefault="00407EB2" w:rsidP="00992BC4">
      <w:pPr>
        <w:pStyle w:val="ListParagraph"/>
        <w:ind w:left="180"/>
        <w:rPr>
          <w:rFonts w:asciiTheme="majorHAnsi" w:hAnsiTheme="majorHAnsi"/>
          <w:b/>
          <w:lang w:val="en-GB"/>
        </w:rPr>
      </w:pPr>
      <w:r w:rsidRPr="00B50180">
        <w:rPr>
          <w:rFonts w:asciiTheme="majorHAnsi" w:hAnsiTheme="majorHAnsi"/>
          <w:sz w:val="22"/>
          <w:szCs w:val="22"/>
          <w:lang w:val="en-GB"/>
        </w:rPr>
        <w:t>[ADD INDICATORS]</w:t>
      </w:r>
      <w:r w:rsidR="00992BC4" w:rsidRPr="00B50180">
        <w:rPr>
          <w:rFonts w:asciiTheme="majorHAnsi" w:hAnsiTheme="majorHAnsi"/>
          <w:b/>
          <w:lang w:val="en-GB"/>
        </w:rPr>
        <w:t xml:space="preserve"> </w:t>
      </w:r>
    </w:p>
    <w:p w14:paraId="09A7A739" w14:textId="77777777" w:rsidR="007D2975" w:rsidRPr="00B50180" w:rsidRDefault="00407EB2" w:rsidP="009D1170">
      <w:pPr>
        <w:pStyle w:val="Heading1"/>
        <w:jc w:val="left"/>
      </w:pPr>
      <w:r w:rsidRPr="00B50180">
        <w:rPr>
          <w:rFonts w:asciiTheme="majorHAnsi" w:hAnsiTheme="majorHAnsi"/>
          <w:b/>
        </w:rPr>
        <w:br w:type="page"/>
      </w:r>
      <w:bookmarkStart w:id="46" w:name="_Toc473732477"/>
      <w:r w:rsidR="007D2975" w:rsidRPr="00B50180">
        <w:lastRenderedPageBreak/>
        <w:t>Critical enablers to maximize the reach and impact of South Africa’s response to HIV, TB and STIs.</w:t>
      </w:r>
      <w:bookmarkEnd w:id="46"/>
    </w:p>
    <w:p w14:paraId="7FC6E775" w14:textId="77777777" w:rsidR="007D2975" w:rsidRPr="00B50180" w:rsidRDefault="007D2975" w:rsidP="007D2975">
      <w:pPr>
        <w:rPr>
          <w:rFonts w:asciiTheme="majorHAnsi" w:hAnsiTheme="majorHAnsi"/>
          <w:b/>
          <w:lang w:val="en-GB"/>
        </w:rPr>
      </w:pPr>
    </w:p>
    <w:p w14:paraId="0CAA64B9" w14:textId="77777777" w:rsidR="007D2975" w:rsidRPr="00B50180" w:rsidRDefault="00C24974" w:rsidP="007D2975">
      <w:pPr>
        <w:rPr>
          <w:rFonts w:asciiTheme="majorHAnsi" w:hAnsiTheme="majorHAnsi"/>
          <w:sz w:val="22"/>
          <w:szCs w:val="22"/>
          <w:lang w:val="en-GB"/>
        </w:rPr>
      </w:pPr>
      <w:r w:rsidRPr="00B50180">
        <w:rPr>
          <w:rFonts w:asciiTheme="majorHAnsi" w:hAnsiTheme="majorHAnsi"/>
          <w:sz w:val="22"/>
          <w:szCs w:val="22"/>
          <w:lang w:val="en-GB"/>
        </w:rPr>
        <w:t xml:space="preserve">For the </w:t>
      </w:r>
      <w:r w:rsidR="00084BC5" w:rsidRPr="00B50180">
        <w:rPr>
          <w:rFonts w:asciiTheme="majorHAnsi" w:hAnsiTheme="majorHAnsi"/>
          <w:sz w:val="22"/>
          <w:szCs w:val="22"/>
          <w:lang w:val="en-GB"/>
        </w:rPr>
        <w:t xml:space="preserve">achievement of the </w:t>
      </w:r>
      <w:r w:rsidRPr="00B50180">
        <w:rPr>
          <w:rFonts w:asciiTheme="majorHAnsi" w:hAnsiTheme="majorHAnsi"/>
          <w:sz w:val="22"/>
          <w:szCs w:val="22"/>
          <w:lang w:val="en-GB"/>
        </w:rPr>
        <w:t xml:space="preserve">five NSP goals for 2017-2022, systems must be </w:t>
      </w:r>
      <w:r w:rsidR="00084BC5" w:rsidRPr="00B50180">
        <w:rPr>
          <w:rFonts w:asciiTheme="majorHAnsi" w:hAnsiTheme="majorHAnsi"/>
          <w:sz w:val="22"/>
          <w:szCs w:val="22"/>
          <w:lang w:val="en-GB"/>
        </w:rPr>
        <w:t>strengthened</w:t>
      </w:r>
      <w:r w:rsidRPr="00B50180">
        <w:rPr>
          <w:rFonts w:asciiTheme="majorHAnsi" w:hAnsiTheme="majorHAnsi"/>
          <w:sz w:val="22"/>
          <w:szCs w:val="22"/>
          <w:lang w:val="en-GB"/>
        </w:rPr>
        <w:t xml:space="preserve"> to </w:t>
      </w:r>
      <w:r w:rsidR="00084BC5" w:rsidRPr="00B50180">
        <w:rPr>
          <w:rFonts w:asciiTheme="majorHAnsi" w:hAnsiTheme="majorHAnsi"/>
          <w:sz w:val="22"/>
          <w:szCs w:val="22"/>
          <w:lang w:val="en-GB"/>
        </w:rPr>
        <w:t xml:space="preserve">ensure </w:t>
      </w:r>
      <w:r w:rsidRPr="00B50180">
        <w:rPr>
          <w:rFonts w:asciiTheme="majorHAnsi" w:hAnsiTheme="majorHAnsi"/>
          <w:sz w:val="22"/>
          <w:szCs w:val="22"/>
          <w:lang w:val="en-GB"/>
        </w:rPr>
        <w:t>deliver</w:t>
      </w:r>
      <w:r w:rsidR="00084BC5" w:rsidRPr="00B50180">
        <w:rPr>
          <w:rFonts w:asciiTheme="majorHAnsi" w:hAnsiTheme="majorHAnsi"/>
          <w:sz w:val="22"/>
          <w:szCs w:val="22"/>
          <w:lang w:val="en-GB"/>
        </w:rPr>
        <w:t>y of services</w:t>
      </w:r>
      <w:r w:rsidRPr="00B50180">
        <w:rPr>
          <w:rFonts w:asciiTheme="majorHAnsi" w:hAnsiTheme="majorHAnsi"/>
          <w:sz w:val="22"/>
          <w:szCs w:val="22"/>
          <w:lang w:val="en-GB"/>
        </w:rPr>
        <w:t>. Programmes need to be not only effective, but also optimally efficient, taking into account the finite nature of available resources. Critical enablers strengthen and configure systems to meet the challenges outlined in the five goals, and they help maximize the reach and impact of programmes.</w:t>
      </w:r>
    </w:p>
    <w:p w14:paraId="7FE6D25D" w14:textId="77777777" w:rsidR="00C42109" w:rsidRPr="00B50180" w:rsidRDefault="00C42109" w:rsidP="007D2975">
      <w:pPr>
        <w:rPr>
          <w:rFonts w:asciiTheme="majorHAnsi" w:hAnsiTheme="majorHAnsi"/>
          <w:sz w:val="22"/>
          <w:szCs w:val="22"/>
          <w:lang w:val="en-GB"/>
        </w:rPr>
      </w:pPr>
    </w:p>
    <w:p w14:paraId="55212CB9" w14:textId="77777777" w:rsidR="00C42109" w:rsidRPr="00B50180" w:rsidRDefault="00C42109" w:rsidP="007D2975">
      <w:pPr>
        <w:rPr>
          <w:rFonts w:asciiTheme="majorHAnsi" w:hAnsiTheme="majorHAnsi"/>
          <w:sz w:val="22"/>
          <w:szCs w:val="22"/>
          <w:lang w:val="en-GB"/>
        </w:rPr>
      </w:pPr>
      <w:r w:rsidRPr="00B50180">
        <w:rPr>
          <w:rFonts w:asciiTheme="majorHAnsi" w:hAnsiTheme="majorHAnsi"/>
          <w:sz w:val="22"/>
          <w:szCs w:val="22"/>
          <w:lang w:val="en-GB"/>
        </w:rPr>
        <w:t>The enablers described in this chapter are not merely ancillary to es</w:t>
      </w:r>
      <w:r w:rsidR="008822A4" w:rsidRPr="00B50180">
        <w:rPr>
          <w:rFonts w:asciiTheme="majorHAnsi" w:hAnsiTheme="majorHAnsi"/>
          <w:sz w:val="22"/>
          <w:szCs w:val="22"/>
          <w:lang w:val="en-GB"/>
        </w:rPr>
        <w:t xml:space="preserve">sential services but </w:t>
      </w:r>
      <w:r w:rsidRPr="00B50180">
        <w:rPr>
          <w:rFonts w:asciiTheme="majorHAnsi" w:hAnsiTheme="majorHAnsi"/>
          <w:sz w:val="22"/>
          <w:szCs w:val="22"/>
          <w:lang w:val="en-GB"/>
        </w:rPr>
        <w:t>critical to the success of service</w:t>
      </w:r>
      <w:r w:rsidR="00084BC5" w:rsidRPr="00B50180">
        <w:rPr>
          <w:rFonts w:asciiTheme="majorHAnsi" w:hAnsiTheme="majorHAnsi"/>
          <w:sz w:val="22"/>
          <w:szCs w:val="22"/>
          <w:lang w:val="en-GB"/>
        </w:rPr>
        <w:t xml:space="preserve"> delivery</w:t>
      </w:r>
      <w:r w:rsidRPr="00B50180">
        <w:rPr>
          <w:rFonts w:asciiTheme="majorHAnsi" w:hAnsiTheme="majorHAnsi"/>
          <w:sz w:val="22"/>
          <w:szCs w:val="22"/>
          <w:lang w:val="en-GB"/>
        </w:rPr>
        <w:t>. In furtherance of the NSP, Provincial Implementation Plans should specifically describe concrete actions to implement these enablers in order to ensure that the vision, goals and objectives of the NSP are realized.</w:t>
      </w:r>
    </w:p>
    <w:p w14:paraId="74BDA79F" w14:textId="77777777" w:rsidR="00C24974" w:rsidRPr="00B50180" w:rsidRDefault="00C24974" w:rsidP="007D2975">
      <w:pPr>
        <w:rPr>
          <w:rFonts w:asciiTheme="majorHAnsi" w:hAnsiTheme="majorHAnsi"/>
          <w:sz w:val="22"/>
          <w:szCs w:val="22"/>
          <w:lang w:val="en-GB"/>
        </w:rPr>
      </w:pPr>
    </w:p>
    <w:p w14:paraId="2AD4669D" w14:textId="77777777" w:rsidR="00C24974" w:rsidRPr="00B50180" w:rsidRDefault="00C24974" w:rsidP="002C13B7">
      <w:pPr>
        <w:pStyle w:val="Heading3"/>
      </w:pPr>
      <w:bookmarkStart w:id="47" w:name="_Toc473732478"/>
      <w:r w:rsidRPr="00B50180">
        <w:t>Enabler 1: Effective</w:t>
      </w:r>
      <w:r w:rsidR="008822A4" w:rsidRPr="00B50180">
        <w:t>ly integrate</w:t>
      </w:r>
      <w:r w:rsidRPr="00B50180">
        <w:t xml:space="preserve"> HIV, TB and STI interventions and services</w:t>
      </w:r>
      <w:bookmarkEnd w:id="47"/>
    </w:p>
    <w:p w14:paraId="31716596" w14:textId="77777777" w:rsidR="00C24974" w:rsidRPr="00B50180" w:rsidRDefault="00C24974" w:rsidP="007D2975">
      <w:pPr>
        <w:rPr>
          <w:rFonts w:asciiTheme="majorHAnsi" w:hAnsiTheme="majorHAnsi" w:cs="Arial"/>
          <w:sz w:val="22"/>
          <w:szCs w:val="22"/>
        </w:rPr>
      </w:pPr>
    </w:p>
    <w:p w14:paraId="6652E915" w14:textId="77777777" w:rsidR="00C42109" w:rsidRPr="00B50180" w:rsidRDefault="00C42109" w:rsidP="007D2975">
      <w:pPr>
        <w:rPr>
          <w:rFonts w:asciiTheme="majorHAnsi" w:hAnsiTheme="majorHAnsi" w:cs="Arial"/>
          <w:sz w:val="22"/>
          <w:szCs w:val="22"/>
        </w:rPr>
      </w:pPr>
      <w:r w:rsidRPr="00B50180">
        <w:rPr>
          <w:rFonts w:asciiTheme="majorHAnsi" w:hAnsiTheme="majorHAnsi" w:cs="Arial"/>
          <w:sz w:val="22"/>
          <w:szCs w:val="22"/>
        </w:rPr>
        <w:t>[</w:t>
      </w:r>
      <w:r w:rsidR="001041B3">
        <w:rPr>
          <w:rFonts w:asciiTheme="majorHAnsi" w:hAnsiTheme="majorHAnsi" w:cs="Arial"/>
          <w:sz w:val="22"/>
          <w:szCs w:val="22"/>
        </w:rPr>
        <w:t>PLACEHOLDER</w:t>
      </w:r>
      <w:r w:rsidRPr="00B50180">
        <w:rPr>
          <w:rFonts w:asciiTheme="majorHAnsi" w:hAnsiTheme="majorHAnsi" w:cs="Arial"/>
          <w:sz w:val="22"/>
          <w:szCs w:val="22"/>
        </w:rPr>
        <w:t>]</w:t>
      </w:r>
    </w:p>
    <w:p w14:paraId="15C4B04F" w14:textId="77777777" w:rsidR="00C24974" w:rsidRPr="00B50180" w:rsidRDefault="00C24974" w:rsidP="007D2975">
      <w:pPr>
        <w:rPr>
          <w:rFonts w:asciiTheme="majorHAnsi" w:hAnsiTheme="majorHAnsi" w:cs="Arial"/>
          <w:sz w:val="22"/>
          <w:szCs w:val="22"/>
        </w:rPr>
      </w:pPr>
    </w:p>
    <w:p w14:paraId="35AC8CD5" w14:textId="77777777" w:rsidR="00C24974" w:rsidRPr="00B50180" w:rsidRDefault="00C42109" w:rsidP="002C13B7">
      <w:pPr>
        <w:pStyle w:val="Heading3"/>
      </w:pPr>
      <w:bookmarkStart w:id="48" w:name="_Toc473732479"/>
      <w:r w:rsidRPr="00B50180">
        <w:t xml:space="preserve">Enabler 2: </w:t>
      </w:r>
      <w:r w:rsidR="008822A4" w:rsidRPr="00B50180">
        <w:t>Build</w:t>
      </w:r>
      <w:r w:rsidRPr="00B50180">
        <w:t xml:space="preserve"> strong social systems, including strengthening families and communities, to decrease risks of transmission and to mitigate the impact of the epidemics</w:t>
      </w:r>
      <w:bookmarkEnd w:id="48"/>
    </w:p>
    <w:p w14:paraId="37A3A1D1" w14:textId="77777777" w:rsidR="00C42109" w:rsidRPr="00B50180" w:rsidRDefault="00C42109" w:rsidP="007D2975">
      <w:pPr>
        <w:rPr>
          <w:rFonts w:asciiTheme="majorHAnsi" w:hAnsiTheme="majorHAnsi" w:cs="Arial"/>
          <w:sz w:val="22"/>
          <w:szCs w:val="22"/>
        </w:rPr>
      </w:pPr>
    </w:p>
    <w:p w14:paraId="1B83B1FC" w14:textId="77777777" w:rsidR="00E60BB2" w:rsidRPr="00B50180" w:rsidRDefault="00F13330" w:rsidP="007D2975">
      <w:pPr>
        <w:rPr>
          <w:rFonts w:asciiTheme="majorHAnsi" w:hAnsiTheme="majorHAnsi" w:cs="Arial"/>
          <w:sz w:val="22"/>
          <w:szCs w:val="22"/>
          <w:lang w:val="en-GB"/>
        </w:rPr>
      </w:pPr>
      <w:r w:rsidRPr="00B50180">
        <w:rPr>
          <w:rFonts w:asciiTheme="majorHAnsi" w:hAnsiTheme="majorHAnsi" w:cs="Arial"/>
          <w:sz w:val="22"/>
          <w:szCs w:val="22"/>
          <w:lang w:val="en-GB"/>
        </w:rPr>
        <w:t>The NSP recognizes that social systems are vital to supporting and enabling the prevention and treatment goals of the NSP. In particular, these social systems are pivotal to the NSP’s ambitions for key and vulnerable populations</w:t>
      </w:r>
      <w:r w:rsidR="00E60BB2" w:rsidRPr="00B50180">
        <w:rPr>
          <w:rFonts w:asciiTheme="majorHAnsi" w:hAnsiTheme="majorHAnsi" w:cs="Arial"/>
          <w:sz w:val="22"/>
          <w:szCs w:val="22"/>
          <w:lang w:val="en-GB"/>
        </w:rPr>
        <w:t>, for addressing social and structural drivers, and for promoting and protecting human rights. The Department of Social Development will play the lead role in building strong social support systems, supported by other government departments, SANAC, civil society (including faith-based and traditional leaders), and private sector wellness programmes. Integration and coordination with diverse sectors will be central to hopes of fully leveraging stronger social systems to accelerate progress towards the goals, objectives and targets of the NSP.</w:t>
      </w:r>
    </w:p>
    <w:p w14:paraId="264FC8F8" w14:textId="77777777" w:rsidR="00E60BB2" w:rsidRPr="00B50180" w:rsidRDefault="00E60BB2" w:rsidP="007D2975">
      <w:pPr>
        <w:rPr>
          <w:rFonts w:asciiTheme="majorHAnsi" w:hAnsiTheme="majorHAnsi" w:cs="Arial"/>
          <w:sz w:val="22"/>
          <w:szCs w:val="22"/>
          <w:lang w:val="en-GB"/>
        </w:rPr>
      </w:pPr>
    </w:p>
    <w:p w14:paraId="5DDDA351" w14:textId="77777777" w:rsidR="00E60BB2" w:rsidRPr="00B50180" w:rsidRDefault="00E60BB2" w:rsidP="007D2975">
      <w:pPr>
        <w:rPr>
          <w:rFonts w:asciiTheme="majorHAnsi" w:hAnsiTheme="majorHAnsi" w:cs="Arial"/>
          <w:sz w:val="22"/>
          <w:szCs w:val="22"/>
          <w:lang w:val="en-GB"/>
        </w:rPr>
      </w:pPr>
      <w:r w:rsidRPr="00B50180">
        <w:rPr>
          <w:rFonts w:asciiTheme="majorHAnsi" w:hAnsiTheme="majorHAnsi" w:cs="Arial"/>
          <w:sz w:val="22"/>
          <w:szCs w:val="22"/>
          <w:lang w:val="en-GB"/>
        </w:rPr>
        <w:t>Under the NSP, community-based responses will be strengthened through the implementation of a core package of multi-sectoral services to address the social, physical, educational and emotional needs of children and families. In all prevention and early intervention programmes, the role of parents and caregivers will be addressed. Safe spaces will be provides for families or individuals who experience or are at risk of gender-based violence, including linkages to appropriate social behaviour change programmes.</w:t>
      </w:r>
    </w:p>
    <w:p w14:paraId="1ACF305F" w14:textId="77777777" w:rsidR="00E60BB2" w:rsidRPr="00B50180" w:rsidRDefault="00E60BB2" w:rsidP="007D2975">
      <w:pPr>
        <w:rPr>
          <w:rFonts w:asciiTheme="majorHAnsi" w:hAnsiTheme="majorHAnsi" w:cs="Arial"/>
          <w:sz w:val="22"/>
          <w:szCs w:val="22"/>
          <w:lang w:val="en-GB"/>
        </w:rPr>
      </w:pPr>
    </w:p>
    <w:p w14:paraId="197F6D1A" w14:textId="77777777" w:rsidR="008A64A5" w:rsidRPr="00B50180" w:rsidRDefault="00E60BB2" w:rsidP="007D2975">
      <w:pPr>
        <w:rPr>
          <w:rFonts w:asciiTheme="majorHAnsi" w:hAnsiTheme="majorHAnsi" w:cs="Arial"/>
          <w:sz w:val="22"/>
          <w:szCs w:val="22"/>
        </w:rPr>
      </w:pPr>
      <w:r w:rsidRPr="00B50180">
        <w:rPr>
          <w:rFonts w:asciiTheme="majorHAnsi" w:hAnsiTheme="majorHAnsi" w:cs="Arial"/>
          <w:sz w:val="22"/>
          <w:szCs w:val="22"/>
          <w:lang w:val="en-GB"/>
        </w:rPr>
        <w:t>Community engagement, dialogue and direct support will be prioritised to</w:t>
      </w:r>
      <w:r w:rsidRPr="00B50180">
        <w:rPr>
          <w:rFonts w:asciiTheme="majorHAnsi" w:hAnsiTheme="majorHAnsi" w:cs="Arial"/>
          <w:sz w:val="22"/>
          <w:szCs w:val="22"/>
        </w:rPr>
        <w:t xml:space="preserve"> permit the most pressing needs of communities to be identified and addressed. Targets risk assessments and measures to ensure early detection, treatment and adherence support will focus on reducing the vulnerability of children and families, with particular attention to adolescent girls and young women. Children, families and caregivers will be referred to</w:t>
      </w:r>
      <w:r w:rsidR="008A64A5" w:rsidRPr="00B50180">
        <w:rPr>
          <w:rFonts w:asciiTheme="majorHAnsi" w:hAnsiTheme="majorHAnsi" w:cs="Arial"/>
          <w:sz w:val="22"/>
          <w:szCs w:val="22"/>
        </w:rPr>
        <w:t xml:space="preserve"> HIV testing services, and psychosocial support services will enable the uptake of testing. </w:t>
      </w:r>
    </w:p>
    <w:p w14:paraId="488947F3" w14:textId="77777777" w:rsidR="008A64A5" w:rsidRPr="00B50180" w:rsidRDefault="008A64A5" w:rsidP="007D2975">
      <w:pPr>
        <w:rPr>
          <w:rFonts w:asciiTheme="majorHAnsi" w:hAnsiTheme="majorHAnsi" w:cs="Arial"/>
          <w:sz w:val="22"/>
          <w:szCs w:val="22"/>
        </w:rPr>
      </w:pPr>
    </w:p>
    <w:p w14:paraId="559A1662" w14:textId="77777777" w:rsidR="00C42109" w:rsidRPr="00B50180" w:rsidRDefault="008A64A5" w:rsidP="007D2975">
      <w:pPr>
        <w:rPr>
          <w:rFonts w:asciiTheme="majorHAnsi" w:hAnsiTheme="majorHAnsi" w:cs="Arial"/>
          <w:sz w:val="22"/>
          <w:szCs w:val="22"/>
        </w:rPr>
      </w:pPr>
      <w:r w:rsidRPr="00B50180">
        <w:rPr>
          <w:rFonts w:asciiTheme="majorHAnsi" w:hAnsiTheme="majorHAnsi" w:cs="Arial"/>
          <w:sz w:val="22"/>
          <w:szCs w:val="22"/>
        </w:rPr>
        <w:lastRenderedPageBreak/>
        <w:t>The capacity, competencies and capabilities of government, civil society and NGO and CBO service providers will be increased to support the roll-out of quality HIV and TB interventions and services. At the local level, improved community coordination forums and networks will strengthen integration, coordination and collaboration between health and social service providers.</w:t>
      </w:r>
    </w:p>
    <w:p w14:paraId="13599707" w14:textId="77777777" w:rsidR="00C42109" w:rsidRPr="001041B3" w:rsidRDefault="00C42109" w:rsidP="001041B3">
      <w:pPr>
        <w:pStyle w:val="Heading3"/>
      </w:pPr>
    </w:p>
    <w:p w14:paraId="6F03B0D2" w14:textId="77777777" w:rsidR="00C42109" w:rsidRPr="001041B3" w:rsidRDefault="00C42109" w:rsidP="001041B3">
      <w:pPr>
        <w:pStyle w:val="Heading3"/>
        <w:rPr>
          <w:lang w:val="en-GB"/>
        </w:rPr>
      </w:pPr>
      <w:bookmarkStart w:id="49" w:name="_Toc473732480"/>
      <w:r w:rsidRPr="001041B3">
        <w:t xml:space="preserve">Enabler 3: </w:t>
      </w:r>
      <w:r w:rsidR="00947939" w:rsidRPr="001041B3">
        <w:t>Ensure that there are sufficient, appropriately trained human resources</w:t>
      </w:r>
      <w:r w:rsidR="00947939" w:rsidRPr="001041B3">
        <w:rPr>
          <w:lang w:val="en-GB"/>
        </w:rPr>
        <w:t xml:space="preserve"> where they are needed</w:t>
      </w:r>
      <w:bookmarkEnd w:id="49"/>
      <w:r w:rsidR="00947939" w:rsidRPr="001041B3" w:rsidDel="00947939">
        <w:t xml:space="preserve"> </w:t>
      </w:r>
    </w:p>
    <w:p w14:paraId="7BA35ADA" w14:textId="77777777" w:rsidR="007D2975" w:rsidRPr="00B50180" w:rsidRDefault="007D2975" w:rsidP="007D2975">
      <w:pPr>
        <w:rPr>
          <w:rFonts w:asciiTheme="majorHAnsi" w:hAnsiTheme="majorHAnsi"/>
          <w:sz w:val="22"/>
          <w:szCs w:val="22"/>
          <w:lang w:val="en-GB"/>
        </w:rPr>
      </w:pPr>
    </w:p>
    <w:p w14:paraId="44E1530F" w14:textId="77777777" w:rsidR="00C42109" w:rsidRPr="00B50180" w:rsidRDefault="00C42109" w:rsidP="00C42109">
      <w:pPr>
        <w:rPr>
          <w:rFonts w:asciiTheme="majorHAnsi" w:hAnsiTheme="majorHAnsi" w:cs="Arial"/>
          <w:sz w:val="22"/>
          <w:szCs w:val="22"/>
          <w:lang w:val="en-GB"/>
        </w:rPr>
      </w:pPr>
      <w:r w:rsidRPr="00B50180">
        <w:rPr>
          <w:rFonts w:asciiTheme="majorHAnsi" w:hAnsiTheme="majorHAnsi" w:cs="Arial"/>
          <w:sz w:val="22"/>
          <w:szCs w:val="22"/>
          <w:lang w:val="en-GB"/>
        </w:rPr>
        <w:t>HIV, TB and STI prevention</w:t>
      </w:r>
      <w:r w:rsidR="004D7E58" w:rsidRPr="00B50180">
        <w:rPr>
          <w:rFonts w:asciiTheme="majorHAnsi" w:hAnsiTheme="majorHAnsi" w:cs="Arial"/>
          <w:sz w:val="22"/>
          <w:szCs w:val="22"/>
          <w:lang w:val="en-GB"/>
        </w:rPr>
        <w:t>, treatment</w:t>
      </w:r>
      <w:r w:rsidRPr="00B50180">
        <w:rPr>
          <w:rFonts w:asciiTheme="majorHAnsi" w:hAnsiTheme="majorHAnsi" w:cs="Arial"/>
          <w:sz w:val="22"/>
          <w:szCs w:val="22"/>
          <w:lang w:val="en-GB"/>
        </w:rPr>
        <w:t xml:space="preserve"> and care is labour intensive and requires diverse cadres of human resources from multiple sectors. Workers in both public and private sectors have roles to play, ranging from professionals to volunteers and from disease specialists to generalists whose work touches on all three diseases. Given the ambitious nature of the NSP’s service targets and the imperative of expanding efforts to address social and structural drivers, human resource needs under the NSP will undoubtedly grow and further diversity. Only a robust, resilient system of human resources – one that prepares every worker to serve in a caring, people-centred and competent manner – will ensure that human resources are sufficient and that all actors are working in harmony to achieve the goals and objectives of the NSP. </w:t>
      </w:r>
      <w:r w:rsidR="00FC5042" w:rsidRPr="00B50180">
        <w:rPr>
          <w:rFonts w:asciiTheme="majorHAnsi" w:hAnsiTheme="majorHAnsi" w:cs="Arial"/>
          <w:sz w:val="22"/>
          <w:szCs w:val="22"/>
          <w:lang w:val="en-GB"/>
        </w:rPr>
        <w:t xml:space="preserve">In particular, efforts to </w:t>
      </w:r>
      <w:r w:rsidR="00B468E1" w:rsidRPr="00B50180">
        <w:rPr>
          <w:rFonts w:asciiTheme="majorHAnsi" w:hAnsiTheme="majorHAnsi" w:cs="Arial"/>
          <w:sz w:val="22"/>
          <w:szCs w:val="22"/>
          <w:lang w:val="en-GB"/>
        </w:rPr>
        <w:t>expand</w:t>
      </w:r>
      <w:r w:rsidR="004D7E58" w:rsidRPr="00B50180">
        <w:rPr>
          <w:rFonts w:asciiTheme="majorHAnsi" w:hAnsiTheme="majorHAnsi" w:cs="Arial"/>
          <w:sz w:val="22"/>
          <w:szCs w:val="22"/>
          <w:lang w:val="en-GB"/>
        </w:rPr>
        <w:t xml:space="preserve"> </w:t>
      </w:r>
      <w:r w:rsidR="00FC5042" w:rsidRPr="00B50180">
        <w:rPr>
          <w:rFonts w:asciiTheme="majorHAnsi" w:hAnsiTheme="majorHAnsi" w:cs="Arial"/>
          <w:sz w:val="22"/>
          <w:szCs w:val="22"/>
          <w:lang w:val="en-GB"/>
        </w:rPr>
        <w:t>human resources for the HIV, TB and STI response should be intensified in high-burden districts and cities and for key and vulnerable populations.</w:t>
      </w:r>
    </w:p>
    <w:p w14:paraId="133C35A7" w14:textId="77777777" w:rsidR="00C42109" w:rsidRPr="00B50180" w:rsidRDefault="00C42109" w:rsidP="007D2975">
      <w:pPr>
        <w:rPr>
          <w:rFonts w:asciiTheme="majorHAnsi" w:hAnsiTheme="majorHAnsi"/>
          <w:sz w:val="22"/>
          <w:szCs w:val="22"/>
          <w:lang w:val="en-GB"/>
        </w:rPr>
      </w:pPr>
    </w:p>
    <w:p w14:paraId="07E2FAEC" w14:textId="77777777" w:rsidR="00C42109" w:rsidRPr="00B50180" w:rsidRDefault="00A06975" w:rsidP="007D2975">
      <w:pPr>
        <w:rPr>
          <w:rFonts w:asciiTheme="majorHAnsi" w:hAnsiTheme="majorHAnsi"/>
          <w:sz w:val="22"/>
          <w:szCs w:val="22"/>
          <w:lang w:val="en-GB"/>
        </w:rPr>
      </w:pPr>
      <w:r w:rsidRPr="00B50180">
        <w:rPr>
          <w:rFonts w:asciiTheme="majorHAnsi" w:hAnsiTheme="majorHAnsi"/>
          <w:sz w:val="22"/>
          <w:szCs w:val="22"/>
          <w:lang w:val="en-GB"/>
        </w:rPr>
        <w:t>The NSP will demand an increase in the number of primary health care nurses that have the needed skills to administer</w:t>
      </w:r>
      <w:r w:rsidR="008822A4" w:rsidRPr="00B50180">
        <w:rPr>
          <w:rFonts w:asciiTheme="majorHAnsi" w:hAnsiTheme="majorHAnsi"/>
          <w:sz w:val="22"/>
          <w:szCs w:val="22"/>
          <w:lang w:val="en-GB"/>
        </w:rPr>
        <w:t xml:space="preserve"> antiretroviral therapy, manage</w:t>
      </w:r>
      <w:r w:rsidRPr="00B50180">
        <w:rPr>
          <w:rFonts w:asciiTheme="majorHAnsi" w:hAnsiTheme="majorHAnsi"/>
          <w:sz w:val="22"/>
          <w:szCs w:val="22"/>
          <w:lang w:val="en-GB"/>
        </w:rPr>
        <w:t xml:space="preserve"> drug-resistant TB, and address STI</w:t>
      </w:r>
      <w:r w:rsidR="008822A4" w:rsidRPr="00B50180">
        <w:rPr>
          <w:rFonts w:asciiTheme="majorHAnsi" w:hAnsiTheme="majorHAnsi"/>
          <w:sz w:val="22"/>
          <w:szCs w:val="22"/>
          <w:lang w:val="en-GB"/>
        </w:rPr>
        <w:t>s</w:t>
      </w:r>
      <w:r w:rsidRPr="00B50180">
        <w:rPr>
          <w:rFonts w:asciiTheme="majorHAnsi" w:hAnsiTheme="majorHAnsi"/>
          <w:sz w:val="22"/>
          <w:szCs w:val="22"/>
          <w:lang w:val="en-GB"/>
        </w:rPr>
        <w:t xml:space="preserve"> beyond syndromic management</w:t>
      </w:r>
      <w:r w:rsidR="00B468E1" w:rsidRPr="00B50180">
        <w:rPr>
          <w:rFonts w:asciiTheme="majorHAnsi" w:hAnsiTheme="majorHAnsi"/>
          <w:sz w:val="22"/>
          <w:szCs w:val="22"/>
          <w:lang w:val="en-GB"/>
        </w:rPr>
        <w:t xml:space="preserve">, as well as a sufficient number of doctors to support and mentor nurses as well as pharmacists to ensure the prescription and dispensing of antiretroviral medicines and other health commodities. </w:t>
      </w:r>
      <w:r w:rsidRPr="00B50180">
        <w:rPr>
          <w:rFonts w:asciiTheme="majorHAnsi" w:hAnsiTheme="majorHAnsi"/>
          <w:sz w:val="22"/>
          <w:szCs w:val="22"/>
          <w:lang w:val="en-GB"/>
        </w:rPr>
        <w:t>Community health workers n</w:t>
      </w:r>
      <w:r w:rsidR="008822A4" w:rsidRPr="00B50180">
        <w:rPr>
          <w:rFonts w:asciiTheme="majorHAnsi" w:hAnsiTheme="majorHAnsi"/>
          <w:sz w:val="22"/>
          <w:szCs w:val="22"/>
          <w:lang w:val="en-GB"/>
        </w:rPr>
        <w:t>eed to be formalized as a cadre, appropriat</w:t>
      </w:r>
      <w:r w:rsidR="00056F4F" w:rsidRPr="00B50180">
        <w:rPr>
          <w:rFonts w:asciiTheme="majorHAnsi" w:hAnsiTheme="majorHAnsi"/>
          <w:sz w:val="22"/>
          <w:szCs w:val="22"/>
          <w:lang w:val="en-GB"/>
        </w:rPr>
        <w:t>e</w:t>
      </w:r>
      <w:r w:rsidR="008822A4" w:rsidRPr="00B50180">
        <w:rPr>
          <w:rFonts w:asciiTheme="majorHAnsi" w:hAnsiTheme="majorHAnsi"/>
          <w:sz w:val="22"/>
          <w:szCs w:val="22"/>
          <w:lang w:val="en-GB"/>
        </w:rPr>
        <w:t>ly</w:t>
      </w:r>
      <w:r w:rsidRPr="00B50180">
        <w:rPr>
          <w:rFonts w:asciiTheme="majorHAnsi" w:hAnsiTheme="majorHAnsi"/>
          <w:sz w:val="22"/>
          <w:szCs w:val="22"/>
          <w:lang w:val="en-GB"/>
        </w:rPr>
        <w:t xml:space="preserve"> trained and supported, and fully integrated into the health system. Social work auxiliaries should be trained to help mitigate the epidemic’s impact and address social and structural drivers. </w:t>
      </w:r>
      <w:r w:rsidR="00FC5042" w:rsidRPr="00B50180">
        <w:rPr>
          <w:rFonts w:asciiTheme="majorHAnsi" w:hAnsiTheme="majorHAnsi"/>
          <w:sz w:val="22"/>
          <w:szCs w:val="22"/>
          <w:lang w:val="en-GB"/>
        </w:rPr>
        <w:t xml:space="preserve">Sectoral workers, such as agricultural extension workers, should be prepared to integrate HIV and TB in their work. </w:t>
      </w:r>
      <w:r w:rsidR="00B468E1" w:rsidRPr="00B50180">
        <w:rPr>
          <w:rFonts w:asciiTheme="majorHAnsi" w:hAnsiTheme="majorHAnsi"/>
          <w:sz w:val="22"/>
          <w:szCs w:val="22"/>
          <w:lang w:val="en-GB"/>
        </w:rPr>
        <w:t xml:space="preserve">The need for expanded human resources is pertinent not only to the public sector but also in the private sector, including but not limited to </w:t>
      </w:r>
      <w:r w:rsidR="00FC5042" w:rsidRPr="00B50180">
        <w:rPr>
          <w:rFonts w:asciiTheme="majorHAnsi" w:hAnsiTheme="majorHAnsi"/>
          <w:sz w:val="22"/>
          <w:szCs w:val="22"/>
          <w:lang w:val="en-GB"/>
        </w:rPr>
        <w:t>the training of wellness coordinators should include HIV, TB and STIs.</w:t>
      </w:r>
    </w:p>
    <w:p w14:paraId="29C0EC81" w14:textId="77777777" w:rsidR="00FC5042" w:rsidRPr="00B50180" w:rsidRDefault="00FC5042" w:rsidP="007D2975">
      <w:pPr>
        <w:rPr>
          <w:rFonts w:asciiTheme="majorHAnsi" w:hAnsiTheme="majorHAnsi"/>
          <w:sz w:val="22"/>
          <w:szCs w:val="22"/>
          <w:lang w:val="en-GB"/>
        </w:rPr>
      </w:pPr>
    </w:p>
    <w:p w14:paraId="693DD040" w14:textId="77777777" w:rsidR="00FC5042" w:rsidRPr="00B50180" w:rsidRDefault="00FC5042" w:rsidP="007D2975">
      <w:pPr>
        <w:rPr>
          <w:rFonts w:asciiTheme="majorHAnsi" w:hAnsiTheme="majorHAnsi"/>
          <w:sz w:val="22"/>
          <w:szCs w:val="22"/>
          <w:lang w:val="en-GB"/>
        </w:rPr>
      </w:pPr>
      <w:r w:rsidRPr="00B50180">
        <w:rPr>
          <w:rFonts w:asciiTheme="majorHAnsi" w:hAnsiTheme="majorHAnsi"/>
          <w:sz w:val="22"/>
          <w:szCs w:val="22"/>
          <w:lang w:val="en-GB"/>
        </w:rPr>
        <w:t>Under the NSP, South Africa will invest greater resources and efforts in the training and mobilization of peer</w:t>
      </w:r>
      <w:r w:rsidR="001137DE" w:rsidRPr="00B50180">
        <w:rPr>
          <w:rFonts w:asciiTheme="majorHAnsi" w:hAnsiTheme="majorHAnsi"/>
          <w:sz w:val="22"/>
          <w:szCs w:val="22"/>
          <w:lang w:val="en-GB"/>
        </w:rPr>
        <w:t xml:space="preserve"> </w:t>
      </w:r>
      <w:r w:rsidR="00B468E1" w:rsidRPr="00B50180">
        <w:rPr>
          <w:rFonts w:asciiTheme="majorHAnsi" w:hAnsiTheme="majorHAnsi"/>
          <w:sz w:val="22"/>
          <w:szCs w:val="22"/>
          <w:lang w:val="en-GB"/>
        </w:rPr>
        <w:t>educators and support personnel</w:t>
      </w:r>
      <w:r w:rsidRPr="00B50180">
        <w:rPr>
          <w:rFonts w:asciiTheme="majorHAnsi" w:hAnsiTheme="majorHAnsi"/>
          <w:sz w:val="22"/>
          <w:szCs w:val="22"/>
          <w:lang w:val="en-GB"/>
        </w:rPr>
        <w:t xml:space="preserve">. Peer workers have an especially vital role to play in contributing to the response for young people and for </w:t>
      </w:r>
      <w:r w:rsidR="001137DE" w:rsidRPr="00B50180">
        <w:rPr>
          <w:rFonts w:asciiTheme="majorHAnsi" w:hAnsiTheme="majorHAnsi"/>
          <w:sz w:val="22"/>
          <w:szCs w:val="22"/>
          <w:lang w:val="en-GB"/>
        </w:rPr>
        <w:t xml:space="preserve">other </w:t>
      </w:r>
      <w:r w:rsidRPr="00B50180">
        <w:rPr>
          <w:rFonts w:asciiTheme="majorHAnsi" w:hAnsiTheme="majorHAnsi"/>
          <w:sz w:val="22"/>
          <w:szCs w:val="22"/>
          <w:lang w:val="en-GB"/>
        </w:rPr>
        <w:t>key and vulnerable populations. To play their optimal role, peer workers require training, support and supervision, and stipends or other compensation.</w:t>
      </w:r>
    </w:p>
    <w:p w14:paraId="036B1AB8" w14:textId="77777777" w:rsidR="00C42109" w:rsidRPr="00B50180" w:rsidRDefault="00C42109" w:rsidP="007D2975">
      <w:pPr>
        <w:rPr>
          <w:rFonts w:asciiTheme="majorHAnsi" w:hAnsiTheme="majorHAnsi"/>
          <w:sz w:val="22"/>
          <w:szCs w:val="22"/>
          <w:lang w:val="en-GB"/>
        </w:rPr>
      </w:pPr>
    </w:p>
    <w:p w14:paraId="3EECB4CC" w14:textId="77777777" w:rsidR="00C42109" w:rsidRPr="00B50180" w:rsidRDefault="00C42109" w:rsidP="001041B3">
      <w:pPr>
        <w:pStyle w:val="Heading3"/>
      </w:pPr>
      <w:bookmarkStart w:id="50" w:name="_Toc473732481"/>
      <w:r w:rsidRPr="00B50180">
        <w:rPr>
          <w:lang w:val="en-GB"/>
        </w:rPr>
        <w:t xml:space="preserve">Enabler 4: </w:t>
      </w:r>
      <w:r w:rsidR="008822A4" w:rsidRPr="00B50180">
        <w:t>Strengthen</w:t>
      </w:r>
      <w:r w:rsidRPr="00B50180">
        <w:t xml:space="preserve"> information, procurement</w:t>
      </w:r>
      <w:r w:rsidR="00947939" w:rsidRPr="00B50180">
        <w:t xml:space="preserve"> and </w:t>
      </w:r>
      <w:r w:rsidRPr="00B50180">
        <w:t>supply chain systems</w:t>
      </w:r>
      <w:bookmarkEnd w:id="50"/>
    </w:p>
    <w:p w14:paraId="19E0D98B" w14:textId="77777777" w:rsidR="00C42109" w:rsidRPr="00B50180" w:rsidRDefault="00C42109" w:rsidP="007D2975">
      <w:pPr>
        <w:rPr>
          <w:rFonts w:asciiTheme="majorHAnsi" w:hAnsiTheme="majorHAnsi" w:cs="Arial"/>
          <w:sz w:val="22"/>
          <w:szCs w:val="22"/>
        </w:rPr>
      </w:pPr>
    </w:p>
    <w:p w14:paraId="62065E65" w14:textId="77777777" w:rsidR="0042233E" w:rsidRPr="00B50180" w:rsidRDefault="008822A4" w:rsidP="0042233E">
      <w:pPr>
        <w:spacing w:after="200"/>
        <w:contextualSpacing/>
        <w:rPr>
          <w:rFonts w:asciiTheme="majorHAnsi" w:hAnsiTheme="majorHAnsi" w:cs="Arial"/>
          <w:sz w:val="22"/>
          <w:szCs w:val="22"/>
        </w:rPr>
      </w:pPr>
      <w:r w:rsidRPr="00B50180">
        <w:rPr>
          <w:rFonts w:asciiTheme="majorHAnsi" w:hAnsiTheme="majorHAnsi" w:cs="Arial"/>
          <w:sz w:val="22"/>
          <w:szCs w:val="22"/>
        </w:rPr>
        <w:t xml:space="preserve">To achieve the ambitious goals and objectives of the NSP, ready, uninterrupted access to essential </w:t>
      </w:r>
      <w:r w:rsidR="00E60090" w:rsidRPr="00B50180">
        <w:rPr>
          <w:rFonts w:asciiTheme="majorHAnsi" w:hAnsiTheme="majorHAnsi" w:cs="Arial"/>
          <w:sz w:val="22"/>
          <w:szCs w:val="22"/>
        </w:rPr>
        <w:t xml:space="preserve">prevention, </w:t>
      </w:r>
      <w:r w:rsidRPr="00B50180">
        <w:rPr>
          <w:rFonts w:asciiTheme="majorHAnsi" w:hAnsiTheme="majorHAnsi" w:cs="Arial"/>
          <w:sz w:val="22"/>
          <w:szCs w:val="22"/>
        </w:rPr>
        <w:t xml:space="preserve">diagnostic and treatment commodities is essential. </w:t>
      </w:r>
      <w:r w:rsidR="0042233E" w:rsidRPr="00B50180">
        <w:rPr>
          <w:rFonts w:asciiTheme="majorHAnsi" w:hAnsiTheme="majorHAnsi" w:cs="Arial"/>
          <w:sz w:val="22"/>
          <w:szCs w:val="22"/>
        </w:rPr>
        <w:t xml:space="preserve">While South Africa’s procurement and supply chain system has largely functioned well in response to HIV, TB and STIs, the gaps that have sometimes occurred have undermined effective use of essential health commodities as well as adherence to prescribed prevention and treatment regimens. </w:t>
      </w:r>
    </w:p>
    <w:p w14:paraId="29602BAC" w14:textId="77777777" w:rsidR="0042233E" w:rsidRPr="00B50180" w:rsidRDefault="0042233E" w:rsidP="0042233E">
      <w:pPr>
        <w:spacing w:after="200"/>
        <w:contextualSpacing/>
        <w:rPr>
          <w:rFonts w:asciiTheme="majorHAnsi" w:hAnsiTheme="majorHAnsi" w:cs="Arial"/>
          <w:sz w:val="22"/>
          <w:szCs w:val="22"/>
        </w:rPr>
      </w:pPr>
    </w:p>
    <w:p w14:paraId="69783D4C" w14:textId="77777777" w:rsidR="0042233E" w:rsidRPr="00B50180" w:rsidRDefault="0042233E" w:rsidP="0042233E">
      <w:pPr>
        <w:spacing w:after="200"/>
        <w:contextualSpacing/>
        <w:rPr>
          <w:rFonts w:asciiTheme="majorHAnsi" w:hAnsiTheme="majorHAnsi" w:cs="Arial"/>
          <w:sz w:val="22"/>
          <w:szCs w:val="22"/>
        </w:rPr>
      </w:pPr>
      <w:r w:rsidRPr="00B50180">
        <w:rPr>
          <w:rFonts w:asciiTheme="majorHAnsi" w:hAnsiTheme="majorHAnsi" w:cs="Arial"/>
          <w:sz w:val="22"/>
          <w:szCs w:val="22"/>
        </w:rPr>
        <w:lastRenderedPageBreak/>
        <w:t xml:space="preserve">In 2017-2022, South Africa will </w:t>
      </w:r>
      <w:r w:rsidR="00947939" w:rsidRPr="00B50180">
        <w:rPr>
          <w:rFonts w:asciiTheme="majorHAnsi" w:hAnsiTheme="majorHAnsi" w:cs="Arial"/>
          <w:sz w:val="22"/>
          <w:szCs w:val="22"/>
        </w:rPr>
        <w:t xml:space="preserve">take additional steps to </w:t>
      </w:r>
      <w:r w:rsidRPr="00B50180">
        <w:rPr>
          <w:rFonts w:asciiTheme="majorHAnsi" w:hAnsiTheme="majorHAnsi" w:cs="Arial"/>
          <w:sz w:val="22"/>
          <w:szCs w:val="22"/>
        </w:rPr>
        <w:t>strengthen supply chain information, procurement and supply</w:t>
      </w:r>
      <w:r w:rsidR="00CA669B" w:rsidRPr="00B50180">
        <w:rPr>
          <w:rFonts w:asciiTheme="majorHAnsi" w:hAnsiTheme="majorHAnsi" w:cs="Arial"/>
          <w:sz w:val="22"/>
          <w:szCs w:val="22"/>
        </w:rPr>
        <w:t xml:space="preserve"> chain </w:t>
      </w:r>
      <w:r w:rsidRPr="00B50180">
        <w:rPr>
          <w:rFonts w:asciiTheme="majorHAnsi" w:hAnsiTheme="majorHAnsi" w:cs="Arial"/>
          <w:sz w:val="22"/>
          <w:szCs w:val="22"/>
        </w:rPr>
        <w:t xml:space="preserve">systems and ensure quality throughout. The country will </w:t>
      </w:r>
      <w:r w:rsidR="00CA669B" w:rsidRPr="00B50180">
        <w:rPr>
          <w:rFonts w:asciiTheme="majorHAnsi" w:hAnsiTheme="majorHAnsi" w:cs="Arial"/>
          <w:sz w:val="22"/>
          <w:szCs w:val="22"/>
        </w:rPr>
        <w:t xml:space="preserve">further strengthen its </w:t>
      </w:r>
      <w:r w:rsidRPr="00B50180">
        <w:rPr>
          <w:rFonts w:asciiTheme="majorHAnsi" w:hAnsiTheme="majorHAnsi" w:cs="Arial"/>
          <w:sz w:val="22"/>
          <w:szCs w:val="22"/>
        </w:rPr>
        <w:t xml:space="preserve">stock monitoring system at national and local level, supported by a rapid response system for shortages, to ensure consistent and adequate supplies of </w:t>
      </w:r>
      <w:r w:rsidR="00947939" w:rsidRPr="00B50180">
        <w:rPr>
          <w:rFonts w:asciiTheme="majorHAnsi" w:hAnsiTheme="majorHAnsi" w:cs="Arial"/>
          <w:sz w:val="22"/>
          <w:szCs w:val="22"/>
        </w:rPr>
        <w:t xml:space="preserve">medicines, testing kits and </w:t>
      </w:r>
      <w:r w:rsidRPr="00B50180">
        <w:rPr>
          <w:rFonts w:asciiTheme="majorHAnsi" w:hAnsiTheme="majorHAnsi" w:cs="Arial"/>
          <w:sz w:val="22"/>
          <w:szCs w:val="22"/>
        </w:rPr>
        <w:t xml:space="preserve">female and male condoms as well as lubricants at health facilities and other community-based outlets. </w:t>
      </w:r>
      <w:r w:rsidR="00B468E1" w:rsidRPr="00B50180">
        <w:rPr>
          <w:rFonts w:asciiTheme="majorHAnsi" w:hAnsiTheme="majorHAnsi" w:cs="Arial"/>
          <w:sz w:val="22"/>
          <w:szCs w:val="22"/>
        </w:rPr>
        <w:t>Steps will be taken to strengthen and enhance the accountability of efforts</w:t>
      </w:r>
      <w:r w:rsidRPr="00B50180">
        <w:rPr>
          <w:rFonts w:asciiTheme="majorHAnsi" w:hAnsiTheme="majorHAnsi" w:cs="Arial"/>
          <w:sz w:val="22"/>
          <w:szCs w:val="22"/>
        </w:rPr>
        <w:t xml:space="preserve"> to reduce the occurrence of medicines stock-outs, including improved case and stock management at health facilities, an early warning system that identifies impending shortages,</w:t>
      </w:r>
      <w:r w:rsidR="008822A4" w:rsidRPr="00B50180">
        <w:rPr>
          <w:rFonts w:asciiTheme="majorHAnsi" w:hAnsiTheme="majorHAnsi" w:cs="Arial"/>
          <w:sz w:val="22"/>
          <w:szCs w:val="22"/>
        </w:rPr>
        <w:t xml:space="preserve"> a distribution plan to respond</w:t>
      </w:r>
      <w:r w:rsidRPr="00B50180">
        <w:rPr>
          <w:rFonts w:asciiTheme="majorHAnsi" w:hAnsiTheme="majorHAnsi" w:cs="Arial"/>
          <w:sz w:val="22"/>
          <w:szCs w:val="22"/>
        </w:rPr>
        <w:t xml:space="preserve"> in a timely manner to impending shortages, and roll-out to all communities of a direct distribution system for medicines for chronic diseases (including HIV and TB) delivered in venues outside of health facilities. </w:t>
      </w:r>
      <w:r w:rsidR="00CA669B" w:rsidRPr="00B50180">
        <w:rPr>
          <w:rFonts w:asciiTheme="majorHAnsi" w:hAnsiTheme="majorHAnsi" w:cs="Arial"/>
          <w:sz w:val="22"/>
          <w:szCs w:val="22"/>
        </w:rPr>
        <w:t xml:space="preserve">In addition to the CCMDD programme, other </w:t>
      </w:r>
      <w:r w:rsidRPr="00B50180">
        <w:rPr>
          <w:rFonts w:asciiTheme="majorHAnsi" w:hAnsiTheme="majorHAnsi" w:cs="Arial"/>
          <w:sz w:val="22"/>
          <w:szCs w:val="22"/>
        </w:rPr>
        <w:t xml:space="preserve">approaches will be implemented to provide antiretroviral medicines and other health supplies in venues other than health facilities, bringing HIV treatment services closer to where people live and work. </w:t>
      </w:r>
    </w:p>
    <w:p w14:paraId="44D48851" w14:textId="77777777" w:rsidR="0042233E" w:rsidRPr="00B50180" w:rsidRDefault="0042233E" w:rsidP="0042233E">
      <w:pPr>
        <w:spacing w:after="200"/>
        <w:contextualSpacing/>
        <w:rPr>
          <w:rFonts w:asciiTheme="majorHAnsi" w:hAnsiTheme="majorHAnsi" w:cs="Arial"/>
          <w:sz w:val="22"/>
          <w:szCs w:val="22"/>
        </w:rPr>
      </w:pPr>
    </w:p>
    <w:p w14:paraId="287E60FF" w14:textId="77777777" w:rsidR="00C42109" w:rsidRPr="00B50180" w:rsidRDefault="0042233E" w:rsidP="0042233E">
      <w:pPr>
        <w:spacing w:after="200"/>
        <w:contextualSpacing/>
        <w:rPr>
          <w:rFonts w:asciiTheme="majorHAnsi" w:hAnsiTheme="majorHAnsi" w:cs="Arial"/>
          <w:sz w:val="22"/>
          <w:szCs w:val="22"/>
        </w:rPr>
      </w:pPr>
      <w:r w:rsidRPr="00B50180">
        <w:rPr>
          <w:rFonts w:asciiTheme="majorHAnsi" w:hAnsiTheme="majorHAnsi" w:cs="Arial"/>
          <w:sz w:val="22"/>
          <w:szCs w:val="22"/>
        </w:rPr>
        <w:t>Continued efforts will work towards optimizing access to drugs that people living with HIV, TB and STIs need, at the lowest possible prices. Towards this end, South Africa will further improve the capacity of the Medicine Control Council</w:t>
      </w:r>
      <w:r w:rsidR="00136914" w:rsidRPr="00B50180">
        <w:rPr>
          <w:rFonts w:asciiTheme="majorHAnsi" w:hAnsiTheme="majorHAnsi" w:cs="Arial"/>
          <w:sz w:val="22"/>
          <w:szCs w:val="22"/>
        </w:rPr>
        <w:t>/SAHPRA</w:t>
      </w:r>
      <w:r w:rsidRPr="00B50180">
        <w:rPr>
          <w:rFonts w:asciiTheme="majorHAnsi" w:hAnsiTheme="majorHAnsi" w:cs="Arial"/>
          <w:sz w:val="22"/>
          <w:szCs w:val="22"/>
        </w:rPr>
        <w:t xml:space="preserve"> to </w:t>
      </w:r>
      <w:r w:rsidR="00947939" w:rsidRPr="00B50180">
        <w:rPr>
          <w:rFonts w:asciiTheme="majorHAnsi" w:hAnsiTheme="majorHAnsi" w:cs="Arial"/>
          <w:sz w:val="22"/>
          <w:szCs w:val="22"/>
        </w:rPr>
        <w:t xml:space="preserve">rapidly </w:t>
      </w:r>
      <w:r w:rsidRPr="00B50180">
        <w:rPr>
          <w:rFonts w:asciiTheme="majorHAnsi" w:hAnsiTheme="majorHAnsi" w:cs="Arial"/>
          <w:sz w:val="22"/>
          <w:szCs w:val="22"/>
        </w:rPr>
        <w:t>review and approve generic versions of medicines</w:t>
      </w:r>
      <w:r w:rsidR="00947939" w:rsidRPr="00B50180">
        <w:rPr>
          <w:rFonts w:asciiTheme="majorHAnsi" w:hAnsiTheme="majorHAnsi" w:cs="Arial"/>
          <w:sz w:val="22"/>
          <w:szCs w:val="22"/>
        </w:rPr>
        <w:t xml:space="preserve"> and new combinations and medicines that become available</w:t>
      </w:r>
      <w:r w:rsidRPr="00B50180">
        <w:rPr>
          <w:rFonts w:asciiTheme="majorHAnsi" w:hAnsiTheme="majorHAnsi" w:cs="Arial"/>
          <w:sz w:val="22"/>
          <w:szCs w:val="22"/>
        </w:rPr>
        <w:t>.</w:t>
      </w:r>
    </w:p>
    <w:p w14:paraId="135BDAC0" w14:textId="77777777" w:rsidR="00C42109" w:rsidRPr="00B50180" w:rsidRDefault="00C42109" w:rsidP="007D2975">
      <w:pPr>
        <w:rPr>
          <w:rFonts w:asciiTheme="majorHAnsi" w:hAnsiTheme="majorHAnsi" w:cs="Arial"/>
          <w:sz w:val="22"/>
          <w:szCs w:val="22"/>
        </w:rPr>
      </w:pPr>
    </w:p>
    <w:p w14:paraId="45E3AF7F" w14:textId="77777777" w:rsidR="0089236C" w:rsidRPr="0089236C" w:rsidRDefault="0089236C" w:rsidP="002C13B7">
      <w:pPr>
        <w:pStyle w:val="Heading3"/>
      </w:pPr>
      <w:bookmarkStart w:id="51" w:name="_Toc473732482"/>
      <w:bookmarkStart w:id="52" w:name="_Toc463907167"/>
      <w:r w:rsidRPr="0089236C">
        <w:t>Enabler 5: Focusing on social and behaviour change communication (SBCC) to ensure social mobilisation and increasing awareness</w:t>
      </w:r>
      <w:bookmarkEnd w:id="51"/>
    </w:p>
    <w:p w14:paraId="4AD07A5F" w14:textId="77777777" w:rsidR="0089236C" w:rsidRPr="0089236C" w:rsidRDefault="0089236C" w:rsidP="0089236C">
      <w:pPr>
        <w:rPr>
          <w:rFonts w:asciiTheme="majorHAnsi" w:hAnsiTheme="majorHAnsi"/>
          <w:sz w:val="22"/>
          <w:szCs w:val="22"/>
        </w:rPr>
      </w:pPr>
    </w:p>
    <w:p w14:paraId="3AF3632E" w14:textId="77777777" w:rsidR="0089236C" w:rsidRPr="0089236C" w:rsidRDefault="0089236C" w:rsidP="0089236C">
      <w:pPr>
        <w:rPr>
          <w:rFonts w:asciiTheme="majorHAnsi" w:hAnsiTheme="majorHAnsi"/>
          <w:sz w:val="22"/>
          <w:szCs w:val="22"/>
        </w:rPr>
      </w:pPr>
      <w:r w:rsidRPr="0089236C">
        <w:rPr>
          <w:rFonts w:asciiTheme="majorHAnsi" w:hAnsiTheme="majorHAnsi"/>
          <w:sz w:val="22"/>
          <w:szCs w:val="22"/>
        </w:rPr>
        <w:t>The 2017 – 2022 National Strategic Plan (NSP) recognises that without scaled up social and behaviour change communication (SBCC) none of the goals of this NSP will be realised. It is a critical enabler of success.</w:t>
      </w:r>
    </w:p>
    <w:p w14:paraId="2630BF4B" w14:textId="77777777" w:rsidR="0089236C" w:rsidRPr="0089236C" w:rsidRDefault="0089236C" w:rsidP="0089236C">
      <w:pPr>
        <w:rPr>
          <w:rFonts w:asciiTheme="majorHAnsi" w:hAnsiTheme="majorHAnsi"/>
          <w:sz w:val="22"/>
          <w:szCs w:val="22"/>
        </w:rPr>
      </w:pPr>
    </w:p>
    <w:p w14:paraId="37276315" w14:textId="77777777" w:rsidR="0089236C" w:rsidRPr="0089236C" w:rsidRDefault="0089236C" w:rsidP="0089236C">
      <w:pPr>
        <w:rPr>
          <w:rFonts w:asciiTheme="majorHAnsi" w:hAnsiTheme="majorHAnsi"/>
          <w:b/>
          <w:i/>
          <w:sz w:val="22"/>
          <w:szCs w:val="22"/>
        </w:rPr>
      </w:pPr>
      <w:r w:rsidRPr="0089236C">
        <w:rPr>
          <w:rFonts w:asciiTheme="majorHAnsi" w:hAnsiTheme="majorHAnsi"/>
          <w:b/>
          <w:i/>
          <w:sz w:val="22"/>
          <w:szCs w:val="22"/>
        </w:rPr>
        <w:t>The potential of SBCC</w:t>
      </w:r>
    </w:p>
    <w:p w14:paraId="7D10F75D" w14:textId="77777777" w:rsidR="0089236C" w:rsidRPr="0089236C" w:rsidRDefault="0089236C" w:rsidP="0089236C">
      <w:pPr>
        <w:rPr>
          <w:rFonts w:asciiTheme="majorHAnsi" w:hAnsiTheme="majorHAnsi"/>
          <w:sz w:val="22"/>
          <w:szCs w:val="22"/>
        </w:rPr>
      </w:pPr>
    </w:p>
    <w:p w14:paraId="0EEEA9B8" w14:textId="77777777" w:rsidR="0089236C" w:rsidRPr="0089236C" w:rsidRDefault="0089236C" w:rsidP="0089236C">
      <w:pPr>
        <w:rPr>
          <w:rFonts w:asciiTheme="majorHAnsi" w:hAnsiTheme="majorHAnsi"/>
          <w:sz w:val="22"/>
          <w:szCs w:val="22"/>
        </w:rPr>
      </w:pPr>
      <w:r w:rsidRPr="0089236C">
        <w:rPr>
          <w:rFonts w:asciiTheme="majorHAnsi" w:hAnsiTheme="majorHAnsi"/>
          <w:sz w:val="22"/>
          <w:szCs w:val="22"/>
        </w:rPr>
        <w:t xml:space="preserve">HIV, TB and STI programming involves a host of sexual and other behaviours. Factors that influence behaviour include an individual’s knowledge, attitudes, emotions, access to services, risk perception, power dynamics between sexual and social partners, financial disparities, criminalization, and stigma. </w:t>
      </w:r>
    </w:p>
    <w:p w14:paraId="74F19FED" w14:textId="77777777" w:rsidR="0089236C" w:rsidRPr="0089236C" w:rsidRDefault="0089236C" w:rsidP="0089236C">
      <w:pPr>
        <w:rPr>
          <w:rFonts w:asciiTheme="majorHAnsi" w:hAnsiTheme="majorHAnsi"/>
          <w:sz w:val="22"/>
          <w:szCs w:val="22"/>
        </w:rPr>
      </w:pPr>
      <w:r w:rsidRPr="0089236C">
        <w:rPr>
          <w:rFonts w:asciiTheme="majorHAnsi" w:hAnsiTheme="majorHAnsi"/>
          <w:sz w:val="22"/>
          <w:szCs w:val="22"/>
        </w:rPr>
        <w:t xml:space="preserve">SBCC aims to change the outcomes of these, influence social and cultural norms, attitudes, beliefs and practices, and provide people with skills (e.g. negotiation skills) to take action. </w:t>
      </w:r>
    </w:p>
    <w:p w14:paraId="74914E1E" w14:textId="77777777" w:rsidR="0089236C" w:rsidRPr="0089236C" w:rsidRDefault="0089236C" w:rsidP="0089236C">
      <w:pPr>
        <w:rPr>
          <w:rFonts w:asciiTheme="majorHAnsi" w:hAnsiTheme="majorHAnsi"/>
          <w:sz w:val="22"/>
          <w:szCs w:val="22"/>
        </w:rPr>
      </w:pPr>
    </w:p>
    <w:p w14:paraId="056EBB08" w14:textId="77777777" w:rsidR="0089236C" w:rsidRPr="0089236C" w:rsidRDefault="0089236C" w:rsidP="0089236C">
      <w:pPr>
        <w:rPr>
          <w:rFonts w:asciiTheme="majorHAnsi" w:hAnsiTheme="majorHAnsi"/>
          <w:sz w:val="22"/>
          <w:szCs w:val="22"/>
        </w:rPr>
      </w:pPr>
      <w:r w:rsidRPr="0089236C">
        <w:rPr>
          <w:rFonts w:asciiTheme="majorHAnsi" w:hAnsiTheme="majorHAnsi"/>
          <w:sz w:val="22"/>
          <w:szCs w:val="22"/>
        </w:rPr>
        <w:t xml:space="preserve">Research shows that effective SBCC programmes could achieve these changes if programme implementation is of high quality, that coverage of the specific audience is high (over 80%), and that messages are reinforced through multiple media channels that build upon the existing knowledge base.  </w:t>
      </w:r>
    </w:p>
    <w:p w14:paraId="0409C534" w14:textId="77777777" w:rsidR="0089236C" w:rsidRPr="0089236C" w:rsidRDefault="0089236C" w:rsidP="0089236C">
      <w:pPr>
        <w:rPr>
          <w:rFonts w:asciiTheme="majorHAnsi" w:hAnsiTheme="majorHAnsi"/>
          <w:sz w:val="22"/>
          <w:szCs w:val="22"/>
        </w:rPr>
      </w:pPr>
    </w:p>
    <w:p w14:paraId="05DEFE36" w14:textId="77777777" w:rsidR="0089236C" w:rsidRPr="0089236C" w:rsidRDefault="0089236C" w:rsidP="0089236C">
      <w:pPr>
        <w:rPr>
          <w:rFonts w:asciiTheme="majorHAnsi" w:hAnsiTheme="majorHAnsi"/>
          <w:sz w:val="22"/>
          <w:szCs w:val="22"/>
        </w:rPr>
      </w:pPr>
      <w:r w:rsidRPr="0089236C">
        <w:rPr>
          <w:rFonts w:asciiTheme="majorHAnsi" w:hAnsiTheme="majorHAnsi"/>
          <w:sz w:val="22"/>
          <w:szCs w:val="22"/>
        </w:rPr>
        <w:t xml:space="preserve">SBCC encompasses an interactive process with individuals and communities to develop tailored communication strategies through a mix of programmes including advocacy, capacity building, community-level activities and community mobilisation, interpersonal communication, communication technologies and mass media. Linkage to effective services is vital and personal stories, social dramas and interactive methods are particularly impactful. An effective SBCC programme uses entertainment education approaches drawing upon the arts, culture, sports and other interactive participatory techniques that enable learning and promote buy-in. SBCC </w:t>
      </w:r>
      <w:r w:rsidRPr="0089236C">
        <w:rPr>
          <w:rFonts w:asciiTheme="majorHAnsi" w:hAnsiTheme="majorHAnsi"/>
          <w:sz w:val="22"/>
          <w:szCs w:val="22"/>
        </w:rPr>
        <w:lastRenderedPageBreak/>
        <w:t xml:space="preserve">programmes must be monitored and evaluated to measure for their impact and contribution to track their effect and strengthen programme design. </w:t>
      </w:r>
    </w:p>
    <w:p w14:paraId="56CB186F" w14:textId="77777777" w:rsidR="0089236C" w:rsidRPr="0089236C" w:rsidRDefault="0089236C" w:rsidP="0089236C">
      <w:pPr>
        <w:rPr>
          <w:rFonts w:asciiTheme="majorHAnsi" w:hAnsiTheme="majorHAnsi"/>
          <w:b/>
          <w:sz w:val="22"/>
          <w:szCs w:val="22"/>
        </w:rPr>
      </w:pPr>
    </w:p>
    <w:p w14:paraId="48754AB7" w14:textId="77777777" w:rsidR="0089236C" w:rsidRPr="0089236C" w:rsidRDefault="0089236C" w:rsidP="0089236C">
      <w:pPr>
        <w:rPr>
          <w:rFonts w:asciiTheme="majorHAnsi" w:hAnsiTheme="majorHAnsi"/>
          <w:b/>
          <w:i/>
          <w:sz w:val="22"/>
          <w:szCs w:val="22"/>
        </w:rPr>
      </w:pPr>
      <w:r w:rsidRPr="0089236C">
        <w:rPr>
          <w:rFonts w:asciiTheme="majorHAnsi" w:hAnsiTheme="majorHAnsi"/>
          <w:b/>
          <w:i/>
          <w:sz w:val="22"/>
          <w:szCs w:val="22"/>
        </w:rPr>
        <w:t>The need for scaled up SBCC</w:t>
      </w:r>
    </w:p>
    <w:bookmarkEnd w:id="52"/>
    <w:p w14:paraId="56C03A00" w14:textId="77777777" w:rsidR="0089236C" w:rsidRPr="0089236C" w:rsidRDefault="0089236C" w:rsidP="0089236C">
      <w:pPr>
        <w:rPr>
          <w:rFonts w:asciiTheme="majorHAnsi" w:hAnsiTheme="majorHAnsi"/>
          <w:sz w:val="22"/>
          <w:szCs w:val="22"/>
        </w:rPr>
      </w:pPr>
    </w:p>
    <w:p w14:paraId="277E04F1" w14:textId="77777777" w:rsidR="0089236C" w:rsidRPr="0089236C" w:rsidRDefault="0089236C" w:rsidP="0089236C">
      <w:pPr>
        <w:rPr>
          <w:rFonts w:asciiTheme="majorHAnsi" w:hAnsiTheme="majorHAnsi"/>
          <w:sz w:val="22"/>
          <w:szCs w:val="22"/>
        </w:rPr>
      </w:pPr>
      <w:r w:rsidRPr="0089236C">
        <w:rPr>
          <w:rFonts w:asciiTheme="majorHAnsi" w:hAnsiTheme="majorHAnsi"/>
          <w:sz w:val="22"/>
          <w:szCs w:val="22"/>
        </w:rPr>
        <w:t>While SBCC is so vital, three national communication surveys (see below) have shown a steady decline in the investment in and the reach of SBCC interventions over the past decade, and seemingly also the impact on those they reach. Reasons cited for this decline include shifting and competing programmatic and financial priorities, declines in government and donor investments in SBCC and an increasingly fragmented communication environment with more channels, making it more difficult to engage with audiences and realise economies of scale. The three SBCC programmes analysed in the investment case combined, represented a mere 1% of total expenditure on HIV/AIDS in the period 2011-2013. This NSP will reverse this trend.</w:t>
      </w:r>
    </w:p>
    <w:p w14:paraId="28905D74" w14:textId="77777777" w:rsidR="0089236C" w:rsidRPr="0089236C" w:rsidRDefault="0089236C" w:rsidP="0089236C">
      <w:pPr>
        <w:rPr>
          <w:rFonts w:asciiTheme="majorHAnsi" w:hAnsiTheme="majorHAnsi"/>
          <w:sz w:val="22"/>
          <w:szCs w:val="22"/>
        </w:rPr>
      </w:pPr>
    </w:p>
    <w:tbl>
      <w:tblPr>
        <w:tblStyle w:val="TableGrid"/>
        <w:tblW w:w="0" w:type="auto"/>
        <w:tblInd w:w="421" w:type="dxa"/>
        <w:tblLook w:val="04A0" w:firstRow="1" w:lastRow="0" w:firstColumn="1" w:lastColumn="0" w:noHBand="0" w:noVBand="1"/>
      </w:tblPr>
      <w:tblGrid>
        <w:gridCol w:w="3969"/>
        <w:gridCol w:w="1275"/>
        <w:gridCol w:w="1276"/>
        <w:gridCol w:w="1276"/>
      </w:tblGrid>
      <w:tr w:rsidR="0089236C" w:rsidRPr="0089236C" w14:paraId="419833FC" w14:textId="77777777" w:rsidTr="00825578">
        <w:tc>
          <w:tcPr>
            <w:tcW w:w="3969" w:type="dxa"/>
            <w:shd w:val="clear" w:color="auto" w:fill="D9D9D9" w:themeFill="background1" w:themeFillShade="D9"/>
          </w:tcPr>
          <w:p w14:paraId="455E050E" w14:textId="77777777" w:rsidR="0089236C" w:rsidRPr="0089236C" w:rsidRDefault="0089236C" w:rsidP="00825578">
            <w:pPr>
              <w:rPr>
                <w:rFonts w:asciiTheme="majorHAnsi" w:hAnsiTheme="majorHAnsi"/>
              </w:rPr>
            </w:pPr>
          </w:p>
        </w:tc>
        <w:tc>
          <w:tcPr>
            <w:tcW w:w="1275" w:type="dxa"/>
            <w:shd w:val="clear" w:color="auto" w:fill="D9D9D9" w:themeFill="background1" w:themeFillShade="D9"/>
          </w:tcPr>
          <w:p w14:paraId="42F4C2BA" w14:textId="77777777" w:rsidR="0089236C" w:rsidRPr="0089236C" w:rsidRDefault="0089236C" w:rsidP="00825578">
            <w:pPr>
              <w:rPr>
                <w:rFonts w:asciiTheme="majorHAnsi" w:hAnsiTheme="majorHAnsi"/>
                <w:b/>
              </w:rPr>
            </w:pPr>
            <w:r w:rsidRPr="0089236C">
              <w:rPr>
                <w:rFonts w:asciiTheme="majorHAnsi" w:hAnsiTheme="majorHAnsi"/>
                <w:b/>
              </w:rPr>
              <w:t>2006</w:t>
            </w:r>
          </w:p>
        </w:tc>
        <w:tc>
          <w:tcPr>
            <w:tcW w:w="1276" w:type="dxa"/>
            <w:shd w:val="clear" w:color="auto" w:fill="D9D9D9" w:themeFill="background1" w:themeFillShade="D9"/>
          </w:tcPr>
          <w:p w14:paraId="42DF2ED7" w14:textId="77777777" w:rsidR="0089236C" w:rsidRPr="0089236C" w:rsidRDefault="0089236C" w:rsidP="00825578">
            <w:pPr>
              <w:rPr>
                <w:rFonts w:asciiTheme="majorHAnsi" w:hAnsiTheme="majorHAnsi"/>
                <w:b/>
              </w:rPr>
            </w:pPr>
            <w:r w:rsidRPr="0089236C">
              <w:rPr>
                <w:rFonts w:asciiTheme="majorHAnsi" w:hAnsiTheme="majorHAnsi"/>
                <w:b/>
              </w:rPr>
              <w:t xml:space="preserve">2009 </w:t>
            </w:r>
          </w:p>
        </w:tc>
        <w:tc>
          <w:tcPr>
            <w:tcW w:w="1276" w:type="dxa"/>
            <w:shd w:val="clear" w:color="auto" w:fill="D9D9D9" w:themeFill="background1" w:themeFillShade="D9"/>
          </w:tcPr>
          <w:p w14:paraId="0714BCB6" w14:textId="77777777" w:rsidR="0089236C" w:rsidRPr="0089236C" w:rsidRDefault="0089236C" w:rsidP="00825578">
            <w:pPr>
              <w:rPr>
                <w:rFonts w:asciiTheme="majorHAnsi" w:hAnsiTheme="majorHAnsi"/>
                <w:b/>
              </w:rPr>
            </w:pPr>
            <w:r w:rsidRPr="0089236C">
              <w:rPr>
                <w:rFonts w:asciiTheme="majorHAnsi" w:hAnsiTheme="majorHAnsi"/>
                <w:b/>
              </w:rPr>
              <w:t>2012</w:t>
            </w:r>
          </w:p>
        </w:tc>
      </w:tr>
      <w:tr w:rsidR="0089236C" w:rsidRPr="0089236C" w14:paraId="59E37794" w14:textId="77777777" w:rsidTr="00825578">
        <w:tc>
          <w:tcPr>
            <w:tcW w:w="3969" w:type="dxa"/>
          </w:tcPr>
          <w:p w14:paraId="070F2849" w14:textId="77777777" w:rsidR="0089236C" w:rsidRPr="0089236C" w:rsidRDefault="0089236C" w:rsidP="00825578">
            <w:pPr>
              <w:rPr>
                <w:rFonts w:asciiTheme="majorHAnsi" w:hAnsiTheme="majorHAnsi"/>
              </w:rPr>
            </w:pPr>
            <w:r w:rsidRPr="0089236C">
              <w:rPr>
                <w:rFonts w:asciiTheme="majorHAnsi" w:hAnsiTheme="majorHAnsi"/>
              </w:rPr>
              <w:t xml:space="preserve">Percentage of population reached with SBCC interventions </w:t>
            </w:r>
          </w:p>
        </w:tc>
        <w:tc>
          <w:tcPr>
            <w:tcW w:w="1275" w:type="dxa"/>
          </w:tcPr>
          <w:p w14:paraId="6B8934E9" w14:textId="77777777" w:rsidR="0089236C" w:rsidRPr="0089236C" w:rsidRDefault="0089236C" w:rsidP="00825578">
            <w:pPr>
              <w:rPr>
                <w:rFonts w:asciiTheme="majorHAnsi" w:hAnsiTheme="majorHAnsi"/>
              </w:rPr>
            </w:pPr>
            <w:r w:rsidRPr="0089236C">
              <w:rPr>
                <w:rFonts w:asciiTheme="majorHAnsi" w:hAnsiTheme="majorHAnsi"/>
              </w:rPr>
              <w:t xml:space="preserve">92.5% </w:t>
            </w:r>
          </w:p>
        </w:tc>
        <w:tc>
          <w:tcPr>
            <w:tcW w:w="1276" w:type="dxa"/>
          </w:tcPr>
          <w:p w14:paraId="09BFB7EC" w14:textId="77777777" w:rsidR="0089236C" w:rsidRPr="0089236C" w:rsidRDefault="0089236C" w:rsidP="00825578">
            <w:pPr>
              <w:rPr>
                <w:rFonts w:asciiTheme="majorHAnsi" w:hAnsiTheme="majorHAnsi"/>
              </w:rPr>
            </w:pPr>
            <w:r w:rsidRPr="0089236C">
              <w:rPr>
                <w:rFonts w:asciiTheme="majorHAnsi" w:hAnsiTheme="majorHAnsi"/>
              </w:rPr>
              <w:t>90%</w:t>
            </w:r>
          </w:p>
        </w:tc>
        <w:tc>
          <w:tcPr>
            <w:tcW w:w="1276" w:type="dxa"/>
          </w:tcPr>
          <w:p w14:paraId="1AFF9428" w14:textId="77777777" w:rsidR="0089236C" w:rsidRPr="0089236C" w:rsidRDefault="0089236C" w:rsidP="00825578">
            <w:pPr>
              <w:rPr>
                <w:rFonts w:asciiTheme="majorHAnsi" w:hAnsiTheme="majorHAnsi"/>
              </w:rPr>
            </w:pPr>
            <w:r w:rsidRPr="0089236C">
              <w:rPr>
                <w:rFonts w:asciiTheme="majorHAnsi" w:hAnsiTheme="majorHAnsi"/>
              </w:rPr>
              <w:t xml:space="preserve">82% </w:t>
            </w:r>
          </w:p>
        </w:tc>
      </w:tr>
      <w:tr w:rsidR="0089236C" w:rsidRPr="0089236C" w14:paraId="475C09D6" w14:textId="77777777" w:rsidTr="00825578">
        <w:tc>
          <w:tcPr>
            <w:tcW w:w="3969" w:type="dxa"/>
          </w:tcPr>
          <w:p w14:paraId="066F59B0" w14:textId="77777777" w:rsidR="0089236C" w:rsidRPr="0089236C" w:rsidRDefault="0089236C" w:rsidP="00825578">
            <w:pPr>
              <w:rPr>
                <w:rFonts w:asciiTheme="majorHAnsi" w:hAnsiTheme="majorHAnsi"/>
              </w:rPr>
            </w:pPr>
            <w:r w:rsidRPr="0089236C">
              <w:rPr>
                <w:rFonts w:asciiTheme="majorHAnsi" w:hAnsiTheme="majorHAnsi"/>
              </w:rPr>
              <w:t xml:space="preserve">Number of people aged 16 – 55 years reached with SBCC interventions </w:t>
            </w:r>
          </w:p>
        </w:tc>
        <w:tc>
          <w:tcPr>
            <w:tcW w:w="1275" w:type="dxa"/>
          </w:tcPr>
          <w:p w14:paraId="78D05E25" w14:textId="77777777" w:rsidR="0089236C" w:rsidRPr="0089236C" w:rsidRDefault="0089236C" w:rsidP="00825578">
            <w:pPr>
              <w:rPr>
                <w:rFonts w:asciiTheme="majorHAnsi" w:hAnsiTheme="majorHAnsi"/>
              </w:rPr>
            </w:pPr>
            <w:r w:rsidRPr="0089236C">
              <w:rPr>
                <w:rFonts w:asciiTheme="majorHAnsi" w:hAnsiTheme="majorHAnsi"/>
              </w:rPr>
              <w:t xml:space="preserve">27 million </w:t>
            </w:r>
          </w:p>
        </w:tc>
        <w:tc>
          <w:tcPr>
            <w:tcW w:w="1276" w:type="dxa"/>
          </w:tcPr>
          <w:p w14:paraId="6CB8ADE5" w14:textId="77777777" w:rsidR="0089236C" w:rsidRPr="0089236C" w:rsidRDefault="0089236C" w:rsidP="00825578">
            <w:pPr>
              <w:rPr>
                <w:rFonts w:asciiTheme="majorHAnsi" w:hAnsiTheme="majorHAnsi"/>
              </w:rPr>
            </w:pPr>
            <w:r w:rsidRPr="0089236C">
              <w:rPr>
                <w:rFonts w:asciiTheme="majorHAnsi" w:hAnsiTheme="majorHAnsi"/>
              </w:rPr>
              <w:t xml:space="preserve">24.5 million </w:t>
            </w:r>
          </w:p>
        </w:tc>
        <w:tc>
          <w:tcPr>
            <w:tcW w:w="1276" w:type="dxa"/>
          </w:tcPr>
          <w:p w14:paraId="03F41F29" w14:textId="77777777" w:rsidR="0089236C" w:rsidRPr="0089236C" w:rsidRDefault="0089236C" w:rsidP="00825578">
            <w:pPr>
              <w:rPr>
                <w:rFonts w:asciiTheme="majorHAnsi" w:hAnsiTheme="majorHAnsi"/>
              </w:rPr>
            </w:pPr>
            <w:r w:rsidRPr="0089236C">
              <w:rPr>
                <w:rFonts w:asciiTheme="majorHAnsi" w:hAnsiTheme="majorHAnsi"/>
              </w:rPr>
              <w:t xml:space="preserve">23 million </w:t>
            </w:r>
          </w:p>
        </w:tc>
      </w:tr>
    </w:tbl>
    <w:p w14:paraId="30F23B72" w14:textId="77777777" w:rsidR="0089236C" w:rsidRPr="0089236C" w:rsidRDefault="0089236C" w:rsidP="0089236C">
      <w:pPr>
        <w:rPr>
          <w:rFonts w:asciiTheme="majorHAnsi" w:hAnsiTheme="majorHAnsi"/>
          <w:sz w:val="22"/>
          <w:szCs w:val="22"/>
        </w:rPr>
      </w:pPr>
    </w:p>
    <w:p w14:paraId="57DF630C" w14:textId="77777777" w:rsidR="0089236C" w:rsidRPr="0089236C" w:rsidRDefault="0089236C" w:rsidP="0089236C">
      <w:pPr>
        <w:rPr>
          <w:rFonts w:asciiTheme="majorHAnsi" w:hAnsiTheme="majorHAnsi"/>
          <w:i/>
          <w:sz w:val="22"/>
          <w:szCs w:val="22"/>
        </w:rPr>
      </w:pPr>
    </w:p>
    <w:p w14:paraId="2FE7AD02" w14:textId="77777777" w:rsidR="0089236C" w:rsidRPr="0089236C" w:rsidRDefault="0089236C" w:rsidP="0089236C">
      <w:pPr>
        <w:rPr>
          <w:rFonts w:asciiTheme="majorHAnsi" w:hAnsiTheme="majorHAnsi"/>
          <w:i/>
          <w:sz w:val="22"/>
          <w:szCs w:val="22"/>
        </w:rPr>
      </w:pPr>
    </w:p>
    <w:p w14:paraId="65E503E9" w14:textId="77777777" w:rsidR="0089236C" w:rsidRPr="0089236C" w:rsidRDefault="0089236C" w:rsidP="0089236C">
      <w:pPr>
        <w:rPr>
          <w:rFonts w:asciiTheme="majorHAnsi" w:hAnsiTheme="majorHAnsi"/>
          <w:i/>
          <w:sz w:val="22"/>
          <w:szCs w:val="22"/>
        </w:rPr>
      </w:pPr>
    </w:p>
    <w:p w14:paraId="1DD3E7D9" w14:textId="77777777" w:rsidR="0089236C" w:rsidRPr="0089236C" w:rsidRDefault="0089236C" w:rsidP="0089236C">
      <w:pPr>
        <w:rPr>
          <w:rFonts w:asciiTheme="majorHAnsi" w:hAnsiTheme="majorHAnsi"/>
          <w:b/>
          <w:i/>
          <w:sz w:val="22"/>
          <w:szCs w:val="22"/>
        </w:rPr>
      </w:pPr>
      <w:r w:rsidRPr="0089236C">
        <w:rPr>
          <w:rFonts w:asciiTheme="majorHAnsi" w:hAnsiTheme="majorHAnsi"/>
          <w:b/>
          <w:i/>
          <w:sz w:val="22"/>
          <w:szCs w:val="22"/>
        </w:rPr>
        <w:t>SBCC in the NSP 2017-2022</w:t>
      </w:r>
    </w:p>
    <w:p w14:paraId="65724061" w14:textId="77777777" w:rsidR="0089236C" w:rsidRPr="0089236C" w:rsidRDefault="0089236C" w:rsidP="0089236C">
      <w:pPr>
        <w:rPr>
          <w:rFonts w:asciiTheme="majorHAnsi" w:hAnsiTheme="majorHAnsi"/>
          <w:i/>
          <w:sz w:val="22"/>
          <w:szCs w:val="22"/>
        </w:rPr>
      </w:pPr>
    </w:p>
    <w:p w14:paraId="6B1CAD31" w14:textId="77777777" w:rsidR="0089236C" w:rsidRPr="0089236C" w:rsidRDefault="0089236C" w:rsidP="0089236C">
      <w:pPr>
        <w:autoSpaceDE w:val="0"/>
        <w:autoSpaceDN w:val="0"/>
        <w:adjustRightInd w:val="0"/>
        <w:ind w:left="340"/>
        <w:rPr>
          <w:rFonts w:asciiTheme="majorHAnsi" w:hAnsiTheme="majorHAnsi" w:cs="MyriadPro-Regular"/>
          <w:sz w:val="22"/>
          <w:szCs w:val="22"/>
        </w:rPr>
      </w:pPr>
      <w:r w:rsidRPr="0089236C">
        <w:rPr>
          <w:rFonts w:asciiTheme="majorHAnsi" w:hAnsiTheme="majorHAnsi" w:cs="MyriadPro-Regular"/>
          <w:b/>
          <w:i/>
          <w:sz w:val="22"/>
          <w:szCs w:val="22"/>
        </w:rPr>
        <w:t>Five fundamental principles</w:t>
      </w:r>
      <w:r w:rsidRPr="0089236C">
        <w:rPr>
          <w:rFonts w:asciiTheme="majorHAnsi" w:hAnsiTheme="majorHAnsi" w:cs="MyriadPro-Regular"/>
          <w:sz w:val="22"/>
          <w:szCs w:val="22"/>
        </w:rPr>
        <w:t xml:space="preserve"> will underpin the SBCC: Stakeholder participation; Capacity building; Geospatial mapping; Risk profiling of communities; and Adaption of national campaigns to local areas. </w:t>
      </w:r>
    </w:p>
    <w:p w14:paraId="462D167A" w14:textId="77777777" w:rsidR="0089236C" w:rsidRPr="0089236C" w:rsidRDefault="0089236C" w:rsidP="0089236C">
      <w:pPr>
        <w:autoSpaceDE w:val="0"/>
        <w:autoSpaceDN w:val="0"/>
        <w:adjustRightInd w:val="0"/>
        <w:ind w:left="340"/>
        <w:rPr>
          <w:rFonts w:asciiTheme="majorHAnsi" w:hAnsiTheme="majorHAnsi" w:cs="MyriadPro-Regular"/>
          <w:sz w:val="22"/>
          <w:szCs w:val="22"/>
        </w:rPr>
      </w:pPr>
    </w:p>
    <w:p w14:paraId="4AC432E4" w14:textId="77777777" w:rsidR="0089236C" w:rsidRPr="0089236C" w:rsidRDefault="0089236C" w:rsidP="0089236C">
      <w:pPr>
        <w:ind w:left="340"/>
        <w:rPr>
          <w:rFonts w:asciiTheme="majorHAnsi" w:hAnsiTheme="majorHAnsi" w:cstheme="minorHAnsi"/>
          <w:sz w:val="22"/>
          <w:szCs w:val="22"/>
        </w:rPr>
      </w:pPr>
      <w:r w:rsidRPr="0089236C">
        <w:rPr>
          <w:rFonts w:asciiTheme="majorHAnsi" w:hAnsiTheme="majorHAnsi" w:cstheme="minorHAnsi"/>
          <w:sz w:val="22"/>
          <w:szCs w:val="22"/>
        </w:rPr>
        <w:t xml:space="preserve">All SBCC will be guided by the following </w:t>
      </w:r>
      <w:r w:rsidRPr="0089236C">
        <w:rPr>
          <w:rFonts w:asciiTheme="majorHAnsi" w:hAnsiTheme="majorHAnsi" w:cstheme="minorHAnsi"/>
          <w:b/>
          <w:i/>
          <w:sz w:val="22"/>
          <w:szCs w:val="22"/>
        </w:rPr>
        <w:t>minimum key elements</w:t>
      </w:r>
      <w:r w:rsidRPr="0089236C">
        <w:rPr>
          <w:rFonts w:asciiTheme="majorHAnsi" w:hAnsiTheme="majorHAnsi" w:cstheme="minorHAnsi"/>
          <w:sz w:val="22"/>
          <w:szCs w:val="22"/>
        </w:rPr>
        <w:t>: Theory-based, client/community-centred, participatory, benefit-oriented, service-linked, multi-channelled, high technically quality, advocacy-related, scalable, sustainable, results-oriented and cost-effective.</w:t>
      </w:r>
    </w:p>
    <w:p w14:paraId="63E1363C" w14:textId="77777777" w:rsidR="0089236C" w:rsidRPr="0089236C" w:rsidRDefault="0089236C" w:rsidP="0089236C">
      <w:pPr>
        <w:ind w:left="340"/>
        <w:rPr>
          <w:rFonts w:asciiTheme="majorHAnsi" w:hAnsiTheme="majorHAnsi"/>
          <w:sz w:val="22"/>
          <w:szCs w:val="22"/>
        </w:rPr>
      </w:pPr>
    </w:p>
    <w:p w14:paraId="51EA7ABB" w14:textId="77777777" w:rsidR="0089236C" w:rsidRPr="0089236C" w:rsidRDefault="0089236C" w:rsidP="0089236C">
      <w:pPr>
        <w:ind w:left="340"/>
        <w:rPr>
          <w:rFonts w:asciiTheme="majorHAnsi" w:hAnsiTheme="majorHAnsi"/>
          <w:sz w:val="22"/>
          <w:szCs w:val="22"/>
        </w:rPr>
      </w:pPr>
      <w:r w:rsidRPr="0089236C">
        <w:rPr>
          <w:rFonts w:asciiTheme="majorHAnsi" w:hAnsiTheme="majorHAnsi"/>
          <w:b/>
          <w:i/>
          <w:sz w:val="22"/>
          <w:szCs w:val="22"/>
        </w:rPr>
        <w:t>SBCC will combine a mix of programmes</w:t>
      </w:r>
      <w:r w:rsidRPr="0089236C">
        <w:rPr>
          <w:rFonts w:asciiTheme="majorHAnsi" w:hAnsiTheme="majorHAnsi"/>
          <w:sz w:val="22"/>
          <w:szCs w:val="22"/>
        </w:rPr>
        <w:t xml:space="preserve"> including: advocacy, capacity building, community mobilisation and mass media to reduce teen pregnancies and Sexually Transmitted Infections (STIs), new HIV or TB infections and deaths, maternal and infant morbidity and mortality and sexual and gender based violence. The programmes will recognise that social and behavioural change is seldom a linear process; that it could be influenced by competing forces on communication (health communication vs. political/commercial/peer discourses) as well as by different phases in people’s lives (stable relationship vs. single/unstable relationships).</w:t>
      </w:r>
    </w:p>
    <w:p w14:paraId="2B733718" w14:textId="77777777" w:rsidR="0089236C" w:rsidRPr="0089236C" w:rsidRDefault="0089236C" w:rsidP="0089236C">
      <w:pPr>
        <w:ind w:left="340"/>
        <w:rPr>
          <w:rFonts w:asciiTheme="majorHAnsi" w:hAnsiTheme="majorHAnsi"/>
          <w:sz w:val="22"/>
          <w:szCs w:val="22"/>
        </w:rPr>
      </w:pPr>
    </w:p>
    <w:p w14:paraId="7E15616A" w14:textId="77777777" w:rsidR="0089236C" w:rsidRPr="0089236C" w:rsidRDefault="0089236C" w:rsidP="0089236C">
      <w:pPr>
        <w:ind w:left="340"/>
        <w:rPr>
          <w:rFonts w:asciiTheme="majorHAnsi" w:hAnsiTheme="majorHAnsi"/>
          <w:sz w:val="22"/>
          <w:szCs w:val="22"/>
        </w:rPr>
      </w:pPr>
      <w:r w:rsidRPr="0089236C">
        <w:rPr>
          <w:rFonts w:asciiTheme="majorHAnsi" w:hAnsiTheme="majorHAnsi"/>
          <w:b/>
          <w:i/>
          <w:sz w:val="22"/>
          <w:szCs w:val="22"/>
        </w:rPr>
        <w:t>The SBCC programmes will be enabled by a strengthened support infrastructure</w:t>
      </w:r>
      <w:r w:rsidRPr="0089236C">
        <w:rPr>
          <w:rFonts w:asciiTheme="majorHAnsi" w:hAnsiTheme="majorHAnsi"/>
          <w:sz w:val="22"/>
          <w:szCs w:val="22"/>
        </w:rPr>
        <w:t xml:space="preserve"> that includes:</w:t>
      </w:r>
    </w:p>
    <w:p w14:paraId="15472D93" w14:textId="77777777" w:rsidR="0089236C" w:rsidRPr="0089236C" w:rsidRDefault="0089236C" w:rsidP="0089236C">
      <w:pPr>
        <w:pStyle w:val="ListParagraph"/>
        <w:ind w:left="360"/>
        <w:rPr>
          <w:rFonts w:asciiTheme="majorHAnsi" w:hAnsiTheme="majorHAnsi"/>
          <w:sz w:val="22"/>
          <w:szCs w:val="22"/>
          <w:lang w:val="en-GB"/>
        </w:rPr>
      </w:pPr>
    </w:p>
    <w:p w14:paraId="66AC22DD" w14:textId="77777777" w:rsidR="0089236C" w:rsidRPr="0089236C" w:rsidRDefault="0089236C" w:rsidP="0089236C">
      <w:pPr>
        <w:pStyle w:val="ListParagraph"/>
        <w:numPr>
          <w:ilvl w:val="0"/>
          <w:numId w:val="41"/>
        </w:numPr>
        <w:spacing w:after="160"/>
        <w:ind w:left="360"/>
        <w:jc w:val="both"/>
        <w:rPr>
          <w:rFonts w:asciiTheme="majorHAnsi" w:hAnsiTheme="majorHAnsi"/>
          <w:sz w:val="22"/>
          <w:szCs w:val="22"/>
          <w:lang w:val="en-GB"/>
        </w:rPr>
      </w:pPr>
      <w:r w:rsidRPr="0089236C">
        <w:rPr>
          <w:rFonts w:asciiTheme="majorHAnsi" w:hAnsiTheme="majorHAnsi"/>
          <w:i/>
          <w:sz w:val="22"/>
          <w:szCs w:val="22"/>
          <w:lang w:val="en-GB"/>
        </w:rPr>
        <w:t>Development of an evidence-informed national SBCC strategy informed by international best practices and in partnership with its beneficiaries to guide the national response:</w:t>
      </w:r>
      <w:r w:rsidRPr="0089236C">
        <w:rPr>
          <w:rFonts w:asciiTheme="majorHAnsi" w:hAnsiTheme="majorHAnsi"/>
          <w:b/>
          <w:sz w:val="22"/>
          <w:szCs w:val="22"/>
          <w:lang w:val="en-GB"/>
        </w:rPr>
        <w:t xml:space="preserve">  </w:t>
      </w:r>
      <w:r w:rsidRPr="0089236C">
        <w:rPr>
          <w:rFonts w:asciiTheme="majorHAnsi" w:hAnsiTheme="majorHAnsi"/>
          <w:sz w:val="22"/>
          <w:szCs w:val="22"/>
          <w:lang w:val="en-GB"/>
        </w:rPr>
        <w:t xml:space="preserve">a costed </w:t>
      </w:r>
      <w:r w:rsidRPr="0089236C">
        <w:rPr>
          <w:rFonts w:asciiTheme="majorHAnsi" w:hAnsiTheme="majorHAnsi"/>
          <w:sz w:val="22"/>
          <w:szCs w:val="22"/>
          <w:lang w:val="en-GB"/>
        </w:rPr>
        <w:lastRenderedPageBreak/>
        <w:t xml:space="preserve">strategy in partnership with relevant national departments, provinces, civil society and the private sector. Existing SBCC strategies will be reviewed for their alignment with the goals and objectives of the NSP 2017-2022. </w:t>
      </w:r>
    </w:p>
    <w:p w14:paraId="74C2568B" w14:textId="77777777" w:rsidR="0089236C" w:rsidRPr="0089236C" w:rsidRDefault="0089236C" w:rsidP="0089236C">
      <w:pPr>
        <w:pStyle w:val="ListParagraph"/>
        <w:ind w:left="360"/>
        <w:rPr>
          <w:rFonts w:asciiTheme="majorHAnsi" w:hAnsiTheme="majorHAnsi"/>
          <w:sz w:val="22"/>
          <w:szCs w:val="22"/>
          <w:lang w:val="en-GB"/>
        </w:rPr>
      </w:pPr>
    </w:p>
    <w:p w14:paraId="5E7EFFAA" w14:textId="77777777" w:rsidR="0089236C" w:rsidRPr="0089236C" w:rsidRDefault="0089236C" w:rsidP="0089236C">
      <w:pPr>
        <w:pStyle w:val="ListParagraph"/>
        <w:numPr>
          <w:ilvl w:val="0"/>
          <w:numId w:val="41"/>
        </w:numPr>
        <w:spacing w:after="160"/>
        <w:ind w:left="360"/>
        <w:jc w:val="both"/>
        <w:rPr>
          <w:rFonts w:asciiTheme="majorHAnsi" w:hAnsiTheme="majorHAnsi"/>
          <w:sz w:val="22"/>
          <w:szCs w:val="22"/>
          <w:lang w:val="en-GB"/>
        </w:rPr>
      </w:pPr>
      <w:r w:rsidRPr="0089236C">
        <w:rPr>
          <w:rFonts w:asciiTheme="majorHAnsi" w:hAnsiTheme="majorHAnsi"/>
          <w:i/>
          <w:sz w:val="22"/>
          <w:szCs w:val="22"/>
          <w:lang w:val="en-GB"/>
        </w:rPr>
        <w:t xml:space="preserve">A coordinated national 360 degree communication campaign: </w:t>
      </w:r>
      <w:r w:rsidRPr="0089236C">
        <w:rPr>
          <w:rFonts w:asciiTheme="majorHAnsi" w:hAnsiTheme="majorHAnsi"/>
          <w:sz w:val="22"/>
          <w:szCs w:val="22"/>
          <w:lang w:val="en-GB"/>
        </w:rPr>
        <w:t>will support all the goals of the NSP 2017-2022.  There has been fragmentation with many small campaigns competing with each other for the same audiences, while other priority populations were omitted.  Youth prevention, people living with HIV and TB and vulnerable groups have not been addressed effectively. The national 360</w:t>
      </w:r>
      <w:r w:rsidRPr="0089236C">
        <w:rPr>
          <w:rFonts w:asciiTheme="majorHAnsi" w:hAnsiTheme="majorHAnsi"/>
          <w:sz w:val="22"/>
          <w:szCs w:val="22"/>
          <w:vertAlign w:val="superscript"/>
          <w:lang w:val="en-GB"/>
        </w:rPr>
        <w:t>0</w:t>
      </w:r>
      <w:r w:rsidRPr="0089236C">
        <w:rPr>
          <w:rFonts w:asciiTheme="majorHAnsi" w:hAnsiTheme="majorHAnsi"/>
          <w:sz w:val="22"/>
          <w:szCs w:val="22"/>
          <w:lang w:val="en-GB"/>
        </w:rPr>
        <w:t xml:space="preserve"> process will include a reflection on the major mass media and SBCC campaigns for their alignment and to identify gaps. [See Table (to be developed)] </w:t>
      </w:r>
    </w:p>
    <w:p w14:paraId="49230F9F" w14:textId="77777777" w:rsidR="0089236C" w:rsidRPr="0089236C" w:rsidRDefault="0089236C" w:rsidP="0089236C">
      <w:pPr>
        <w:pStyle w:val="ListParagraph"/>
        <w:ind w:left="360"/>
        <w:rPr>
          <w:rFonts w:asciiTheme="majorHAnsi" w:hAnsiTheme="majorHAnsi"/>
          <w:sz w:val="22"/>
          <w:szCs w:val="22"/>
          <w:lang w:val="en-GB"/>
        </w:rPr>
      </w:pPr>
    </w:p>
    <w:p w14:paraId="611B320F" w14:textId="77777777" w:rsidR="0089236C" w:rsidRPr="0089236C" w:rsidRDefault="0089236C" w:rsidP="0089236C">
      <w:pPr>
        <w:pStyle w:val="ListParagraph"/>
        <w:numPr>
          <w:ilvl w:val="0"/>
          <w:numId w:val="41"/>
        </w:numPr>
        <w:spacing w:after="160"/>
        <w:ind w:left="360"/>
        <w:jc w:val="both"/>
        <w:rPr>
          <w:rFonts w:asciiTheme="majorHAnsi" w:hAnsiTheme="majorHAnsi"/>
          <w:b/>
          <w:sz w:val="22"/>
          <w:szCs w:val="22"/>
          <w:lang w:val="en-GB"/>
        </w:rPr>
      </w:pPr>
      <w:r w:rsidRPr="0089236C">
        <w:rPr>
          <w:rFonts w:asciiTheme="majorHAnsi" w:hAnsiTheme="majorHAnsi"/>
          <w:i/>
          <w:sz w:val="22"/>
          <w:szCs w:val="22"/>
          <w:lang w:val="en-GB"/>
        </w:rPr>
        <w:t>Develop one national brand to unify the national response:</w:t>
      </w:r>
      <w:r w:rsidRPr="0089236C">
        <w:rPr>
          <w:rFonts w:asciiTheme="majorHAnsi" w:hAnsiTheme="majorHAnsi"/>
          <w:sz w:val="22"/>
          <w:szCs w:val="22"/>
          <w:lang w:val="en-GB"/>
        </w:rPr>
        <w:t xml:space="preserve"> One overarching logo and branding plan will be developed and used to denote the national HIV/TB and STI response. This logo should be used as the primary symbol in any social and behavioural communication activities whether at national, provincial, district and within local communities. </w:t>
      </w:r>
    </w:p>
    <w:p w14:paraId="6B5C477B" w14:textId="77777777" w:rsidR="0089236C" w:rsidRPr="0089236C" w:rsidRDefault="0089236C" w:rsidP="0089236C">
      <w:pPr>
        <w:pStyle w:val="ListParagraph"/>
        <w:ind w:left="360"/>
        <w:rPr>
          <w:rFonts w:asciiTheme="majorHAnsi" w:hAnsiTheme="majorHAnsi"/>
          <w:sz w:val="22"/>
          <w:szCs w:val="22"/>
          <w:lang w:val="en-GB"/>
        </w:rPr>
      </w:pPr>
    </w:p>
    <w:p w14:paraId="4E2F3850" w14:textId="77777777" w:rsidR="0089236C" w:rsidRPr="0089236C" w:rsidRDefault="0089236C" w:rsidP="0089236C">
      <w:pPr>
        <w:pStyle w:val="ListParagraph"/>
        <w:numPr>
          <w:ilvl w:val="0"/>
          <w:numId w:val="41"/>
        </w:numPr>
        <w:spacing w:after="160"/>
        <w:ind w:left="360"/>
        <w:jc w:val="both"/>
        <w:rPr>
          <w:rFonts w:asciiTheme="majorHAnsi" w:hAnsiTheme="majorHAnsi"/>
          <w:sz w:val="22"/>
          <w:szCs w:val="22"/>
          <w:lang w:val="en-GB"/>
        </w:rPr>
      </w:pPr>
      <w:r w:rsidRPr="0089236C">
        <w:rPr>
          <w:rFonts w:asciiTheme="majorHAnsi" w:hAnsiTheme="majorHAnsi"/>
          <w:i/>
          <w:sz w:val="22"/>
          <w:szCs w:val="22"/>
          <w:lang w:val="en-GB"/>
        </w:rPr>
        <w:t>Build the capacity of the SA government to lead the national SBCC response in :</w:t>
      </w:r>
      <w:r w:rsidRPr="0089236C">
        <w:rPr>
          <w:rFonts w:asciiTheme="majorHAnsi" w:hAnsiTheme="majorHAnsi"/>
          <w:b/>
          <w:sz w:val="22"/>
          <w:szCs w:val="22"/>
          <w:lang w:val="en-GB"/>
        </w:rPr>
        <w:t xml:space="preserve">  </w:t>
      </w:r>
      <w:r w:rsidRPr="0089236C">
        <w:rPr>
          <w:rFonts w:asciiTheme="majorHAnsi" w:hAnsiTheme="majorHAnsi"/>
          <w:sz w:val="22"/>
          <w:szCs w:val="22"/>
          <w:lang w:val="en-GB"/>
        </w:rPr>
        <w:t>Government departments should invest in developing a cadre of master trainers in applying international best practices in the management, design, implementation, monitoring and evaluation of SBCC interventions.</w:t>
      </w:r>
    </w:p>
    <w:p w14:paraId="04902E02" w14:textId="77777777" w:rsidR="0089236C" w:rsidRPr="0089236C" w:rsidRDefault="0089236C" w:rsidP="0089236C">
      <w:pPr>
        <w:pStyle w:val="ListParagraph"/>
        <w:ind w:left="360"/>
        <w:rPr>
          <w:rFonts w:asciiTheme="majorHAnsi" w:hAnsiTheme="majorHAnsi"/>
          <w:b/>
          <w:sz w:val="22"/>
          <w:szCs w:val="22"/>
          <w:lang w:val="en-GB"/>
        </w:rPr>
      </w:pPr>
    </w:p>
    <w:p w14:paraId="2A41A725" w14:textId="77777777" w:rsidR="0089236C" w:rsidRPr="0089236C" w:rsidRDefault="0089236C" w:rsidP="0089236C">
      <w:pPr>
        <w:pStyle w:val="ListParagraph"/>
        <w:numPr>
          <w:ilvl w:val="0"/>
          <w:numId w:val="41"/>
        </w:numPr>
        <w:spacing w:after="160"/>
        <w:ind w:left="360"/>
        <w:jc w:val="both"/>
        <w:rPr>
          <w:rFonts w:asciiTheme="majorHAnsi" w:hAnsiTheme="majorHAnsi"/>
          <w:b/>
          <w:sz w:val="22"/>
          <w:szCs w:val="22"/>
          <w:lang w:val="en-GB"/>
        </w:rPr>
      </w:pPr>
      <w:r w:rsidRPr="0089236C">
        <w:rPr>
          <w:rFonts w:asciiTheme="majorHAnsi" w:hAnsiTheme="majorHAnsi"/>
          <w:i/>
          <w:sz w:val="22"/>
          <w:szCs w:val="22"/>
          <w:lang w:val="en-GB"/>
        </w:rPr>
        <w:t xml:space="preserve">Create an enabling environment that allows people to take action through advocacy: </w:t>
      </w:r>
      <w:r w:rsidRPr="0089236C">
        <w:rPr>
          <w:rFonts w:asciiTheme="majorHAnsi" w:hAnsiTheme="majorHAnsi"/>
          <w:sz w:val="22"/>
          <w:szCs w:val="22"/>
          <w:lang w:val="en-GB"/>
        </w:rPr>
        <w:t>engage and mobilise leaders to create an enabling environment to fast track the achievement of the goals of the NSP through identifying, and addressing legislative, policy, programmatic, social, cultural and traditional norms that may act as barriers to strengthening SRHR/HIV/TB and SGBV outcomes</w:t>
      </w:r>
      <w:r w:rsidRPr="0089236C">
        <w:rPr>
          <w:rFonts w:asciiTheme="majorHAnsi" w:hAnsiTheme="majorHAnsi"/>
          <w:b/>
          <w:sz w:val="22"/>
          <w:szCs w:val="22"/>
          <w:lang w:val="en-GB"/>
        </w:rPr>
        <w:t>.</w:t>
      </w:r>
    </w:p>
    <w:p w14:paraId="33B5F48F" w14:textId="77777777" w:rsidR="0089236C" w:rsidRPr="0089236C" w:rsidRDefault="0089236C" w:rsidP="0089236C">
      <w:pPr>
        <w:pStyle w:val="ListParagraph"/>
        <w:rPr>
          <w:rFonts w:asciiTheme="majorHAnsi" w:hAnsiTheme="majorHAnsi" w:cs="Calibri"/>
          <w:sz w:val="22"/>
          <w:szCs w:val="22"/>
          <w:lang w:val="en-GB"/>
        </w:rPr>
      </w:pPr>
    </w:p>
    <w:p w14:paraId="6673DBAD" w14:textId="77777777" w:rsidR="0089236C" w:rsidRPr="0089236C" w:rsidRDefault="0089236C" w:rsidP="0089236C">
      <w:pPr>
        <w:pStyle w:val="ListParagraph"/>
        <w:numPr>
          <w:ilvl w:val="0"/>
          <w:numId w:val="41"/>
        </w:numPr>
        <w:spacing w:after="160"/>
        <w:ind w:left="360"/>
        <w:jc w:val="both"/>
        <w:rPr>
          <w:rFonts w:asciiTheme="majorHAnsi" w:hAnsiTheme="majorHAnsi"/>
          <w:b/>
          <w:sz w:val="22"/>
          <w:szCs w:val="22"/>
          <w:lang w:val="en-GB"/>
        </w:rPr>
      </w:pPr>
      <w:r w:rsidRPr="0089236C">
        <w:rPr>
          <w:rFonts w:asciiTheme="majorHAnsi" w:hAnsiTheme="majorHAnsi" w:cs="Calibri"/>
          <w:i/>
          <w:sz w:val="22"/>
          <w:szCs w:val="22"/>
          <w:lang w:val="en-GB"/>
        </w:rPr>
        <w:t xml:space="preserve">Campaign planning and implementation will involve a diverse team: </w:t>
      </w:r>
      <w:r w:rsidRPr="0089236C">
        <w:rPr>
          <w:rFonts w:asciiTheme="majorHAnsi" w:hAnsiTheme="majorHAnsi" w:cs="Calibri"/>
          <w:sz w:val="22"/>
          <w:szCs w:val="22"/>
          <w:lang w:val="en-GB"/>
        </w:rPr>
        <w:t>Campaign planning and implementation must involve members of the targeted audience, skilled communicators, content experts (programme managers and coordinators) and researchers. Plans will be informed by the target audience through consultations, focus group discussions, surveys, media preferences of the audience and field-testing of messages and images.  The national campaigns will be adapted by local communicators to local areas informed by local audiences, the local social and behavioural drivers, and service utilisation levels.</w:t>
      </w:r>
    </w:p>
    <w:p w14:paraId="05BF71DD" w14:textId="77777777" w:rsidR="0089236C" w:rsidRPr="0089236C" w:rsidRDefault="0089236C" w:rsidP="0089236C">
      <w:pPr>
        <w:pStyle w:val="ListParagraph"/>
        <w:rPr>
          <w:rFonts w:asciiTheme="majorHAnsi" w:hAnsiTheme="majorHAnsi"/>
          <w:b/>
          <w:sz w:val="22"/>
          <w:szCs w:val="22"/>
          <w:lang w:val="en-GB"/>
        </w:rPr>
      </w:pPr>
    </w:p>
    <w:p w14:paraId="1C7FE1FC" w14:textId="77777777" w:rsidR="0089236C" w:rsidRPr="0089236C" w:rsidRDefault="0089236C" w:rsidP="0089236C">
      <w:pPr>
        <w:pStyle w:val="ListParagraph"/>
        <w:numPr>
          <w:ilvl w:val="0"/>
          <w:numId w:val="41"/>
        </w:numPr>
        <w:spacing w:after="160"/>
        <w:ind w:left="360"/>
        <w:jc w:val="both"/>
        <w:rPr>
          <w:rFonts w:asciiTheme="majorHAnsi" w:hAnsiTheme="majorHAnsi"/>
          <w:sz w:val="22"/>
          <w:szCs w:val="22"/>
          <w:lang w:val="en-GB"/>
        </w:rPr>
      </w:pPr>
      <w:r w:rsidRPr="0089236C">
        <w:rPr>
          <w:rFonts w:asciiTheme="majorHAnsi" w:hAnsiTheme="majorHAnsi"/>
          <w:i/>
          <w:sz w:val="22"/>
          <w:szCs w:val="22"/>
          <w:lang w:val="en-GB"/>
        </w:rPr>
        <w:t>Toll free lines:</w:t>
      </w:r>
      <w:r w:rsidRPr="0089236C">
        <w:rPr>
          <w:rFonts w:asciiTheme="majorHAnsi" w:hAnsiTheme="majorHAnsi"/>
          <w:sz w:val="22"/>
          <w:szCs w:val="22"/>
          <w:lang w:val="en-GB"/>
        </w:rPr>
        <w:t xml:space="preserve"> The government funds several toll-free lines, including the 24-hour AIDS Helpline, Child Line, Legal Aid Advice and the Stop SGBV Helpline that are advertised as a point of referral for services.  However, these lines are only accessible if the user phones from a Telkom line. To increase access and given the coverage, calls from mobile phones calls also need to be free.   </w:t>
      </w:r>
    </w:p>
    <w:p w14:paraId="710D4AF3" w14:textId="77777777" w:rsidR="0089236C" w:rsidRPr="0089236C" w:rsidRDefault="0089236C" w:rsidP="0089236C">
      <w:pPr>
        <w:pStyle w:val="ListParagraph"/>
        <w:ind w:left="360"/>
        <w:rPr>
          <w:rFonts w:asciiTheme="majorHAnsi" w:hAnsiTheme="majorHAnsi"/>
          <w:sz w:val="22"/>
          <w:szCs w:val="22"/>
          <w:lang w:val="en-GB"/>
        </w:rPr>
      </w:pPr>
    </w:p>
    <w:p w14:paraId="26013448" w14:textId="77777777" w:rsidR="0089236C" w:rsidRPr="0089236C" w:rsidRDefault="0089236C" w:rsidP="0089236C">
      <w:pPr>
        <w:pStyle w:val="ListParagraph"/>
        <w:numPr>
          <w:ilvl w:val="0"/>
          <w:numId w:val="41"/>
        </w:numPr>
        <w:spacing w:after="160"/>
        <w:ind w:left="360"/>
        <w:jc w:val="both"/>
        <w:rPr>
          <w:rFonts w:asciiTheme="majorHAnsi" w:hAnsiTheme="majorHAnsi"/>
          <w:sz w:val="22"/>
          <w:szCs w:val="22"/>
          <w:lang w:val="en-GB"/>
        </w:rPr>
      </w:pPr>
      <w:r w:rsidRPr="0089236C">
        <w:rPr>
          <w:rFonts w:asciiTheme="majorHAnsi" w:hAnsiTheme="majorHAnsi"/>
          <w:i/>
          <w:sz w:val="22"/>
          <w:szCs w:val="22"/>
          <w:lang w:val="en-GB"/>
        </w:rPr>
        <w:t>Institute a national SBCC coordinating mechanism to coordinate the SBCC response in line with the goals of the NSP:</w:t>
      </w:r>
      <w:r w:rsidRPr="0089236C">
        <w:rPr>
          <w:rFonts w:asciiTheme="majorHAnsi" w:hAnsiTheme="majorHAnsi"/>
          <w:b/>
          <w:sz w:val="22"/>
          <w:szCs w:val="22"/>
          <w:lang w:val="en-GB"/>
        </w:rPr>
        <w:t xml:space="preserve">  </w:t>
      </w:r>
      <w:r w:rsidRPr="0089236C">
        <w:rPr>
          <w:rFonts w:asciiTheme="majorHAnsi" w:hAnsiTheme="majorHAnsi"/>
          <w:sz w:val="22"/>
          <w:szCs w:val="22"/>
          <w:lang w:val="en-GB"/>
        </w:rPr>
        <w:t>establish a national SBCC task team, comprising of officials from relevant national departments, provinces, civil society, and the private sector. The purpose of the National SBCC Task Team will be to share implementation plans, agree on priorities, provide key messages for advocacy, and disseminate lessons learnt and emerging practices.</w:t>
      </w:r>
    </w:p>
    <w:p w14:paraId="173F6621" w14:textId="77777777" w:rsidR="0089236C" w:rsidRPr="0089236C" w:rsidRDefault="0089236C" w:rsidP="0089236C">
      <w:pPr>
        <w:pStyle w:val="ListParagraph"/>
        <w:rPr>
          <w:rFonts w:asciiTheme="majorHAnsi" w:hAnsiTheme="majorHAnsi" w:cs="Calibri"/>
          <w:sz w:val="22"/>
          <w:szCs w:val="22"/>
          <w:lang w:val="en-GB"/>
        </w:rPr>
      </w:pPr>
    </w:p>
    <w:p w14:paraId="763DCDC3" w14:textId="77777777" w:rsidR="0089236C" w:rsidRPr="0089236C" w:rsidRDefault="0089236C" w:rsidP="0089236C">
      <w:pPr>
        <w:pStyle w:val="ListParagraph"/>
        <w:numPr>
          <w:ilvl w:val="0"/>
          <w:numId w:val="41"/>
        </w:numPr>
        <w:spacing w:after="160"/>
        <w:ind w:left="360"/>
        <w:jc w:val="both"/>
        <w:rPr>
          <w:rFonts w:asciiTheme="majorHAnsi" w:hAnsiTheme="majorHAnsi"/>
          <w:sz w:val="22"/>
          <w:szCs w:val="22"/>
          <w:lang w:val="en-GB"/>
        </w:rPr>
      </w:pPr>
      <w:r w:rsidRPr="0089236C">
        <w:rPr>
          <w:rFonts w:asciiTheme="majorHAnsi" w:hAnsiTheme="majorHAnsi" w:cs="Calibri"/>
          <w:i/>
          <w:sz w:val="22"/>
          <w:szCs w:val="22"/>
          <w:lang w:val="en-GB"/>
        </w:rPr>
        <w:lastRenderedPageBreak/>
        <w:t xml:space="preserve">Increase leadership capacity for SBCC: </w:t>
      </w:r>
      <w:r w:rsidRPr="0089236C">
        <w:rPr>
          <w:rFonts w:asciiTheme="majorHAnsi" w:hAnsiTheme="majorHAnsi" w:cs="Calibri"/>
          <w:sz w:val="22"/>
          <w:szCs w:val="22"/>
          <w:lang w:val="en-GB"/>
        </w:rPr>
        <w:t>Political, social, private sector and civil society leaders will be identified and engaged and ther capacity built to become effective SBCC advocates and champions of the goals of the NSP.</w:t>
      </w:r>
    </w:p>
    <w:p w14:paraId="3C0BA082" w14:textId="77777777" w:rsidR="0089236C" w:rsidRPr="0089236C" w:rsidRDefault="0089236C" w:rsidP="0089236C">
      <w:pPr>
        <w:rPr>
          <w:rFonts w:asciiTheme="majorHAnsi" w:hAnsiTheme="majorHAnsi"/>
          <w:sz w:val="22"/>
          <w:szCs w:val="22"/>
        </w:rPr>
      </w:pPr>
    </w:p>
    <w:p w14:paraId="25198002" w14:textId="77777777" w:rsidR="0089236C" w:rsidRPr="0089236C" w:rsidRDefault="0089236C" w:rsidP="0089236C">
      <w:pPr>
        <w:ind w:left="340"/>
        <w:rPr>
          <w:rFonts w:asciiTheme="majorHAnsi" w:hAnsiTheme="majorHAnsi" w:cstheme="minorHAnsi"/>
          <w:b/>
          <w:i/>
          <w:sz w:val="22"/>
          <w:szCs w:val="22"/>
        </w:rPr>
      </w:pPr>
      <w:r w:rsidRPr="0089236C">
        <w:rPr>
          <w:rFonts w:asciiTheme="majorHAnsi" w:hAnsiTheme="majorHAnsi" w:cstheme="minorHAnsi"/>
          <w:b/>
          <w:i/>
          <w:sz w:val="22"/>
          <w:szCs w:val="22"/>
        </w:rPr>
        <w:t xml:space="preserve">Priority SBCC campaigns in support of the NSP goals for 2017-2022 </w:t>
      </w:r>
      <w:r w:rsidRPr="0089236C">
        <w:rPr>
          <w:rFonts w:asciiTheme="majorHAnsi" w:hAnsiTheme="majorHAnsi" w:cstheme="minorHAnsi"/>
          <w:i/>
          <w:sz w:val="22"/>
          <w:szCs w:val="22"/>
        </w:rPr>
        <w:t>include:</w:t>
      </w:r>
      <w:r w:rsidRPr="0089236C">
        <w:rPr>
          <w:rFonts w:asciiTheme="majorHAnsi" w:hAnsiTheme="majorHAnsi" w:cstheme="minorHAnsi"/>
          <w:b/>
          <w:i/>
          <w:sz w:val="22"/>
          <w:szCs w:val="22"/>
        </w:rPr>
        <w:t xml:space="preserve"> </w:t>
      </w:r>
    </w:p>
    <w:p w14:paraId="5E508BF7" w14:textId="77777777" w:rsidR="0089236C" w:rsidRPr="0089236C" w:rsidRDefault="0089236C" w:rsidP="0089236C">
      <w:pPr>
        <w:pStyle w:val="NoSpacing"/>
        <w:rPr>
          <w:rFonts w:asciiTheme="majorHAnsi" w:hAnsiTheme="majorHAnsi" w:cs="Calibri"/>
        </w:rPr>
      </w:pPr>
    </w:p>
    <w:p w14:paraId="53166842" w14:textId="77777777" w:rsidR="0089236C" w:rsidRPr="0089236C" w:rsidRDefault="0089236C" w:rsidP="0089236C">
      <w:pPr>
        <w:pStyle w:val="ListParagraph"/>
        <w:numPr>
          <w:ilvl w:val="0"/>
          <w:numId w:val="44"/>
        </w:numPr>
        <w:spacing w:after="160"/>
        <w:ind w:left="360"/>
        <w:jc w:val="both"/>
        <w:rPr>
          <w:rFonts w:asciiTheme="majorHAnsi" w:hAnsiTheme="majorHAnsi" w:cs="Calibri"/>
          <w:sz w:val="22"/>
          <w:szCs w:val="22"/>
          <w:lang w:val="en-GB"/>
        </w:rPr>
      </w:pPr>
      <w:r w:rsidRPr="0089236C">
        <w:rPr>
          <w:rFonts w:asciiTheme="majorHAnsi" w:hAnsiTheme="majorHAnsi" w:cs="Calibri"/>
          <w:sz w:val="22"/>
          <w:szCs w:val="22"/>
          <w:lang w:val="en-GB"/>
        </w:rPr>
        <w:t>The She Conquers campaign for adolescent and young women and their sex partners, including DREAMS.</w:t>
      </w:r>
    </w:p>
    <w:p w14:paraId="1DAA8A8A" w14:textId="77777777" w:rsidR="0089236C" w:rsidRPr="0089236C" w:rsidRDefault="0089236C" w:rsidP="0089236C">
      <w:pPr>
        <w:pStyle w:val="ListParagraph"/>
        <w:numPr>
          <w:ilvl w:val="0"/>
          <w:numId w:val="44"/>
        </w:numPr>
        <w:spacing w:after="160"/>
        <w:ind w:left="360"/>
        <w:jc w:val="both"/>
        <w:rPr>
          <w:rFonts w:asciiTheme="majorHAnsi" w:hAnsiTheme="majorHAnsi" w:cs="Calibri"/>
          <w:sz w:val="22"/>
          <w:szCs w:val="22"/>
          <w:lang w:val="en-GB"/>
        </w:rPr>
      </w:pPr>
      <w:r w:rsidRPr="0089236C">
        <w:rPr>
          <w:rFonts w:asciiTheme="majorHAnsi" w:hAnsiTheme="majorHAnsi" w:cs="Calibri"/>
          <w:sz w:val="22"/>
          <w:szCs w:val="22"/>
          <w:lang w:val="en-GB"/>
        </w:rPr>
        <w:t>National and local youth training, access to jobs and poverty alleviation.</w:t>
      </w:r>
    </w:p>
    <w:p w14:paraId="32918C74" w14:textId="77777777" w:rsidR="0089236C" w:rsidRPr="0089236C" w:rsidRDefault="0089236C" w:rsidP="0089236C">
      <w:pPr>
        <w:pStyle w:val="ListParagraph"/>
        <w:numPr>
          <w:ilvl w:val="0"/>
          <w:numId w:val="44"/>
        </w:numPr>
        <w:spacing w:after="160"/>
        <w:ind w:left="360"/>
        <w:jc w:val="both"/>
        <w:rPr>
          <w:rFonts w:asciiTheme="majorHAnsi" w:hAnsiTheme="majorHAnsi" w:cs="Calibri"/>
          <w:sz w:val="22"/>
          <w:szCs w:val="22"/>
          <w:lang w:val="en-GB"/>
        </w:rPr>
      </w:pPr>
      <w:r w:rsidRPr="0089236C">
        <w:rPr>
          <w:rFonts w:asciiTheme="majorHAnsi" w:hAnsiTheme="majorHAnsi" w:cs="Calibri"/>
          <w:sz w:val="22"/>
          <w:szCs w:val="22"/>
          <w:lang w:val="en-GB"/>
        </w:rPr>
        <w:t>Substance abuse and GBV.</w:t>
      </w:r>
    </w:p>
    <w:p w14:paraId="14C5FA16" w14:textId="77777777" w:rsidR="0089236C" w:rsidRPr="0089236C" w:rsidRDefault="0089236C" w:rsidP="0089236C">
      <w:pPr>
        <w:pStyle w:val="ListParagraph"/>
        <w:numPr>
          <w:ilvl w:val="0"/>
          <w:numId w:val="44"/>
        </w:numPr>
        <w:spacing w:after="160"/>
        <w:ind w:left="360"/>
        <w:jc w:val="both"/>
        <w:rPr>
          <w:rFonts w:asciiTheme="majorHAnsi" w:hAnsiTheme="majorHAnsi" w:cs="Calibri"/>
          <w:sz w:val="22"/>
          <w:szCs w:val="22"/>
          <w:lang w:val="en-GB"/>
        </w:rPr>
      </w:pPr>
      <w:r w:rsidRPr="0089236C">
        <w:rPr>
          <w:rFonts w:asciiTheme="majorHAnsi" w:hAnsiTheme="majorHAnsi" w:cs="Calibri"/>
          <w:sz w:val="22"/>
          <w:szCs w:val="22"/>
          <w:lang w:val="en-GB"/>
        </w:rPr>
        <w:t>For PLHIV sector and key populations, the elimination of stigma and discrimination, including a decrease in human rights violations.</w:t>
      </w:r>
    </w:p>
    <w:p w14:paraId="0A17DD76" w14:textId="77777777" w:rsidR="0089236C" w:rsidRPr="0089236C" w:rsidRDefault="0089236C" w:rsidP="0089236C">
      <w:pPr>
        <w:pStyle w:val="ListParagraph"/>
        <w:numPr>
          <w:ilvl w:val="0"/>
          <w:numId w:val="44"/>
        </w:numPr>
        <w:spacing w:after="160"/>
        <w:ind w:left="360"/>
        <w:jc w:val="both"/>
        <w:rPr>
          <w:rFonts w:asciiTheme="majorHAnsi" w:hAnsiTheme="majorHAnsi" w:cs="Calibri"/>
          <w:sz w:val="22"/>
          <w:szCs w:val="22"/>
          <w:lang w:val="en-GB"/>
        </w:rPr>
      </w:pPr>
      <w:r w:rsidRPr="0089236C">
        <w:rPr>
          <w:rFonts w:asciiTheme="majorHAnsi" w:hAnsiTheme="majorHAnsi" w:cs="Calibri"/>
          <w:sz w:val="22"/>
          <w:szCs w:val="22"/>
          <w:lang w:val="en-GB"/>
        </w:rPr>
        <w:t xml:space="preserve">Adherence to HIV and TB treatment to achieve the 90-90-90 targets </w:t>
      </w:r>
    </w:p>
    <w:p w14:paraId="5097A593" w14:textId="77777777" w:rsidR="0089236C" w:rsidRPr="0089236C" w:rsidRDefault="0089236C" w:rsidP="0089236C">
      <w:pPr>
        <w:pStyle w:val="ListParagraph"/>
        <w:numPr>
          <w:ilvl w:val="0"/>
          <w:numId w:val="44"/>
        </w:numPr>
        <w:spacing w:after="160"/>
        <w:ind w:left="360"/>
        <w:jc w:val="both"/>
        <w:rPr>
          <w:rFonts w:asciiTheme="majorHAnsi" w:hAnsiTheme="majorHAnsi" w:cs="Calibri"/>
          <w:sz w:val="22"/>
          <w:szCs w:val="22"/>
          <w:lang w:val="en-GB"/>
        </w:rPr>
      </w:pPr>
      <w:r w:rsidRPr="0089236C">
        <w:rPr>
          <w:rFonts w:asciiTheme="majorHAnsi" w:hAnsiTheme="majorHAnsi" w:cs="Calibri"/>
          <w:sz w:val="22"/>
          <w:szCs w:val="22"/>
          <w:lang w:val="en-GB"/>
        </w:rPr>
        <w:t>Public awareness of AIDS Councils (which is low and needs to be increased).</w:t>
      </w:r>
    </w:p>
    <w:p w14:paraId="64B7CA99" w14:textId="77777777" w:rsidR="0089236C" w:rsidRPr="0089236C" w:rsidRDefault="0089236C" w:rsidP="0089236C">
      <w:pPr>
        <w:rPr>
          <w:rFonts w:asciiTheme="majorHAnsi" w:hAnsiTheme="majorHAnsi" w:cs="Calibri"/>
          <w:b/>
          <w:sz w:val="22"/>
          <w:szCs w:val="22"/>
        </w:rPr>
      </w:pPr>
    </w:p>
    <w:p w14:paraId="79E43362" w14:textId="77777777" w:rsidR="0089236C" w:rsidRPr="0089236C" w:rsidRDefault="0089236C" w:rsidP="0089236C">
      <w:pPr>
        <w:ind w:left="340"/>
        <w:rPr>
          <w:rFonts w:asciiTheme="majorHAnsi" w:hAnsiTheme="majorHAnsi" w:cs="Calibri"/>
          <w:b/>
          <w:i/>
          <w:sz w:val="22"/>
          <w:szCs w:val="22"/>
        </w:rPr>
      </w:pPr>
      <w:r w:rsidRPr="0089236C">
        <w:rPr>
          <w:rFonts w:asciiTheme="majorHAnsi" w:hAnsiTheme="majorHAnsi" w:cs="Calibri"/>
          <w:b/>
          <w:i/>
          <w:sz w:val="22"/>
          <w:szCs w:val="22"/>
        </w:rPr>
        <w:t>There will be responsibility for organisation and co-ordination of SBCC will be at the national and provincial/local level</w:t>
      </w:r>
    </w:p>
    <w:p w14:paraId="429434B5" w14:textId="77777777" w:rsidR="0089236C" w:rsidRPr="0089236C" w:rsidRDefault="0089236C" w:rsidP="0089236C">
      <w:pPr>
        <w:ind w:left="340"/>
        <w:rPr>
          <w:rFonts w:asciiTheme="majorHAnsi" w:hAnsiTheme="majorHAnsi" w:cs="Calibri"/>
          <w:b/>
          <w:i/>
          <w:sz w:val="22"/>
          <w:szCs w:val="22"/>
        </w:rPr>
      </w:pPr>
    </w:p>
    <w:p w14:paraId="4AB6D234" w14:textId="77777777" w:rsidR="0089236C" w:rsidRPr="0089236C" w:rsidRDefault="0089236C" w:rsidP="0089236C">
      <w:pPr>
        <w:ind w:left="340"/>
        <w:rPr>
          <w:rFonts w:asciiTheme="majorHAnsi" w:hAnsiTheme="majorHAnsi" w:cs="Calibri"/>
          <w:i/>
          <w:sz w:val="22"/>
          <w:szCs w:val="22"/>
        </w:rPr>
      </w:pPr>
      <w:r w:rsidRPr="0089236C">
        <w:rPr>
          <w:rFonts w:asciiTheme="majorHAnsi" w:hAnsiTheme="majorHAnsi" w:cs="Calibri"/>
          <w:i/>
          <w:sz w:val="22"/>
          <w:szCs w:val="22"/>
        </w:rPr>
        <w:t>The National level will</w:t>
      </w:r>
    </w:p>
    <w:p w14:paraId="62AAF58C" w14:textId="77777777" w:rsidR="0089236C" w:rsidRPr="0089236C" w:rsidRDefault="0089236C" w:rsidP="0089236C">
      <w:pPr>
        <w:pStyle w:val="ListParagraph"/>
        <w:numPr>
          <w:ilvl w:val="0"/>
          <w:numId w:val="42"/>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Evaluate existing SBCC interventions and determine a baseline to measure impact</w:t>
      </w:r>
    </w:p>
    <w:p w14:paraId="539AE1D6" w14:textId="77777777" w:rsidR="0089236C" w:rsidRPr="0089236C" w:rsidRDefault="0089236C" w:rsidP="0089236C">
      <w:pPr>
        <w:pStyle w:val="ListParagraph"/>
        <w:numPr>
          <w:ilvl w:val="0"/>
          <w:numId w:val="42"/>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Develop a coordinated national campaign, which supports all the NSP goals to increase national efficiency, effectiveness and cost effectiveness</w:t>
      </w:r>
      <w:r w:rsidRPr="0089236C">
        <w:rPr>
          <w:rFonts w:asciiTheme="majorHAnsi" w:hAnsiTheme="majorHAnsi"/>
          <w:sz w:val="22"/>
          <w:szCs w:val="22"/>
          <w:lang w:val="en-GB"/>
        </w:rPr>
        <w:t>;</w:t>
      </w:r>
    </w:p>
    <w:p w14:paraId="77D6B0BF" w14:textId="77777777" w:rsidR="0089236C" w:rsidRPr="0089236C" w:rsidRDefault="0089236C" w:rsidP="0089236C">
      <w:pPr>
        <w:pStyle w:val="ListParagraph"/>
        <w:numPr>
          <w:ilvl w:val="0"/>
          <w:numId w:val="42"/>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Prescribe sustained interventions focussed on achieving the goals and objectives of the NSP 2017-2022;</w:t>
      </w:r>
    </w:p>
    <w:p w14:paraId="02477FB5" w14:textId="77777777" w:rsidR="0089236C" w:rsidRPr="0089236C" w:rsidRDefault="0089236C" w:rsidP="0089236C">
      <w:pPr>
        <w:pStyle w:val="ListParagraph"/>
        <w:numPr>
          <w:ilvl w:val="0"/>
          <w:numId w:val="42"/>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Ensure that services/commodities are available at local level to ensure that uptake and service delivery is not affected.</w:t>
      </w:r>
    </w:p>
    <w:p w14:paraId="0BFB0106" w14:textId="77777777" w:rsidR="0089236C" w:rsidRPr="0089236C" w:rsidRDefault="0089236C" w:rsidP="0089236C">
      <w:pPr>
        <w:pStyle w:val="ListParagraph"/>
        <w:numPr>
          <w:ilvl w:val="0"/>
          <w:numId w:val="42"/>
        </w:numPr>
        <w:spacing w:after="160" w:line="259" w:lineRule="auto"/>
        <w:jc w:val="both"/>
        <w:rPr>
          <w:rFonts w:asciiTheme="majorHAnsi" w:hAnsiTheme="majorHAnsi" w:cs="Calibri"/>
          <w:sz w:val="22"/>
          <w:szCs w:val="22"/>
          <w:lang w:val="en-GB"/>
        </w:rPr>
      </w:pPr>
      <w:r w:rsidRPr="0089236C">
        <w:rPr>
          <w:rFonts w:asciiTheme="majorHAnsi" w:hAnsiTheme="majorHAnsi" w:cs="Calibri"/>
          <w:sz w:val="22"/>
          <w:szCs w:val="22"/>
          <w:lang w:val="en-GB"/>
        </w:rPr>
        <w:t>Develop community capacity to address HIV, TB and STIs, its drivers and impacts</w:t>
      </w:r>
    </w:p>
    <w:p w14:paraId="3762F47C" w14:textId="77777777" w:rsidR="0089236C" w:rsidRPr="0089236C" w:rsidRDefault="0089236C" w:rsidP="0089236C">
      <w:pPr>
        <w:ind w:left="340"/>
        <w:rPr>
          <w:rFonts w:asciiTheme="majorHAnsi" w:hAnsiTheme="majorHAnsi" w:cs="Calibri"/>
          <w:i/>
          <w:sz w:val="22"/>
          <w:szCs w:val="22"/>
        </w:rPr>
      </w:pPr>
      <w:r w:rsidRPr="0089236C">
        <w:rPr>
          <w:rFonts w:asciiTheme="majorHAnsi" w:hAnsiTheme="majorHAnsi" w:cs="Calibri"/>
          <w:i/>
          <w:sz w:val="22"/>
          <w:szCs w:val="22"/>
        </w:rPr>
        <w:t>The provincial / local level will</w:t>
      </w:r>
    </w:p>
    <w:p w14:paraId="6A4A1772" w14:textId="77777777" w:rsidR="0089236C" w:rsidRPr="0089236C" w:rsidRDefault="0089236C" w:rsidP="0089236C">
      <w:pPr>
        <w:rPr>
          <w:rFonts w:asciiTheme="majorHAnsi" w:hAnsiTheme="majorHAnsi" w:cs="Calibri"/>
          <w:sz w:val="22"/>
          <w:szCs w:val="22"/>
        </w:rPr>
      </w:pPr>
    </w:p>
    <w:p w14:paraId="37725C3D" w14:textId="77777777" w:rsidR="0089236C" w:rsidRPr="0089236C" w:rsidRDefault="0089236C" w:rsidP="0089236C">
      <w:pPr>
        <w:pStyle w:val="ListParagraph"/>
        <w:numPr>
          <w:ilvl w:val="0"/>
          <w:numId w:val="43"/>
        </w:numPr>
        <w:spacing w:after="160" w:line="259" w:lineRule="auto"/>
        <w:jc w:val="both"/>
        <w:rPr>
          <w:rFonts w:asciiTheme="majorHAnsi" w:hAnsiTheme="majorHAnsi" w:cs="Calibri"/>
          <w:sz w:val="22"/>
          <w:szCs w:val="22"/>
          <w:lang w:val="en-GB"/>
        </w:rPr>
      </w:pPr>
      <w:r w:rsidRPr="0089236C">
        <w:rPr>
          <w:rFonts w:asciiTheme="majorHAnsi" w:hAnsiTheme="majorHAnsi" w:cs="Calibri"/>
          <w:sz w:val="22"/>
          <w:szCs w:val="22"/>
          <w:lang w:val="en-GB"/>
        </w:rPr>
        <w:t>Engage people who have influence in local communities</w:t>
      </w:r>
    </w:p>
    <w:p w14:paraId="3949523F" w14:textId="77777777" w:rsidR="0089236C" w:rsidRPr="0089236C" w:rsidRDefault="0089236C" w:rsidP="0089236C">
      <w:pPr>
        <w:pStyle w:val="ListParagraph"/>
        <w:numPr>
          <w:ilvl w:val="0"/>
          <w:numId w:val="43"/>
        </w:numPr>
        <w:spacing w:after="160" w:line="259" w:lineRule="auto"/>
        <w:jc w:val="both"/>
        <w:rPr>
          <w:rFonts w:asciiTheme="majorHAnsi" w:hAnsiTheme="majorHAnsi" w:cs="Calibri"/>
          <w:sz w:val="22"/>
          <w:szCs w:val="22"/>
          <w:lang w:val="en-GB"/>
        </w:rPr>
      </w:pPr>
      <w:r w:rsidRPr="0089236C">
        <w:rPr>
          <w:rFonts w:asciiTheme="majorHAnsi" w:hAnsiTheme="majorHAnsi" w:cs="Calibri"/>
          <w:sz w:val="22"/>
          <w:szCs w:val="22"/>
          <w:lang w:val="en-GB"/>
        </w:rPr>
        <w:t xml:space="preserve">Create an enabling environment that allows people to take action through advocacy </w:t>
      </w:r>
    </w:p>
    <w:p w14:paraId="4CE51CAB" w14:textId="77777777" w:rsidR="0089236C" w:rsidRPr="0089236C" w:rsidRDefault="0089236C" w:rsidP="0089236C">
      <w:pPr>
        <w:pStyle w:val="ListParagraph"/>
        <w:numPr>
          <w:ilvl w:val="0"/>
          <w:numId w:val="43"/>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Establish  community based coordinating structures, such as the War Rooms established under Operation Sukuma Sakhe in KwaZulu-Natal, in each community, with a priority focus on high prevalence districts</w:t>
      </w:r>
    </w:p>
    <w:p w14:paraId="0C89A789" w14:textId="77777777" w:rsidR="0089236C" w:rsidRPr="0089236C" w:rsidRDefault="0089236C" w:rsidP="0089236C">
      <w:pPr>
        <w:pStyle w:val="ListParagraph"/>
        <w:numPr>
          <w:ilvl w:val="0"/>
          <w:numId w:val="43"/>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Train Community Health Care Workers and Community Care Givers to undertake household health and social wellbeing assessments, with referral to integrated SRHR/HIV/TB and SGBV services.</w:t>
      </w:r>
    </w:p>
    <w:p w14:paraId="17ECFD53" w14:textId="77777777" w:rsidR="0089236C" w:rsidRPr="0089236C" w:rsidRDefault="0089236C" w:rsidP="0089236C">
      <w:pPr>
        <w:ind w:left="340"/>
        <w:rPr>
          <w:rFonts w:asciiTheme="majorHAnsi" w:hAnsiTheme="majorHAnsi" w:cs="Calibri"/>
          <w:i/>
          <w:sz w:val="22"/>
          <w:szCs w:val="22"/>
        </w:rPr>
      </w:pPr>
      <w:r w:rsidRPr="0089236C">
        <w:rPr>
          <w:rFonts w:asciiTheme="majorHAnsi" w:hAnsiTheme="majorHAnsi" w:cs="Calibri"/>
          <w:b/>
          <w:i/>
          <w:sz w:val="22"/>
          <w:szCs w:val="22"/>
        </w:rPr>
        <w:t>Research, monitoring and evaluation</w:t>
      </w:r>
      <w:r w:rsidRPr="0089236C">
        <w:rPr>
          <w:rFonts w:asciiTheme="majorHAnsi" w:hAnsiTheme="majorHAnsi" w:cs="Calibri"/>
          <w:i/>
          <w:sz w:val="22"/>
          <w:szCs w:val="22"/>
        </w:rPr>
        <w:t xml:space="preserve"> of SBCC will include:</w:t>
      </w:r>
    </w:p>
    <w:p w14:paraId="79BF28B9" w14:textId="77777777" w:rsidR="0089236C" w:rsidRPr="0089236C" w:rsidRDefault="0089236C" w:rsidP="0089236C">
      <w:pPr>
        <w:rPr>
          <w:rFonts w:asciiTheme="majorHAnsi" w:hAnsiTheme="majorHAnsi" w:cs="Calibri"/>
          <w:sz w:val="22"/>
          <w:szCs w:val="22"/>
        </w:rPr>
      </w:pPr>
    </w:p>
    <w:p w14:paraId="358A3DAA" w14:textId="77777777" w:rsidR="0089236C" w:rsidRPr="0089236C" w:rsidRDefault="0089236C" w:rsidP="0089236C">
      <w:pPr>
        <w:pStyle w:val="ListParagraph"/>
        <w:numPr>
          <w:ilvl w:val="0"/>
          <w:numId w:val="45"/>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Analysis of epidemiological data to identify populations most at risk, the behavioural, social and structural factors that place people at risk of new HIV/STIs and TB infections, and the barriers to the uptake of health and social services that can reduce these risks or reduce illness and death.</w:t>
      </w:r>
    </w:p>
    <w:p w14:paraId="136C715C" w14:textId="77777777" w:rsidR="0089236C" w:rsidRPr="0089236C" w:rsidRDefault="0089236C" w:rsidP="0089236C">
      <w:pPr>
        <w:pStyle w:val="ListParagraph"/>
        <w:numPr>
          <w:ilvl w:val="0"/>
          <w:numId w:val="45"/>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Undertaking  participatory community assessments to identify hotspots</w:t>
      </w:r>
    </w:p>
    <w:p w14:paraId="42459EA7" w14:textId="77777777" w:rsidR="0089236C" w:rsidRPr="0089236C" w:rsidRDefault="0089236C" w:rsidP="0089236C">
      <w:pPr>
        <w:pStyle w:val="ListParagraph"/>
        <w:numPr>
          <w:ilvl w:val="0"/>
          <w:numId w:val="45"/>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lastRenderedPageBreak/>
        <w:t>An analysis of the available local mediums (radio, television and social media) to base the media strategy on.</w:t>
      </w:r>
    </w:p>
    <w:p w14:paraId="03E44A68" w14:textId="77777777" w:rsidR="0089236C" w:rsidRPr="0089236C" w:rsidRDefault="0089236C" w:rsidP="0089236C">
      <w:pPr>
        <w:pStyle w:val="ListParagraph"/>
        <w:numPr>
          <w:ilvl w:val="0"/>
          <w:numId w:val="45"/>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 xml:space="preserve">Undertaking qualitative and quantitative research to monitor the effectiveness of mass media campaigns and to determine the extent to which different programmes reached their intended audience and their objectives and to inform the design of the next iteration of the campaign. </w:t>
      </w:r>
    </w:p>
    <w:p w14:paraId="6807342C" w14:textId="77777777" w:rsidR="0089236C" w:rsidRPr="0089236C" w:rsidRDefault="0089236C" w:rsidP="0089236C">
      <w:pPr>
        <w:pStyle w:val="ListParagraph"/>
        <w:numPr>
          <w:ilvl w:val="0"/>
          <w:numId w:val="45"/>
        </w:numPr>
        <w:spacing w:after="160"/>
        <w:jc w:val="both"/>
        <w:rPr>
          <w:rFonts w:asciiTheme="majorHAnsi" w:hAnsiTheme="majorHAnsi" w:cs="Calibri"/>
          <w:sz w:val="22"/>
          <w:szCs w:val="22"/>
          <w:lang w:val="en-GB"/>
        </w:rPr>
      </w:pPr>
      <w:r w:rsidRPr="0089236C">
        <w:rPr>
          <w:rFonts w:asciiTheme="majorHAnsi" w:hAnsiTheme="majorHAnsi" w:cs="Calibri"/>
          <w:sz w:val="22"/>
          <w:szCs w:val="22"/>
          <w:lang w:val="en-GB"/>
        </w:rPr>
        <w:t>Developing a set of exposure variables and mapping programme outcomes for community mobilisation and mass media interventions that can be integrated into national surveillance surveys to measure impact</w:t>
      </w:r>
    </w:p>
    <w:p w14:paraId="77696541" w14:textId="77777777" w:rsidR="0089236C" w:rsidRPr="008E352B" w:rsidRDefault="0089236C" w:rsidP="0089236C">
      <w:pPr>
        <w:pStyle w:val="ListParagraph"/>
        <w:numPr>
          <w:ilvl w:val="0"/>
          <w:numId w:val="45"/>
        </w:numPr>
        <w:spacing w:after="160"/>
        <w:jc w:val="both"/>
        <w:rPr>
          <w:rFonts w:asciiTheme="majorHAnsi" w:hAnsiTheme="majorHAnsi" w:cs="Calibri"/>
          <w:sz w:val="22"/>
          <w:szCs w:val="22"/>
          <w:lang w:val="en-GB"/>
        </w:rPr>
      </w:pPr>
      <w:r w:rsidRPr="008E352B">
        <w:rPr>
          <w:rFonts w:asciiTheme="majorHAnsi" w:hAnsiTheme="majorHAnsi" w:cs="Calibri"/>
          <w:sz w:val="22"/>
          <w:szCs w:val="22"/>
          <w:lang w:val="en-GB"/>
        </w:rPr>
        <w:t>Performing impact evaluations to measure the success of the SBCC interventions.</w:t>
      </w:r>
    </w:p>
    <w:p w14:paraId="215E76AF" w14:textId="77777777" w:rsidR="009D1170" w:rsidRDefault="009D1170" w:rsidP="009D1170">
      <w:pPr>
        <w:rPr>
          <w:rFonts w:asciiTheme="majorHAnsi" w:hAnsiTheme="majorHAnsi" w:cs="Arial"/>
          <w:sz w:val="22"/>
          <w:szCs w:val="22"/>
          <w:lang w:val="en-GB"/>
        </w:rPr>
      </w:pPr>
    </w:p>
    <w:p w14:paraId="3FFBEC05" w14:textId="77777777" w:rsidR="00947939" w:rsidRPr="00B50180" w:rsidRDefault="003307AB" w:rsidP="009D1170">
      <w:pPr>
        <w:pStyle w:val="Heading1"/>
      </w:pPr>
      <w:bookmarkStart w:id="53" w:name="_Toc473732483"/>
      <w:r w:rsidRPr="00B50180">
        <w:t>The way forward: Focusing for impact</w:t>
      </w:r>
      <w:bookmarkEnd w:id="53"/>
    </w:p>
    <w:p w14:paraId="3E9A4A7E" w14:textId="77777777" w:rsidR="003307AB" w:rsidRPr="00B50180" w:rsidRDefault="003307AB" w:rsidP="003307AB">
      <w:pPr>
        <w:rPr>
          <w:rFonts w:asciiTheme="majorHAnsi" w:hAnsiTheme="majorHAnsi" w:cs="Arial"/>
          <w:b/>
          <w:sz w:val="22"/>
          <w:szCs w:val="22"/>
          <w:lang w:val="en-GB"/>
        </w:rPr>
      </w:pPr>
    </w:p>
    <w:p w14:paraId="402892F9" w14:textId="77777777" w:rsidR="003307AB" w:rsidRPr="00B50180" w:rsidRDefault="003307AB" w:rsidP="003307AB">
      <w:pPr>
        <w:rPr>
          <w:rFonts w:asciiTheme="majorHAnsi" w:hAnsiTheme="majorHAnsi" w:cs="Arial"/>
          <w:sz w:val="22"/>
          <w:szCs w:val="22"/>
          <w:lang w:val="en-GB"/>
        </w:rPr>
      </w:pPr>
      <w:r w:rsidRPr="00B50180">
        <w:rPr>
          <w:rFonts w:asciiTheme="majorHAnsi" w:hAnsiTheme="majorHAnsi" w:cs="Arial"/>
          <w:sz w:val="22"/>
          <w:szCs w:val="22"/>
          <w:lang w:val="en-GB"/>
        </w:rPr>
        <w:t xml:space="preserve">In recent decades, South Africa has experienced the devastating effects of HIV and TB. National life expectancy plummeted, millions of children lost one or both parents, households and communities were riven, and local economies suffered. </w:t>
      </w:r>
    </w:p>
    <w:p w14:paraId="6F9B3412" w14:textId="77777777" w:rsidR="003307AB" w:rsidRPr="00B50180" w:rsidRDefault="003307AB" w:rsidP="003307AB">
      <w:pPr>
        <w:rPr>
          <w:rFonts w:asciiTheme="majorHAnsi" w:hAnsiTheme="majorHAnsi" w:cs="Arial"/>
          <w:sz w:val="22"/>
          <w:szCs w:val="22"/>
          <w:lang w:val="en-GB"/>
        </w:rPr>
      </w:pPr>
    </w:p>
    <w:p w14:paraId="302979AC" w14:textId="77777777" w:rsidR="003307AB" w:rsidRPr="00B50180" w:rsidRDefault="003307AB" w:rsidP="003307AB">
      <w:pPr>
        <w:rPr>
          <w:rFonts w:asciiTheme="majorHAnsi" w:hAnsiTheme="majorHAnsi" w:cs="Arial"/>
          <w:sz w:val="22"/>
          <w:szCs w:val="22"/>
          <w:lang w:val="en-GB"/>
        </w:rPr>
      </w:pPr>
      <w:r w:rsidRPr="00B50180">
        <w:rPr>
          <w:rFonts w:asciiTheme="majorHAnsi" w:hAnsiTheme="majorHAnsi" w:cs="Arial"/>
          <w:sz w:val="22"/>
          <w:szCs w:val="22"/>
          <w:lang w:val="en-GB"/>
        </w:rPr>
        <w:t>In 2017, however, there is renewed hope and optimism in the national response to HIV, TB and STIs. People from all walks of life have joined together to respond to these epidemics, national investments in prevention and treatment programmes have soared, and the array of prevention and treatment tools continues to expand. Indeed, it is now apparent that we have everything we need to lay the foundation to end HIV, TB and STIs are public health threats in our country.</w:t>
      </w:r>
    </w:p>
    <w:p w14:paraId="422D7AF3" w14:textId="77777777" w:rsidR="003307AB" w:rsidRPr="00B50180" w:rsidRDefault="003307AB" w:rsidP="003307AB">
      <w:pPr>
        <w:rPr>
          <w:rFonts w:asciiTheme="majorHAnsi" w:hAnsiTheme="majorHAnsi" w:cs="Arial"/>
          <w:sz w:val="22"/>
          <w:szCs w:val="22"/>
          <w:lang w:val="en-GB"/>
        </w:rPr>
      </w:pPr>
    </w:p>
    <w:p w14:paraId="65D29058" w14:textId="77777777" w:rsidR="003307AB" w:rsidRPr="00B50180" w:rsidRDefault="003307AB" w:rsidP="003307AB">
      <w:pPr>
        <w:rPr>
          <w:rFonts w:asciiTheme="majorHAnsi" w:hAnsiTheme="majorHAnsi" w:cs="Arial"/>
          <w:sz w:val="22"/>
          <w:szCs w:val="22"/>
          <w:lang w:val="en-GB"/>
        </w:rPr>
      </w:pPr>
      <w:r w:rsidRPr="00B50180">
        <w:rPr>
          <w:rFonts w:asciiTheme="majorHAnsi" w:hAnsiTheme="majorHAnsi" w:cs="Arial"/>
          <w:sz w:val="22"/>
          <w:szCs w:val="22"/>
          <w:lang w:val="en-GB"/>
        </w:rPr>
        <w:t xml:space="preserve">However, there is another side to the extraordinary hope and optimism generated by the unprecedented national mobilisation and the many scientific breakthroughs we have seen. Modelling indicates that a failure to build on gains to date and to front-load investments in the response will allow these epidemics to rebound. If we fail to act – if we do not seize the historic opportunities we have – the human and financial costs of HIV, TB and STIs will grow much worse in the coming years. </w:t>
      </w:r>
    </w:p>
    <w:p w14:paraId="59F87887" w14:textId="77777777" w:rsidR="003307AB" w:rsidRPr="00B50180" w:rsidRDefault="003307AB" w:rsidP="003307AB">
      <w:pPr>
        <w:rPr>
          <w:rFonts w:asciiTheme="majorHAnsi" w:hAnsiTheme="majorHAnsi" w:cs="Arial"/>
          <w:sz w:val="22"/>
          <w:szCs w:val="22"/>
          <w:lang w:val="en-GB"/>
        </w:rPr>
      </w:pPr>
    </w:p>
    <w:p w14:paraId="2C34B6D9" w14:textId="77777777" w:rsidR="003307AB" w:rsidRPr="00B50180" w:rsidRDefault="003307AB" w:rsidP="003307AB">
      <w:pPr>
        <w:rPr>
          <w:rFonts w:asciiTheme="majorHAnsi" w:hAnsiTheme="majorHAnsi" w:cs="Arial"/>
          <w:sz w:val="22"/>
          <w:szCs w:val="22"/>
          <w:lang w:val="en-GB"/>
        </w:rPr>
      </w:pPr>
      <w:r w:rsidRPr="00B50180">
        <w:rPr>
          <w:rFonts w:asciiTheme="majorHAnsi" w:hAnsiTheme="majorHAnsi" w:cs="Arial"/>
          <w:sz w:val="22"/>
          <w:szCs w:val="22"/>
          <w:lang w:val="en-GB"/>
        </w:rPr>
        <w:t>The “focus for impact” approach outlined in this NSP offers a roadmap for fully leveraging scientific advances and for averting the inevitable costs of complacency. Through smarter action, especially at the local level, and with greater engagement of affected communities and all sectors, we can by 2030 ensure that our country will be free of HIV and TB. The “focus for impact” approach will only be possible with renewed commitment, sufficient resources and a data-centred approach.</w:t>
      </w:r>
    </w:p>
    <w:p w14:paraId="7D577A92" w14:textId="77777777" w:rsidR="00595AF9" w:rsidRPr="00B50180" w:rsidRDefault="00595AF9" w:rsidP="003307AB">
      <w:pPr>
        <w:rPr>
          <w:rFonts w:asciiTheme="majorHAnsi" w:hAnsiTheme="majorHAnsi" w:cs="Arial"/>
          <w:sz w:val="22"/>
          <w:szCs w:val="22"/>
          <w:lang w:val="en-GB"/>
        </w:rPr>
      </w:pPr>
    </w:p>
    <w:p w14:paraId="200627C8" w14:textId="77777777" w:rsidR="00595AF9" w:rsidRPr="00B50180" w:rsidRDefault="00595AF9" w:rsidP="003307AB">
      <w:pPr>
        <w:rPr>
          <w:rFonts w:asciiTheme="majorHAnsi" w:hAnsiTheme="majorHAnsi" w:cs="Arial"/>
          <w:sz w:val="22"/>
          <w:szCs w:val="22"/>
          <w:lang w:val="en-GB"/>
        </w:rPr>
      </w:pPr>
      <w:r w:rsidRPr="00B50180">
        <w:rPr>
          <w:rFonts w:asciiTheme="majorHAnsi" w:hAnsiTheme="majorHAnsi" w:cs="Arial"/>
          <w:sz w:val="22"/>
          <w:szCs w:val="22"/>
          <w:lang w:val="en-GB"/>
        </w:rPr>
        <w:t>“</w:t>
      </w:r>
      <w:r w:rsidRPr="00B50180">
        <w:rPr>
          <w:rFonts w:asciiTheme="majorHAnsi" w:hAnsiTheme="majorHAnsi" w:cs="Merriweather-Regular"/>
          <w:color w:val="131313"/>
          <w:sz w:val="22"/>
          <w:szCs w:val="22"/>
        </w:rPr>
        <w:t>A new world will be won not by those who stand at a distance with their arms folded, but by those who are in the arena,” President Nelson Mandela said. With such bountiful health and economic benefits within our grasp, our challenge now is to enter the arena and work together towards a South Africa that is healthier and better prepared to thrive in future decades.</w:t>
      </w:r>
    </w:p>
    <w:p w14:paraId="2730D722" w14:textId="77777777" w:rsidR="00C42109" w:rsidRPr="00B50180" w:rsidRDefault="00C42109" w:rsidP="007D2975">
      <w:pPr>
        <w:rPr>
          <w:rFonts w:asciiTheme="majorHAnsi" w:hAnsiTheme="majorHAnsi" w:cs="Arial"/>
          <w:sz w:val="22"/>
          <w:szCs w:val="22"/>
          <w:lang w:val="en-GB"/>
        </w:rPr>
      </w:pPr>
    </w:p>
    <w:p w14:paraId="17BA0507" w14:textId="77777777" w:rsidR="00BD1253" w:rsidRPr="00B50180" w:rsidRDefault="00BD1253" w:rsidP="007D2975">
      <w:pPr>
        <w:rPr>
          <w:rFonts w:asciiTheme="majorHAnsi" w:hAnsiTheme="majorHAnsi" w:cs="Arial"/>
          <w:sz w:val="22"/>
          <w:szCs w:val="22"/>
          <w:lang w:val="en-GB"/>
        </w:rPr>
      </w:pPr>
    </w:p>
    <w:p w14:paraId="565F9091" w14:textId="77777777" w:rsidR="007D2975" w:rsidRPr="00B50180" w:rsidRDefault="007D2975" w:rsidP="007D2975">
      <w:pPr>
        <w:rPr>
          <w:rFonts w:asciiTheme="majorHAnsi" w:hAnsiTheme="majorHAnsi"/>
          <w:sz w:val="22"/>
          <w:szCs w:val="22"/>
          <w:lang w:val="en-GB"/>
        </w:rPr>
      </w:pPr>
    </w:p>
    <w:sectPr w:rsidR="007D2975" w:rsidRPr="00B50180" w:rsidSect="00337C84">
      <w:footnotePr>
        <w:numFmt w:val="chicago"/>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F9F09" w14:textId="77777777" w:rsidR="007531F6" w:rsidRDefault="007531F6" w:rsidP="002A249A">
      <w:r>
        <w:separator/>
      </w:r>
    </w:p>
  </w:endnote>
  <w:endnote w:type="continuationSeparator" w:id="0">
    <w:p w14:paraId="7292A228" w14:textId="77777777" w:rsidR="007531F6" w:rsidRDefault="007531F6" w:rsidP="002A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Effra-Regular">
    <w:altName w:val="MS Gothic"/>
    <w:panose1 w:val="00000000000000000000"/>
    <w:charset w:val="00"/>
    <w:family w:val="swiss"/>
    <w:notTrueType/>
    <w:pitch w:val="default"/>
    <w:sig w:usb0="00000003" w:usb1="08070000" w:usb2="00000010" w:usb3="00000000" w:csb0="00020001" w:csb1="00000000"/>
  </w:font>
  <w:font w:name="MuseoSansCyrl-700">
    <w:panose1 w:val="00000000000000000000"/>
    <w:charset w:val="00"/>
    <w:family w:val="swiss"/>
    <w:notTrueType/>
    <w:pitch w:val="default"/>
    <w:sig w:usb0="00000003" w:usb1="00000000" w:usb2="00000000" w:usb3="00000000" w:csb0="00000001" w:csb1="00000000"/>
  </w:font>
  <w:font w:name="Garamond">
    <w:panose1 w:val="02020404030301010803"/>
    <w:charset w:val="00"/>
    <w:family w:val="auto"/>
    <w:pitch w:val="variable"/>
    <w:sig w:usb0="00000287" w:usb1="00000000" w:usb2="00000000" w:usb3="00000000" w:csb0="0000009F" w:csb1="00000000"/>
  </w:font>
  <w:font w:name="+mn-ea">
    <w:panose1 w:val="00000000000000000000"/>
    <w:charset w:val="00"/>
    <w:family w:val="roman"/>
    <w:notTrueType/>
    <w:pitch w:val="default"/>
  </w:font>
  <w:font w:name="Arial Unicode MS">
    <w:panose1 w:val="020B0604020202020204"/>
    <w:charset w:val="00"/>
    <w:family w:val="auto"/>
    <w:pitch w:val="variable"/>
    <w:sig w:usb0="F7FFAFFF" w:usb1="E9DFFFFF" w:usb2="0000003F" w:usb3="00000000" w:csb0="003F01FF" w:csb1="00000000"/>
  </w:font>
  <w:font w:name="MyriadPro-Regular">
    <w:charset w:val="00"/>
    <w:family w:val="auto"/>
    <w:pitch w:val="variable"/>
    <w:sig w:usb0="A00002AF" w:usb1="5000204B" w:usb2="00000000" w:usb3="00000000" w:csb0="0000019F" w:csb1="00000000"/>
  </w:font>
  <w:font w:name="Merriweather-Regular">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05DE4CE" w14:textId="77777777" w:rsidR="003F3193" w:rsidRDefault="003F3193" w:rsidP="007363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1FB296" w14:textId="77777777" w:rsidR="003F3193" w:rsidRDefault="003F319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1124885491"/>
      <w:docPartObj>
        <w:docPartGallery w:val="Page Numbers (Bottom of Page)"/>
        <w:docPartUnique/>
      </w:docPartObj>
    </w:sdtPr>
    <w:sdtEndPr>
      <w:rPr>
        <w:rFonts w:asciiTheme="majorHAnsi" w:hAnsiTheme="majorHAnsi"/>
        <w:sz w:val="20"/>
      </w:rPr>
    </w:sdtEndPr>
    <w:sdtContent>
      <w:sdt>
        <w:sdtPr>
          <w:rPr>
            <w:rFonts w:asciiTheme="majorHAnsi" w:hAnsiTheme="majorHAnsi"/>
            <w:sz w:val="20"/>
          </w:rPr>
          <w:id w:val="-914154277"/>
          <w:docPartObj>
            <w:docPartGallery w:val="Page Numbers (Top of Page)"/>
            <w:docPartUnique/>
          </w:docPartObj>
        </w:sdtPr>
        <w:sdtEndPr/>
        <w:sdtContent>
          <w:p w14:paraId="0BB8E641" w14:textId="77777777" w:rsidR="003F3193" w:rsidRPr="007F1ACC" w:rsidRDefault="003F3193">
            <w:pPr>
              <w:pStyle w:val="Footer"/>
              <w:jc w:val="center"/>
              <w:rPr>
                <w:rFonts w:asciiTheme="majorHAnsi" w:hAnsiTheme="majorHAnsi"/>
                <w:sz w:val="20"/>
              </w:rPr>
            </w:pPr>
            <w:r w:rsidRPr="007F1ACC">
              <w:rPr>
                <w:rFonts w:asciiTheme="majorHAnsi" w:hAnsiTheme="majorHAnsi"/>
                <w:sz w:val="20"/>
              </w:rPr>
              <w:t xml:space="preserve">Page </w:t>
            </w:r>
            <w:r w:rsidRPr="007F1ACC">
              <w:rPr>
                <w:rFonts w:asciiTheme="majorHAnsi" w:hAnsiTheme="majorHAnsi"/>
                <w:b/>
                <w:bCs/>
                <w:sz w:val="20"/>
              </w:rPr>
              <w:fldChar w:fldCharType="begin"/>
            </w:r>
            <w:r w:rsidRPr="007F1ACC">
              <w:rPr>
                <w:rFonts w:asciiTheme="majorHAnsi" w:hAnsiTheme="majorHAnsi"/>
                <w:b/>
                <w:bCs/>
                <w:sz w:val="20"/>
              </w:rPr>
              <w:instrText xml:space="preserve"> PAGE </w:instrText>
            </w:r>
            <w:r w:rsidRPr="007F1ACC">
              <w:rPr>
                <w:rFonts w:asciiTheme="majorHAnsi" w:hAnsiTheme="majorHAnsi"/>
                <w:b/>
                <w:bCs/>
                <w:sz w:val="20"/>
              </w:rPr>
              <w:fldChar w:fldCharType="separate"/>
            </w:r>
            <w:r w:rsidR="0095708A">
              <w:rPr>
                <w:rFonts w:asciiTheme="majorHAnsi" w:hAnsiTheme="majorHAnsi"/>
                <w:b/>
                <w:bCs/>
                <w:noProof/>
                <w:sz w:val="20"/>
              </w:rPr>
              <w:t>2</w:t>
            </w:r>
            <w:r w:rsidRPr="007F1ACC">
              <w:rPr>
                <w:rFonts w:asciiTheme="majorHAnsi" w:hAnsiTheme="majorHAnsi"/>
                <w:b/>
                <w:bCs/>
                <w:sz w:val="20"/>
              </w:rPr>
              <w:fldChar w:fldCharType="end"/>
            </w:r>
            <w:r w:rsidRPr="007F1ACC">
              <w:rPr>
                <w:rFonts w:asciiTheme="majorHAnsi" w:hAnsiTheme="majorHAnsi"/>
                <w:sz w:val="20"/>
              </w:rPr>
              <w:t xml:space="preserve"> of </w:t>
            </w:r>
            <w:r w:rsidRPr="007F1ACC">
              <w:rPr>
                <w:rFonts w:asciiTheme="majorHAnsi" w:hAnsiTheme="majorHAnsi"/>
                <w:b/>
                <w:bCs/>
                <w:sz w:val="20"/>
              </w:rPr>
              <w:fldChar w:fldCharType="begin"/>
            </w:r>
            <w:r w:rsidRPr="007F1ACC">
              <w:rPr>
                <w:rFonts w:asciiTheme="majorHAnsi" w:hAnsiTheme="majorHAnsi"/>
                <w:b/>
                <w:bCs/>
                <w:sz w:val="20"/>
              </w:rPr>
              <w:instrText xml:space="preserve"> NUMPAGES  </w:instrText>
            </w:r>
            <w:r w:rsidRPr="007F1ACC">
              <w:rPr>
                <w:rFonts w:asciiTheme="majorHAnsi" w:hAnsiTheme="majorHAnsi"/>
                <w:b/>
                <w:bCs/>
                <w:sz w:val="20"/>
              </w:rPr>
              <w:fldChar w:fldCharType="separate"/>
            </w:r>
            <w:r w:rsidR="0095708A">
              <w:rPr>
                <w:rFonts w:asciiTheme="majorHAnsi" w:hAnsiTheme="majorHAnsi"/>
                <w:b/>
                <w:bCs/>
                <w:noProof/>
                <w:sz w:val="20"/>
              </w:rPr>
              <w:t>86</w:t>
            </w:r>
            <w:r w:rsidRPr="007F1ACC">
              <w:rPr>
                <w:rFonts w:asciiTheme="majorHAnsi" w:hAnsiTheme="majorHAnsi"/>
                <w:b/>
                <w:bCs/>
                <w:sz w:val="20"/>
              </w:rPr>
              <w:fldChar w:fldCharType="end"/>
            </w:r>
          </w:p>
        </w:sdtContent>
      </w:sdt>
    </w:sdtContent>
  </w:sdt>
  <w:p w14:paraId="4F661378" w14:textId="77777777" w:rsidR="003F3193" w:rsidRPr="007F1ACC" w:rsidRDefault="003F3193">
    <w:pPr>
      <w:pStyle w:val="Footer"/>
      <w:rPr>
        <w:rFonts w:asciiTheme="majorHAnsi" w:hAnsiTheme="majorHAnsi"/>
        <w:sz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1090782092"/>
      <w:docPartObj>
        <w:docPartGallery w:val="Page Numbers (Bottom of Page)"/>
        <w:docPartUnique/>
      </w:docPartObj>
    </w:sdtPr>
    <w:sdtEndPr/>
    <w:sdtContent>
      <w:sdt>
        <w:sdtPr>
          <w:id w:val="410436172"/>
          <w:docPartObj>
            <w:docPartGallery w:val="Page Numbers (Top of Page)"/>
            <w:docPartUnique/>
          </w:docPartObj>
        </w:sdtPr>
        <w:sdtEndPr/>
        <w:sdtContent>
          <w:p w14:paraId="4721A2D8" w14:textId="77777777" w:rsidR="003F3193" w:rsidRDefault="003F3193">
            <w:pPr>
              <w:pStyle w:val="Footer"/>
              <w:jc w:val="center"/>
            </w:pPr>
            <w:r w:rsidRPr="008E352B">
              <w:rPr>
                <w:rFonts w:asciiTheme="majorHAnsi" w:hAnsiTheme="majorHAnsi"/>
                <w:sz w:val="20"/>
              </w:rPr>
              <w:t xml:space="preserve">Page </w:t>
            </w:r>
            <w:r w:rsidRPr="008E352B">
              <w:rPr>
                <w:rFonts w:asciiTheme="majorHAnsi" w:hAnsiTheme="majorHAnsi"/>
                <w:b/>
                <w:bCs/>
                <w:sz w:val="20"/>
              </w:rPr>
              <w:fldChar w:fldCharType="begin"/>
            </w:r>
            <w:r w:rsidRPr="008E352B">
              <w:rPr>
                <w:rFonts w:asciiTheme="majorHAnsi" w:hAnsiTheme="majorHAnsi"/>
                <w:b/>
                <w:bCs/>
                <w:sz w:val="20"/>
              </w:rPr>
              <w:instrText xml:space="preserve"> PAGE </w:instrText>
            </w:r>
            <w:r w:rsidRPr="008E352B">
              <w:rPr>
                <w:rFonts w:asciiTheme="majorHAnsi" w:hAnsiTheme="majorHAnsi"/>
                <w:b/>
                <w:bCs/>
                <w:sz w:val="20"/>
              </w:rPr>
              <w:fldChar w:fldCharType="separate"/>
            </w:r>
            <w:r w:rsidR="0095708A">
              <w:rPr>
                <w:rFonts w:asciiTheme="majorHAnsi" w:hAnsiTheme="majorHAnsi"/>
                <w:b/>
                <w:bCs/>
                <w:noProof/>
                <w:sz w:val="20"/>
              </w:rPr>
              <w:t>108</w:t>
            </w:r>
            <w:r w:rsidRPr="008E352B">
              <w:rPr>
                <w:rFonts w:asciiTheme="majorHAnsi" w:hAnsiTheme="majorHAnsi"/>
                <w:b/>
                <w:bCs/>
                <w:sz w:val="20"/>
              </w:rPr>
              <w:fldChar w:fldCharType="end"/>
            </w:r>
            <w:r w:rsidRPr="008E352B">
              <w:rPr>
                <w:rFonts w:asciiTheme="majorHAnsi" w:hAnsiTheme="majorHAnsi"/>
                <w:sz w:val="20"/>
              </w:rPr>
              <w:t xml:space="preserve"> of </w:t>
            </w:r>
            <w:r w:rsidRPr="008E352B">
              <w:rPr>
                <w:rFonts w:asciiTheme="majorHAnsi" w:hAnsiTheme="majorHAnsi"/>
                <w:b/>
                <w:bCs/>
                <w:sz w:val="20"/>
              </w:rPr>
              <w:fldChar w:fldCharType="begin"/>
            </w:r>
            <w:r w:rsidRPr="008E352B">
              <w:rPr>
                <w:rFonts w:asciiTheme="majorHAnsi" w:hAnsiTheme="majorHAnsi"/>
                <w:b/>
                <w:bCs/>
                <w:sz w:val="20"/>
              </w:rPr>
              <w:instrText xml:space="preserve"> NUMPAGES  </w:instrText>
            </w:r>
            <w:r w:rsidRPr="008E352B">
              <w:rPr>
                <w:rFonts w:asciiTheme="majorHAnsi" w:hAnsiTheme="majorHAnsi"/>
                <w:b/>
                <w:bCs/>
                <w:sz w:val="20"/>
              </w:rPr>
              <w:fldChar w:fldCharType="separate"/>
            </w:r>
            <w:r w:rsidR="0095708A">
              <w:rPr>
                <w:rFonts w:asciiTheme="majorHAnsi" w:hAnsiTheme="majorHAnsi"/>
                <w:b/>
                <w:bCs/>
                <w:noProof/>
                <w:sz w:val="20"/>
              </w:rPr>
              <w:t>108</w:t>
            </w:r>
            <w:r w:rsidRPr="008E352B">
              <w:rPr>
                <w:rFonts w:asciiTheme="majorHAnsi" w:hAnsiTheme="majorHAnsi"/>
                <w:b/>
                <w:bCs/>
                <w:sz w:val="20"/>
              </w:rPr>
              <w:fldChar w:fldCharType="end"/>
            </w:r>
          </w:p>
        </w:sdtContent>
      </w:sdt>
    </w:sdtContent>
  </w:sdt>
  <w:p w14:paraId="707115FA" w14:textId="77777777" w:rsidR="003F3193" w:rsidRDefault="003F31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D7DC7" w14:textId="77777777" w:rsidR="007531F6" w:rsidRDefault="007531F6" w:rsidP="002A249A">
      <w:r>
        <w:separator/>
      </w:r>
    </w:p>
  </w:footnote>
  <w:footnote w:type="continuationSeparator" w:id="0">
    <w:p w14:paraId="2EC06A20" w14:textId="77777777" w:rsidR="007531F6" w:rsidRDefault="007531F6" w:rsidP="002A249A">
      <w:r>
        <w:continuationSeparator/>
      </w:r>
    </w:p>
  </w:footnote>
  <w:footnote w:id="1">
    <w:p w14:paraId="20826CAF" w14:textId="77777777" w:rsidR="003F3193" w:rsidRDefault="003F3193">
      <w:pPr>
        <w:pStyle w:val="FootnoteText"/>
        <w:rPr>
          <w:rFonts w:asciiTheme="majorHAnsi" w:hAnsiTheme="majorHAnsi"/>
          <w:sz w:val="18"/>
          <w:szCs w:val="18"/>
        </w:rPr>
      </w:pPr>
      <w:r>
        <w:rPr>
          <w:rStyle w:val="FootnoteReference"/>
        </w:rPr>
        <w:footnoteRef/>
      </w:r>
      <w:r>
        <w:rPr>
          <w:rFonts w:asciiTheme="majorHAnsi" w:hAnsiTheme="majorHAnsi"/>
          <w:sz w:val="18"/>
          <w:szCs w:val="18"/>
        </w:rPr>
        <w:t>With respect to HIV, the 90-90-90 target, as recommended by UNAIDS, provides tha</w:t>
      </w:r>
      <w:r w:rsidRPr="001D66F3">
        <w:rPr>
          <w:rFonts w:asciiTheme="majorHAnsi" w:hAnsiTheme="majorHAnsi"/>
          <w:sz w:val="18"/>
          <w:szCs w:val="18"/>
        </w:rPr>
        <w:t>t by 2020:</w:t>
      </w:r>
    </w:p>
    <w:p w14:paraId="469034AA" w14:textId="77777777" w:rsidR="003F3193" w:rsidRDefault="003F3193" w:rsidP="00926CE8">
      <w:pPr>
        <w:pStyle w:val="FootnoteText"/>
        <w:numPr>
          <w:ilvl w:val="0"/>
          <w:numId w:val="32"/>
        </w:numPr>
        <w:rPr>
          <w:rFonts w:asciiTheme="majorHAnsi" w:hAnsiTheme="majorHAnsi"/>
          <w:sz w:val="18"/>
          <w:szCs w:val="18"/>
        </w:rPr>
      </w:pPr>
      <w:r>
        <w:rPr>
          <w:rFonts w:asciiTheme="majorHAnsi" w:hAnsiTheme="majorHAnsi"/>
          <w:sz w:val="18"/>
          <w:szCs w:val="18"/>
        </w:rPr>
        <w:t>90% of all people living with HIV will know their HIV status;</w:t>
      </w:r>
    </w:p>
    <w:p w14:paraId="2541355A" w14:textId="77777777" w:rsidR="003F3193" w:rsidRDefault="003F3193" w:rsidP="00926CE8">
      <w:pPr>
        <w:pStyle w:val="FootnoteText"/>
        <w:numPr>
          <w:ilvl w:val="0"/>
          <w:numId w:val="32"/>
        </w:numPr>
        <w:rPr>
          <w:rFonts w:asciiTheme="majorHAnsi" w:hAnsiTheme="majorHAnsi"/>
          <w:sz w:val="18"/>
          <w:szCs w:val="18"/>
        </w:rPr>
      </w:pPr>
      <w:r>
        <w:rPr>
          <w:rFonts w:asciiTheme="majorHAnsi" w:hAnsiTheme="majorHAnsi"/>
          <w:sz w:val="18"/>
          <w:szCs w:val="18"/>
        </w:rPr>
        <w:t>90% of all people with an HIV diagnosis receive sustained antiretroviral therapy; and</w:t>
      </w:r>
    </w:p>
    <w:p w14:paraId="51A87E22" w14:textId="77777777" w:rsidR="003F3193" w:rsidRDefault="003F3193" w:rsidP="00926CE8">
      <w:pPr>
        <w:pStyle w:val="FootnoteText"/>
        <w:numPr>
          <w:ilvl w:val="0"/>
          <w:numId w:val="32"/>
        </w:numPr>
        <w:rPr>
          <w:rFonts w:asciiTheme="majorHAnsi" w:hAnsiTheme="majorHAnsi"/>
          <w:sz w:val="18"/>
          <w:szCs w:val="18"/>
        </w:rPr>
      </w:pPr>
      <w:r>
        <w:rPr>
          <w:rFonts w:asciiTheme="majorHAnsi" w:hAnsiTheme="majorHAnsi"/>
          <w:sz w:val="18"/>
          <w:szCs w:val="18"/>
        </w:rPr>
        <w:t>90% of all people receiving antiretroviral therapy achieve viral suppression.</w:t>
      </w:r>
    </w:p>
    <w:p w14:paraId="47FBC048" w14:textId="77777777" w:rsidR="003F3193" w:rsidRDefault="003F3193" w:rsidP="00926CE8">
      <w:pPr>
        <w:pStyle w:val="FootnoteText"/>
        <w:rPr>
          <w:rFonts w:asciiTheme="majorHAnsi" w:hAnsiTheme="majorHAnsi"/>
          <w:sz w:val="18"/>
          <w:szCs w:val="18"/>
        </w:rPr>
      </w:pPr>
      <w:r>
        <w:rPr>
          <w:rFonts w:asciiTheme="majorHAnsi" w:hAnsiTheme="majorHAnsi"/>
          <w:sz w:val="18"/>
          <w:szCs w:val="18"/>
        </w:rPr>
        <w:t>The 90-90-90 target requires that 81% of all people living with HIV receive antiretroviral therapy and that 73% of all people living with HIV are virally suppressed.</w:t>
      </w:r>
    </w:p>
    <w:p w14:paraId="200C7382" w14:textId="77777777" w:rsidR="003F3193" w:rsidRDefault="003F3193" w:rsidP="00926CE8">
      <w:pPr>
        <w:pStyle w:val="FootnoteText"/>
        <w:rPr>
          <w:rFonts w:asciiTheme="majorHAnsi" w:hAnsiTheme="majorHAnsi"/>
          <w:sz w:val="18"/>
          <w:szCs w:val="18"/>
        </w:rPr>
      </w:pPr>
    </w:p>
    <w:p w14:paraId="18B8048A" w14:textId="77777777" w:rsidR="003F3193" w:rsidRPr="00926CE8" w:rsidRDefault="003F3193" w:rsidP="00926CE8">
      <w:pPr>
        <w:jc w:val="both"/>
        <w:rPr>
          <w:rFonts w:asciiTheme="majorHAnsi" w:hAnsiTheme="majorHAnsi" w:cs="Arial"/>
          <w:sz w:val="18"/>
          <w:szCs w:val="18"/>
          <w:lang w:val="en-ZA"/>
        </w:rPr>
      </w:pPr>
      <w:r w:rsidRPr="00926CE8">
        <w:rPr>
          <w:rFonts w:asciiTheme="majorHAnsi" w:hAnsiTheme="majorHAnsi" w:cs="Arial"/>
          <w:sz w:val="18"/>
          <w:szCs w:val="18"/>
          <w:lang w:val="en-ZA"/>
        </w:rPr>
        <w:t xml:space="preserve">As set forth in the Global Plan to End TB 2016–2020, the 90-90-90 target for TB provides that:  </w:t>
      </w:r>
    </w:p>
    <w:p w14:paraId="6692F274" w14:textId="77777777" w:rsidR="003F3193" w:rsidRPr="00926CE8" w:rsidRDefault="003F3193" w:rsidP="00926CE8">
      <w:pPr>
        <w:numPr>
          <w:ilvl w:val="0"/>
          <w:numId w:val="33"/>
        </w:numPr>
        <w:spacing w:after="120"/>
        <w:contextualSpacing/>
        <w:jc w:val="both"/>
        <w:rPr>
          <w:rFonts w:asciiTheme="majorHAnsi" w:hAnsiTheme="majorHAnsi" w:cs="Arial"/>
          <w:sz w:val="18"/>
          <w:szCs w:val="18"/>
          <w:lang w:val="en-ZA"/>
        </w:rPr>
      </w:pPr>
      <w:r w:rsidRPr="00926CE8">
        <w:rPr>
          <w:rFonts w:asciiTheme="majorHAnsi" w:hAnsiTheme="majorHAnsi" w:cs="Arial"/>
          <w:sz w:val="18"/>
          <w:szCs w:val="18"/>
          <w:lang w:val="en-ZA"/>
        </w:rPr>
        <w:t xml:space="preserve">90% of all people who need TB treatment </w:t>
      </w:r>
      <w:r>
        <w:rPr>
          <w:rFonts w:asciiTheme="majorHAnsi" w:hAnsiTheme="majorHAnsi" w:cs="Arial"/>
          <w:sz w:val="18"/>
          <w:szCs w:val="18"/>
          <w:lang w:val="en-ZA"/>
        </w:rPr>
        <w:t>are diagnosed and receive</w:t>
      </w:r>
      <w:r w:rsidRPr="00926CE8">
        <w:rPr>
          <w:rFonts w:asciiTheme="majorHAnsi" w:hAnsiTheme="majorHAnsi" w:cs="Arial"/>
          <w:sz w:val="18"/>
          <w:szCs w:val="18"/>
          <w:lang w:val="en-ZA"/>
        </w:rPr>
        <w:t xml:space="preserve"> appropriate therapy — first-line, second-line and p</w:t>
      </w:r>
      <w:r>
        <w:rPr>
          <w:rFonts w:asciiTheme="majorHAnsi" w:hAnsiTheme="majorHAnsi" w:cs="Arial"/>
          <w:sz w:val="18"/>
          <w:szCs w:val="18"/>
          <w:lang w:val="en-ZA"/>
        </w:rPr>
        <w:t>reventive therapy, as required;</w:t>
      </w:r>
    </w:p>
    <w:p w14:paraId="2E6C418E" w14:textId="77777777" w:rsidR="003F3193" w:rsidRPr="00926CE8" w:rsidRDefault="003F3193" w:rsidP="00926CE8">
      <w:pPr>
        <w:numPr>
          <w:ilvl w:val="0"/>
          <w:numId w:val="33"/>
        </w:numPr>
        <w:spacing w:after="120"/>
        <w:contextualSpacing/>
        <w:jc w:val="both"/>
        <w:rPr>
          <w:rFonts w:asciiTheme="majorHAnsi" w:hAnsiTheme="majorHAnsi" w:cs="Arial"/>
          <w:sz w:val="18"/>
          <w:szCs w:val="18"/>
          <w:lang w:val="en-ZA"/>
        </w:rPr>
      </w:pPr>
      <w:r w:rsidRPr="00926CE8">
        <w:rPr>
          <w:rFonts w:asciiTheme="majorHAnsi" w:hAnsiTheme="majorHAnsi" w:cs="Arial"/>
          <w:sz w:val="18"/>
          <w:szCs w:val="18"/>
          <w:lang w:val="en-ZA"/>
        </w:rPr>
        <w:t xml:space="preserve">90% of people in key </w:t>
      </w:r>
      <w:r>
        <w:rPr>
          <w:rFonts w:asciiTheme="majorHAnsi" w:hAnsiTheme="majorHAnsi" w:cs="Arial"/>
          <w:sz w:val="18"/>
          <w:szCs w:val="18"/>
          <w:lang w:val="en-ZA"/>
        </w:rPr>
        <w:t xml:space="preserve">and vulnerable </w:t>
      </w:r>
      <w:r w:rsidRPr="00926CE8">
        <w:rPr>
          <w:rFonts w:asciiTheme="majorHAnsi" w:hAnsiTheme="majorHAnsi" w:cs="Arial"/>
          <w:sz w:val="18"/>
          <w:szCs w:val="18"/>
          <w:lang w:val="en-ZA"/>
        </w:rPr>
        <w:t>popu</w:t>
      </w:r>
      <w:r>
        <w:rPr>
          <w:rFonts w:asciiTheme="majorHAnsi" w:hAnsiTheme="majorHAnsi" w:cs="Arial"/>
          <w:sz w:val="18"/>
          <w:szCs w:val="18"/>
          <w:lang w:val="en-ZA"/>
        </w:rPr>
        <w:t>lations are diagnosed</w:t>
      </w:r>
      <w:r w:rsidRPr="00926CE8">
        <w:rPr>
          <w:rFonts w:asciiTheme="majorHAnsi" w:hAnsiTheme="majorHAnsi" w:cs="Arial"/>
          <w:sz w:val="18"/>
          <w:szCs w:val="18"/>
          <w:lang w:val="en-ZA"/>
        </w:rPr>
        <w:t xml:space="preserve"> and </w:t>
      </w:r>
      <w:r>
        <w:rPr>
          <w:rFonts w:asciiTheme="majorHAnsi" w:hAnsiTheme="majorHAnsi" w:cs="Arial"/>
          <w:sz w:val="18"/>
          <w:szCs w:val="18"/>
          <w:lang w:val="en-ZA"/>
        </w:rPr>
        <w:t>receive appropriate therapy; and</w:t>
      </w:r>
    </w:p>
    <w:p w14:paraId="0A1BB044" w14:textId="77777777" w:rsidR="003F3193" w:rsidRPr="00926CE8" w:rsidRDefault="003F3193" w:rsidP="00926CE8">
      <w:pPr>
        <w:numPr>
          <w:ilvl w:val="0"/>
          <w:numId w:val="33"/>
        </w:numPr>
        <w:spacing w:after="120"/>
        <w:jc w:val="both"/>
        <w:rPr>
          <w:rFonts w:asciiTheme="majorHAnsi" w:hAnsiTheme="majorHAnsi" w:cs="Arial"/>
          <w:sz w:val="18"/>
          <w:szCs w:val="18"/>
          <w:lang w:val="en-ZA"/>
        </w:rPr>
      </w:pPr>
      <w:r>
        <w:rPr>
          <w:rFonts w:asciiTheme="majorHAnsi" w:hAnsiTheme="majorHAnsi" w:cs="Arial"/>
          <w:sz w:val="18"/>
          <w:szCs w:val="18"/>
          <w:lang w:val="en-ZA"/>
        </w:rPr>
        <w:t xml:space="preserve">Treatment success is achieved for least 90% </w:t>
      </w:r>
      <w:r w:rsidRPr="00926CE8">
        <w:rPr>
          <w:rFonts w:asciiTheme="majorHAnsi" w:hAnsiTheme="majorHAnsi" w:cs="Arial"/>
          <w:sz w:val="18"/>
          <w:szCs w:val="18"/>
          <w:lang w:val="en-ZA"/>
        </w:rPr>
        <w:t xml:space="preserve">all people diagnosed with TB. </w:t>
      </w:r>
    </w:p>
    <w:p w14:paraId="6345E5B6" w14:textId="77777777" w:rsidR="003F3193" w:rsidRPr="00926CE8" w:rsidRDefault="003F3193" w:rsidP="00926CE8">
      <w:pPr>
        <w:pStyle w:val="FootnoteText"/>
        <w:rPr>
          <w:rFonts w:asciiTheme="majorHAnsi" w:hAnsiTheme="majorHAnsi"/>
          <w:sz w:val="18"/>
          <w:szCs w:val="18"/>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683403F" w14:textId="77777777" w:rsidR="003F3193" w:rsidRDefault="007531F6">
    <w:pPr>
      <w:pStyle w:val="Header"/>
    </w:pPr>
    <w:r>
      <w:rPr>
        <w:noProof/>
      </w:rPr>
      <w:pict w14:anchorId="5F0D0AC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769801" o:spid="_x0000_s2050" type="#_x0000_t136" style="position:absolute;margin-left:0;margin-top:0;width:435.05pt;height:174pt;rotation:315;z-index:-251655168;mso-position-horizontal:center;mso-position-horizontal-relative:margin;mso-position-vertical:center;mso-position-vertical-relative:margin" o:allowincell="f" fillcolor="#a5a5a5 [2092]" stroked="f">
          <v:textpath style="font-family:&quot;Cambria&quot;;font-size:1pt" string="DRAFT  "/>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13239C9" w14:textId="77777777" w:rsidR="003F3193" w:rsidRPr="00BB4BA2" w:rsidRDefault="007531F6" w:rsidP="002A249A">
    <w:pPr>
      <w:pStyle w:val="Header"/>
      <w:jc w:val="right"/>
      <w:rPr>
        <w:rFonts w:ascii="Arial" w:hAnsi="Arial"/>
        <w:b/>
        <w:i/>
        <w:color w:val="FF6600"/>
        <w:sz w:val="18"/>
        <w:szCs w:val="18"/>
      </w:rPr>
    </w:pPr>
    <w:r>
      <w:rPr>
        <w:noProof/>
      </w:rPr>
      <w:pict w14:anchorId="1262A0E7">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769802" o:spid="_x0000_s2051" type="#_x0000_t136" style="position:absolute;left:0;text-align:left;margin-left:0;margin-top:0;width:435.05pt;height:174pt;rotation:315;z-index:-251653120;mso-position-horizontal:center;mso-position-horizontal-relative:margin;mso-position-vertical:center;mso-position-vertical-relative:margin" o:allowincell="f" fillcolor="#a5a5a5 [2092]" stroked="f">
          <v:textpath style="font-family:&quot;Cambria&quot;;font-size:1pt" string="DRAFT  "/>
          <w10:wrap anchorx="margin" anchory="margin"/>
        </v:shape>
      </w:pict>
    </w:r>
    <w:r w:rsidR="003F3193" w:rsidRPr="002A249A">
      <w:rPr>
        <w:rFonts w:ascii="Arial" w:hAnsi="Arial"/>
        <w:b/>
        <w:i/>
        <w:sz w:val="18"/>
        <w:szCs w:val="18"/>
      </w:rPr>
      <w:t>DRAFT</w:t>
    </w:r>
    <w:r w:rsidR="003F3193">
      <w:rPr>
        <w:rFonts w:ascii="Arial" w:hAnsi="Arial"/>
        <w:b/>
        <w:i/>
        <w:sz w:val="18"/>
        <w:szCs w:val="18"/>
      </w:rPr>
      <w:t xml:space="preserve"> – </w:t>
    </w:r>
    <w:r w:rsidR="003F3193">
      <w:rPr>
        <w:rFonts w:ascii="Arial" w:hAnsi="Arial"/>
        <w:b/>
        <w:i/>
        <w:color w:val="FF6600"/>
        <w:sz w:val="18"/>
        <w:szCs w:val="18"/>
      </w:rPr>
      <w:t xml:space="preserve">1 February 2017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A375331" w14:textId="77777777" w:rsidR="003F3193" w:rsidRDefault="007531F6">
    <w:pPr>
      <w:pStyle w:val="Header"/>
    </w:pPr>
    <w:r>
      <w:rPr>
        <w:noProof/>
      </w:rPr>
      <w:pict w14:anchorId="6CC36B0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769800" o:spid="_x0000_s2049" type="#_x0000_t136" style="position:absolute;margin-left:0;margin-top:0;width:435.05pt;height:174pt;rotation:315;z-index:-251657216;mso-position-horizontal:center;mso-position-horizontal-relative:margin;mso-position-vertical:center;mso-position-vertical-relative:margin" o:allowincell="f" fillcolor="#a5a5a5 [2092]" stroked="f">
          <v:textpath style="font-family:&quot;Cambria&quot;;font-size:1pt" string="DRAFT  "/>
          <w10:wrap anchorx="margin" anchory="margin"/>
        </v:shape>
      </w:pic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D80A5D8" w14:textId="77777777" w:rsidR="003F3193" w:rsidRDefault="007531F6">
    <w:pPr>
      <w:pStyle w:val="Header"/>
    </w:pPr>
    <w:r>
      <w:rPr>
        <w:noProof/>
      </w:rPr>
      <w:pict w14:anchorId="1FEDAC5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769804" o:spid="_x0000_s2053" type="#_x0000_t136" style="position:absolute;margin-left:0;margin-top:0;width:435.05pt;height:174pt;rotation:315;z-index:-251649024;mso-position-horizontal:center;mso-position-horizontal-relative:margin;mso-position-vertical:center;mso-position-vertical-relative:margin" o:allowincell="f" fillcolor="#a5a5a5 [2092]" stroked="f">
          <v:textpath style="font-family:&quot;Cambria&quot;;font-size:1pt" string="DRAFT  "/>
          <w10:wrap anchorx="margin" anchory="margin"/>
        </v:shape>
      </w:pic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D0ACB80" w14:textId="77777777" w:rsidR="003F3193" w:rsidRDefault="007531F6">
    <w:pPr>
      <w:pStyle w:val="Header"/>
    </w:pPr>
    <w:r>
      <w:rPr>
        <w:noProof/>
      </w:rPr>
      <w:pict w14:anchorId="7BF9FD8A">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769805" o:spid="_x0000_s2054" type="#_x0000_t136" style="position:absolute;margin-left:0;margin-top:0;width:435.05pt;height:174pt;rotation:315;z-index:-251646976;mso-position-horizontal:center;mso-position-horizontal-relative:margin;mso-position-vertical:center;mso-position-vertical-relative:margin" o:allowincell="f" fillcolor="#a5a5a5 [2092]" stroked="f">
          <v:textpath style="font-family:&quot;Cambria&quot;;font-size:1pt" string="DRAFT  "/>
          <w10:wrap anchorx="margin" anchory="margin"/>
        </v:shape>
      </w:pic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88B849E" w14:textId="77777777" w:rsidR="003F3193" w:rsidRDefault="007531F6">
    <w:pPr>
      <w:pStyle w:val="Header"/>
    </w:pPr>
    <w:r>
      <w:rPr>
        <w:noProof/>
      </w:rPr>
      <w:pict w14:anchorId="4080993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769803" o:spid="_x0000_s2052" type="#_x0000_t136" style="position:absolute;margin-left:0;margin-top:0;width:435.05pt;height:174pt;rotation:315;z-index:-251651072;mso-position-horizontal:center;mso-position-horizontal-relative:margin;mso-position-vertical:center;mso-position-vertical-relative:margin" o:allowincell="f" fillcolor="#a5a5a5 [2092]" stroked="f">
          <v:textpath style="font-family:&quot;Cambria&quot;;font-size:1pt" string="DRAFT  "/>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35DE9"/>
    <w:multiLevelType w:val="hybridMultilevel"/>
    <w:tmpl w:val="E7A0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2A3302"/>
    <w:multiLevelType w:val="hybridMultilevel"/>
    <w:tmpl w:val="2CFAD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4F196C"/>
    <w:multiLevelType w:val="hybridMultilevel"/>
    <w:tmpl w:val="EF481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174F8C"/>
    <w:multiLevelType w:val="hybridMultilevel"/>
    <w:tmpl w:val="2A1A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F4D38"/>
    <w:multiLevelType w:val="hybridMultilevel"/>
    <w:tmpl w:val="53E8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A6A9D"/>
    <w:multiLevelType w:val="hybridMultilevel"/>
    <w:tmpl w:val="E4005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4656A4"/>
    <w:multiLevelType w:val="hybridMultilevel"/>
    <w:tmpl w:val="4846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F21D95"/>
    <w:multiLevelType w:val="hybridMultilevel"/>
    <w:tmpl w:val="3F92432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9F50BE3"/>
    <w:multiLevelType w:val="hybridMultilevel"/>
    <w:tmpl w:val="4F7CC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21070C"/>
    <w:multiLevelType w:val="hybridMultilevel"/>
    <w:tmpl w:val="FEEC5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BD2B36"/>
    <w:multiLevelType w:val="hybridMultilevel"/>
    <w:tmpl w:val="DC38D1C8"/>
    <w:lvl w:ilvl="0" w:tplc="313C4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0E0EAA"/>
    <w:multiLevelType w:val="hybridMultilevel"/>
    <w:tmpl w:val="03B0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F81673"/>
    <w:multiLevelType w:val="hybridMultilevel"/>
    <w:tmpl w:val="C0C01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0879AD"/>
    <w:multiLevelType w:val="hybridMultilevel"/>
    <w:tmpl w:val="CDB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05177B"/>
    <w:multiLevelType w:val="hybridMultilevel"/>
    <w:tmpl w:val="F23C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260322"/>
    <w:multiLevelType w:val="hybridMultilevel"/>
    <w:tmpl w:val="BC42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7B2A8E"/>
    <w:multiLevelType w:val="hybridMultilevel"/>
    <w:tmpl w:val="637C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693427"/>
    <w:multiLevelType w:val="hybridMultilevel"/>
    <w:tmpl w:val="6EC4C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1B4364"/>
    <w:multiLevelType w:val="hybridMultilevel"/>
    <w:tmpl w:val="CAA0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BF432E"/>
    <w:multiLevelType w:val="hybridMultilevel"/>
    <w:tmpl w:val="81CE25F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nsid w:val="46E63433"/>
    <w:multiLevelType w:val="hybridMultilevel"/>
    <w:tmpl w:val="BD06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4C0265"/>
    <w:multiLevelType w:val="hybridMultilevel"/>
    <w:tmpl w:val="1C10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B32F98"/>
    <w:multiLevelType w:val="hybridMultilevel"/>
    <w:tmpl w:val="1BAE5A06"/>
    <w:lvl w:ilvl="0" w:tplc="066CC3C0">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C35C76"/>
    <w:multiLevelType w:val="hybridMultilevel"/>
    <w:tmpl w:val="AABC9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E91829"/>
    <w:multiLevelType w:val="hybridMultilevel"/>
    <w:tmpl w:val="1A162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083440"/>
    <w:multiLevelType w:val="hybridMultilevel"/>
    <w:tmpl w:val="D864F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284D41"/>
    <w:multiLevelType w:val="hybridMultilevel"/>
    <w:tmpl w:val="FDC87140"/>
    <w:lvl w:ilvl="0" w:tplc="04090013">
      <w:start w:val="1"/>
      <w:numFmt w:val="upperRoman"/>
      <w:lvlText w:val="%1."/>
      <w:lvlJc w:val="right"/>
      <w:pPr>
        <w:ind w:left="180" w:hanging="18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nsid w:val="4FE01A25"/>
    <w:multiLevelType w:val="hybridMultilevel"/>
    <w:tmpl w:val="75581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F2233"/>
    <w:multiLevelType w:val="hybridMultilevel"/>
    <w:tmpl w:val="7D3C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F261A6"/>
    <w:multiLevelType w:val="hybridMultilevel"/>
    <w:tmpl w:val="798EAC32"/>
    <w:lvl w:ilvl="0" w:tplc="A55664B2">
      <w:start w:val="1"/>
      <w:numFmt w:val="bullet"/>
      <w:lvlText w:val=""/>
      <w:lvlJc w:val="left"/>
      <w:pPr>
        <w:ind w:left="360" w:hanging="360"/>
      </w:pPr>
      <w:rPr>
        <w:rFonts w:ascii="Wingdings" w:hAnsi="Wingdings" w:hint="default"/>
        <w:lang w:val="en-ZA"/>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nsid w:val="54B31E46"/>
    <w:multiLevelType w:val="hybridMultilevel"/>
    <w:tmpl w:val="1770A50E"/>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31">
    <w:nsid w:val="54D233E4"/>
    <w:multiLevelType w:val="hybridMultilevel"/>
    <w:tmpl w:val="E62C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AC6D93"/>
    <w:multiLevelType w:val="hybridMultilevel"/>
    <w:tmpl w:val="004E1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CE3541"/>
    <w:multiLevelType w:val="hybridMultilevel"/>
    <w:tmpl w:val="D188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DB2EF4"/>
    <w:multiLevelType w:val="hybridMultilevel"/>
    <w:tmpl w:val="34DA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234889"/>
    <w:multiLevelType w:val="hybridMultilevel"/>
    <w:tmpl w:val="EAE86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D23459"/>
    <w:multiLevelType w:val="hybridMultilevel"/>
    <w:tmpl w:val="024C6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526096"/>
    <w:multiLevelType w:val="hybridMultilevel"/>
    <w:tmpl w:val="5018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5A62A6"/>
    <w:multiLevelType w:val="hybridMultilevel"/>
    <w:tmpl w:val="5BFAE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017F16"/>
    <w:multiLevelType w:val="hybridMultilevel"/>
    <w:tmpl w:val="9B90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642C4F"/>
    <w:multiLevelType w:val="hybridMultilevel"/>
    <w:tmpl w:val="3450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275083"/>
    <w:multiLevelType w:val="hybridMultilevel"/>
    <w:tmpl w:val="9D7411F0"/>
    <w:lvl w:ilvl="0" w:tplc="9A24DF2E">
      <w:start w:val="1"/>
      <w:numFmt w:val="bullet"/>
      <w:lvlText w:val=""/>
      <w:lvlJc w:val="left"/>
      <w:pPr>
        <w:ind w:left="360" w:hanging="360"/>
      </w:pPr>
      <w:rPr>
        <w:rFonts w:ascii="Wingdings" w:hAnsi="Wingdings" w:hint="default"/>
        <w:lang w:val="en-ZA"/>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nsid w:val="75290376"/>
    <w:multiLevelType w:val="hybridMultilevel"/>
    <w:tmpl w:val="EC28536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89C40BA"/>
    <w:multiLevelType w:val="hybridMultilevel"/>
    <w:tmpl w:val="59DA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906A0F"/>
    <w:multiLevelType w:val="hybridMultilevel"/>
    <w:tmpl w:val="6BDE9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721DC6"/>
    <w:multiLevelType w:val="hybridMultilevel"/>
    <w:tmpl w:val="B26456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6"/>
  </w:num>
  <w:num w:numId="2">
    <w:abstractNumId w:val="17"/>
  </w:num>
  <w:num w:numId="3">
    <w:abstractNumId w:val="27"/>
  </w:num>
  <w:num w:numId="4">
    <w:abstractNumId w:val="12"/>
  </w:num>
  <w:num w:numId="5">
    <w:abstractNumId w:val="11"/>
  </w:num>
  <w:num w:numId="6">
    <w:abstractNumId w:val="34"/>
  </w:num>
  <w:num w:numId="7">
    <w:abstractNumId w:val="23"/>
  </w:num>
  <w:num w:numId="8">
    <w:abstractNumId w:val="14"/>
  </w:num>
  <w:num w:numId="9">
    <w:abstractNumId w:val="19"/>
  </w:num>
  <w:num w:numId="10">
    <w:abstractNumId w:val="13"/>
  </w:num>
  <w:num w:numId="11">
    <w:abstractNumId w:val="20"/>
  </w:num>
  <w:num w:numId="12">
    <w:abstractNumId w:val="31"/>
  </w:num>
  <w:num w:numId="13">
    <w:abstractNumId w:val="32"/>
  </w:num>
  <w:num w:numId="14">
    <w:abstractNumId w:val="5"/>
  </w:num>
  <w:num w:numId="15">
    <w:abstractNumId w:val="16"/>
  </w:num>
  <w:num w:numId="16">
    <w:abstractNumId w:val="35"/>
  </w:num>
  <w:num w:numId="17">
    <w:abstractNumId w:val="15"/>
  </w:num>
  <w:num w:numId="18">
    <w:abstractNumId w:val="25"/>
  </w:num>
  <w:num w:numId="19">
    <w:abstractNumId w:val="38"/>
  </w:num>
  <w:num w:numId="20">
    <w:abstractNumId w:val="6"/>
  </w:num>
  <w:num w:numId="21">
    <w:abstractNumId w:val="3"/>
  </w:num>
  <w:num w:numId="22">
    <w:abstractNumId w:val="42"/>
  </w:num>
  <w:num w:numId="23">
    <w:abstractNumId w:val="8"/>
  </w:num>
  <w:num w:numId="24">
    <w:abstractNumId w:val="44"/>
  </w:num>
  <w:num w:numId="25">
    <w:abstractNumId w:val="0"/>
  </w:num>
  <w:num w:numId="26">
    <w:abstractNumId w:val="45"/>
  </w:num>
  <w:num w:numId="27">
    <w:abstractNumId w:val="18"/>
  </w:num>
  <w:num w:numId="28">
    <w:abstractNumId w:val="33"/>
  </w:num>
  <w:num w:numId="29">
    <w:abstractNumId w:val="39"/>
  </w:num>
  <w:num w:numId="30">
    <w:abstractNumId w:val="43"/>
  </w:num>
  <w:num w:numId="31">
    <w:abstractNumId w:val="36"/>
  </w:num>
  <w:num w:numId="32">
    <w:abstractNumId w:val="10"/>
  </w:num>
  <w:num w:numId="33">
    <w:abstractNumId w:val="40"/>
  </w:num>
  <w:num w:numId="34">
    <w:abstractNumId w:val="24"/>
  </w:num>
  <w:num w:numId="35">
    <w:abstractNumId w:val="4"/>
  </w:num>
  <w:num w:numId="36">
    <w:abstractNumId w:val="22"/>
  </w:num>
  <w:num w:numId="37">
    <w:abstractNumId w:val="28"/>
  </w:num>
  <w:num w:numId="38">
    <w:abstractNumId w:val="7"/>
  </w:num>
  <w:num w:numId="39">
    <w:abstractNumId w:val="41"/>
  </w:num>
  <w:num w:numId="40">
    <w:abstractNumId w:val="29"/>
  </w:num>
  <w:num w:numId="41">
    <w:abstractNumId w:val="30"/>
  </w:num>
  <w:num w:numId="42">
    <w:abstractNumId w:val="2"/>
  </w:num>
  <w:num w:numId="43">
    <w:abstractNumId w:val="21"/>
  </w:num>
  <w:num w:numId="44">
    <w:abstractNumId w:val="9"/>
  </w:num>
  <w:num w:numId="45">
    <w:abstractNumId w:val="37"/>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hideGrammaticalErrors/>
  <w:defaultTabStop w:val="720"/>
  <w:characterSpacingControl w:val="doNotCompress"/>
  <w:hdrShapeDefaults>
    <o:shapedefaults v:ext="edit" spidmax="2055"/>
    <o:shapelayout v:ext="edit">
      <o:idmap v:ext="edit" data="2"/>
    </o:shapelayout>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5D1"/>
    <w:rsid w:val="0000099C"/>
    <w:rsid w:val="00012143"/>
    <w:rsid w:val="00014B50"/>
    <w:rsid w:val="000161FB"/>
    <w:rsid w:val="00016B92"/>
    <w:rsid w:val="000230C4"/>
    <w:rsid w:val="00023C66"/>
    <w:rsid w:val="0003118A"/>
    <w:rsid w:val="00034599"/>
    <w:rsid w:val="000362E3"/>
    <w:rsid w:val="0003679F"/>
    <w:rsid w:val="00040F47"/>
    <w:rsid w:val="000441EC"/>
    <w:rsid w:val="000444B6"/>
    <w:rsid w:val="0004580D"/>
    <w:rsid w:val="00047CA2"/>
    <w:rsid w:val="00052350"/>
    <w:rsid w:val="00052600"/>
    <w:rsid w:val="00052BBA"/>
    <w:rsid w:val="00055D9F"/>
    <w:rsid w:val="00056F4F"/>
    <w:rsid w:val="00062BCF"/>
    <w:rsid w:val="000732B6"/>
    <w:rsid w:val="000744D4"/>
    <w:rsid w:val="00076FEE"/>
    <w:rsid w:val="00083818"/>
    <w:rsid w:val="00084197"/>
    <w:rsid w:val="00084BC5"/>
    <w:rsid w:val="00087B73"/>
    <w:rsid w:val="00092008"/>
    <w:rsid w:val="00095BE5"/>
    <w:rsid w:val="000A0F9E"/>
    <w:rsid w:val="000A44DC"/>
    <w:rsid w:val="000B2348"/>
    <w:rsid w:val="000B2651"/>
    <w:rsid w:val="000B2D86"/>
    <w:rsid w:val="000B5856"/>
    <w:rsid w:val="000B7C5C"/>
    <w:rsid w:val="000C1246"/>
    <w:rsid w:val="000C2B5C"/>
    <w:rsid w:val="000D69A8"/>
    <w:rsid w:val="000E3976"/>
    <w:rsid w:val="000E495A"/>
    <w:rsid w:val="000E50C6"/>
    <w:rsid w:val="000F2625"/>
    <w:rsid w:val="000F6D57"/>
    <w:rsid w:val="00100401"/>
    <w:rsid w:val="00102233"/>
    <w:rsid w:val="00103FB5"/>
    <w:rsid w:val="00103FB6"/>
    <w:rsid w:val="001041B3"/>
    <w:rsid w:val="00110711"/>
    <w:rsid w:val="00110BD4"/>
    <w:rsid w:val="001137DE"/>
    <w:rsid w:val="00113E29"/>
    <w:rsid w:val="0012084E"/>
    <w:rsid w:val="00122972"/>
    <w:rsid w:val="0012347E"/>
    <w:rsid w:val="00123874"/>
    <w:rsid w:val="0012786E"/>
    <w:rsid w:val="001302BD"/>
    <w:rsid w:val="001337D8"/>
    <w:rsid w:val="00136914"/>
    <w:rsid w:val="00141063"/>
    <w:rsid w:val="00142F8C"/>
    <w:rsid w:val="00144908"/>
    <w:rsid w:val="00145DD8"/>
    <w:rsid w:val="00147862"/>
    <w:rsid w:val="00150239"/>
    <w:rsid w:val="00151677"/>
    <w:rsid w:val="00153982"/>
    <w:rsid w:val="001573EE"/>
    <w:rsid w:val="00171A6A"/>
    <w:rsid w:val="001774E3"/>
    <w:rsid w:val="001800A6"/>
    <w:rsid w:val="00180BC2"/>
    <w:rsid w:val="00182049"/>
    <w:rsid w:val="0018393F"/>
    <w:rsid w:val="00185FD7"/>
    <w:rsid w:val="0019654E"/>
    <w:rsid w:val="00197B57"/>
    <w:rsid w:val="001A1B5C"/>
    <w:rsid w:val="001A2D85"/>
    <w:rsid w:val="001A3F5E"/>
    <w:rsid w:val="001A5CC3"/>
    <w:rsid w:val="001B2DE9"/>
    <w:rsid w:val="001B3B70"/>
    <w:rsid w:val="001B6161"/>
    <w:rsid w:val="001C21F9"/>
    <w:rsid w:val="001D3354"/>
    <w:rsid w:val="001D39A3"/>
    <w:rsid w:val="001D47BC"/>
    <w:rsid w:val="001D5157"/>
    <w:rsid w:val="001D648B"/>
    <w:rsid w:val="001D66F3"/>
    <w:rsid w:val="001D6E7E"/>
    <w:rsid w:val="001E0460"/>
    <w:rsid w:val="001E4678"/>
    <w:rsid w:val="001E7B99"/>
    <w:rsid w:val="001F115A"/>
    <w:rsid w:val="001F491B"/>
    <w:rsid w:val="001F757A"/>
    <w:rsid w:val="0020318E"/>
    <w:rsid w:val="00203B87"/>
    <w:rsid w:val="002078E7"/>
    <w:rsid w:val="00207AA9"/>
    <w:rsid w:val="00211CD5"/>
    <w:rsid w:val="00213C11"/>
    <w:rsid w:val="00215D67"/>
    <w:rsid w:val="00216683"/>
    <w:rsid w:val="00223724"/>
    <w:rsid w:val="0023434F"/>
    <w:rsid w:val="00236BB7"/>
    <w:rsid w:val="0024174D"/>
    <w:rsid w:val="002466D7"/>
    <w:rsid w:val="002514E8"/>
    <w:rsid w:val="0025567F"/>
    <w:rsid w:val="00255C00"/>
    <w:rsid w:val="002577C5"/>
    <w:rsid w:val="00266025"/>
    <w:rsid w:val="002678EE"/>
    <w:rsid w:val="00271DF1"/>
    <w:rsid w:val="002721DC"/>
    <w:rsid w:val="00273513"/>
    <w:rsid w:val="00275C44"/>
    <w:rsid w:val="0028405D"/>
    <w:rsid w:val="00285A8E"/>
    <w:rsid w:val="00285C9A"/>
    <w:rsid w:val="002862B1"/>
    <w:rsid w:val="0028731D"/>
    <w:rsid w:val="0029074E"/>
    <w:rsid w:val="002A249A"/>
    <w:rsid w:val="002A5C83"/>
    <w:rsid w:val="002A5F71"/>
    <w:rsid w:val="002A650F"/>
    <w:rsid w:val="002B6B16"/>
    <w:rsid w:val="002C0976"/>
    <w:rsid w:val="002C13B7"/>
    <w:rsid w:val="002C41D2"/>
    <w:rsid w:val="002C43E6"/>
    <w:rsid w:val="002C6864"/>
    <w:rsid w:val="002C6FC2"/>
    <w:rsid w:val="002D115C"/>
    <w:rsid w:val="002D359E"/>
    <w:rsid w:val="002D4835"/>
    <w:rsid w:val="002E4F9A"/>
    <w:rsid w:val="002E649A"/>
    <w:rsid w:val="002E66BA"/>
    <w:rsid w:val="002E6FD3"/>
    <w:rsid w:val="002F060C"/>
    <w:rsid w:val="002F0CD2"/>
    <w:rsid w:val="002F25ED"/>
    <w:rsid w:val="002F7547"/>
    <w:rsid w:val="00301371"/>
    <w:rsid w:val="003040C1"/>
    <w:rsid w:val="00305D33"/>
    <w:rsid w:val="00312281"/>
    <w:rsid w:val="003228B3"/>
    <w:rsid w:val="00325CEE"/>
    <w:rsid w:val="00325FB7"/>
    <w:rsid w:val="003307AB"/>
    <w:rsid w:val="0033530B"/>
    <w:rsid w:val="00337218"/>
    <w:rsid w:val="00337C84"/>
    <w:rsid w:val="00343C4F"/>
    <w:rsid w:val="003524A7"/>
    <w:rsid w:val="00355236"/>
    <w:rsid w:val="00356041"/>
    <w:rsid w:val="00356E34"/>
    <w:rsid w:val="003621C7"/>
    <w:rsid w:val="00362FA7"/>
    <w:rsid w:val="003659B5"/>
    <w:rsid w:val="003707F3"/>
    <w:rsid w:val="003757C7"/>
    <w:rsid w:val="0037664D"/>
    <w:rsid w:val="00376A5F"/>
    <w:rsid w:val="00380134"/>
    <w:rsid w:val="00380EF5"/>
    <w:rsid w:val="00381C9A"/>
    <w:rsid w:val="00381FFB"/>
    <w:rsid w:val="0038539C"/>
    <w:rsid w:val="00386523"/>
    <w:rsid w:val="0038715B"/>
    <w:rsid w:val="00387CD1"/>
    <w:rsid w:val="003902BB"/>
    <w:rsid w:val="003911D1"/>
    <w:rsid w:val="00394648"/>
    <w:rsid w:val="003947C5"/>
    <w:rsid w:val="00397AFF"/>
    <w:rsid w:val="003A2715"/>
    <w:rsid w:val="003A3B1D"/>
    <w:rsid w:val="003A4776"/>
    <w:rsid w:val="003A74E9"/>
    <w:rsid w:val="003A7ABA"/>
    <w:rsid w:val="003B0CEC"/>
    <w:rsid w:val="003B4760"/>
    <w:rsid w:val="003B618C"/>
    <w:rsid w:val="003C3933"/>
    <w:rsid w:val="003C589A"/>
    <w:rsid w:val="003D26A4"/>
    <w:rsid w:val="003D28C8"/>
    <w:rsid w:val="003D438B"/>
    <w:rsid w:val="003D4530"/>
    <w:rsid w:val="003D55FE"/>
    <w:rsid w:val="003F02F4"/>
    <w:rsid w:val="003F25C8"/>
    <w:rsid w:val="003F3193"/>
    <w:rsid w:val="003F4160"/>
    <w:rsid w:val="003F5D1A"/>
    <w:rsid w:val="00401E80"/>
    <w:rsid w:val="00403324"/>
    <w:rsid w:val="00407BB8"/>
    <w:rsid w:val="00407EB2"/>
    <w:rsid w:val="004203C4"/>
    <w:rsid w:val="0042233E"/>
    <w:rsid w:val="00425C1D"/>
    <w:rsid w:val="0042729F"/>
    <w:rsid w:val="00427891"/>
    <w:rsid w:val="0043044F"/>
    <w:rsid w:val="00434E8B"/>
    <w:rsid w:val="0043640B"/>
    <w:rsid w:val="00442F31"/>
    <w:rsid w:val="004445E9"/>
    <w:rsid w:val="0044619F"/>
    <w:rsid w:val="00446DC9"/>
    <w:rsid w:val="00446DF8"/>
    <w:rsid w:val="00447FB6"/>
    <w:rsid w:val="00450385"/>
    <w:rsid w:val="00454285"/>
    <w:rsid w:val="00466799"/>
    <w:rsid w:val="004744B4"/>
    <w:rsid w:val="0047799C"/>
    <w:rsid w:val="004A4950"/>
    <w:rsid w:val="004B0A06"/>
    <w:rsid w:val="004B0C87"/>
    <w:rsid w:val="004B17D1"/>
    <w:rsid w:val="004B2130"/>
    <w:rsid w:val="004C0B9D"/>
    <w:rsid w:val="004C7635"/>
    <w:rsid w:val="004D263E"/>
    <w:rsid w:val="004D4857"/>
    <w:rsid w:val="004D57A3"/>
    <w:rsid w:val="004D6663"/>
    <w:rsid w:val="004D7606"/>
    <w:rsid w:val="004D7E58"/>
    <w:rsid w:val="004E12F9"/>
    <w:rsid w:val="004E30CA"/>
    <w:rsid w:val="004E3CD1"/>
    <w:rsid w:val="004E3DF8"/>
    <w:rsid w:val="004F09BA"/>
    <w:rsid w:val="004F5802"/>
    <w:rsid w:val="004F6926"/>
    <w:rsid w:val="004F699A"/>
    <w:rsid w:val="00501CB3"/>
    <w:rsid w:val="00501F81"/>
    <w:rsid w:val="00506770"/>
    <w:rsid w:val="0051249A"/>
    <w:rsid w:val="00512AA6"/>
    <w:rsid w:val="00512DA7"/>
    <w:rsid w:val="00513E8C"/>
    <w:rsid w:val="00514067"/>
    <w:rsid w:val="00514FEF"/>
    <w:rsid w:val="0051617E"/>
    <w:rsid w:val="00516FB6"/>
    <w:rsid w:val="00517A18"/>
    <w:rsid w:val="00524727"/>
    <w:rsid w:val="005279DD"/>
    <w:rsid w:val="005357FE"/>
    <w:rsid w:val="00535ABE"/>
    <w:rsid w:val="00536FA9"/>
    <w:rsid w:val="0054009E"/>
    <w:rsid w:val="00542F89"/>
    <w:rsid w:val="00547764"/>
    <w:rsid w:val="005477EA"/>
    <w:rsid w:val="00547E20"/>
    <w:rsid w:val="00552D71"/>
    <w:rsid w:val="005551FE"/>
    <w:rsid w:val="00564797"/>
    <w:rsid w:val="0057082F"/>
    <w:rsid w:val="005708BC"/>
    <w:rsid w:val="0057152E"/>
    <w:rsid w:val="00571DC8"/>
    <w:rsid w:val="00575EE1"/>
    <w:rsid w:val="005763E1"/>
    <w:rsid w:val="00590E3D"/>
    <w:rsid w:val="005914C4"/>
    <w:rsid w:val="005924D4"/>
    <w:rsid w:val="00592586"/>
    <w:rsid w:val="00595AF9"/>
    <w:rsid w:val="005B3685"/>
    <w:rsid w:val="005B4C01"/>
    <w:rsid w:val="005B5AFA"/>
    <w:rsid w:val="005C0070"/>
    <w:rsid w:val="005C127F"/>
    <w:rsid w:val="005C6039"/>
    <w:rsid w:val="005C7CC6"/>
    <w:rsid w:val="005D35F3"/>
    <w:rsid w:val="005D7797"/>
    <w:rsid w:val="005E4BA9"/>
    <w:rsid w:val="005F33BE"/>
    <w:rsid w:val="005F65BE"/>
    <w:rsid w:val="005F6853"/>
    <w:rsid w:val="005F6AE7"/>
    <w:rsid w:val="00600E7C"/>
    <w:rsid w:val="00621083"/>
    <w:rsid w:val="00622E5B"/>
    <w:rsid w:val="0062477E"/>
    <w:rsid w:val="00624E43"/>
    <w:rsid w:val="0062774B"/>
    <w:rsid w:val="00630E73"/>
    <w:rsid w:val="0063382F"/>
    <w:rsid w:val="00635E17"/>
    <w:rsid w:val="00637656"/>
    <w:rsid w:val="00637A71"/>
    <w:rsid w:val="00643E6F"/>
    <w:rsid w:val="00650EC2"/>
    <w:rsid w:val="00650F3C"/>
    <w:rsid w:val="0065332D"/>
    <w:rsid w:val="006562DB"/>
    <w:rsid w:val="00662489"/>
    <w:rsid w:val="00675BE7"/>
    <w:rsid w:val="006765D1"/>
    <w:rsid w:val="00676DF1"/>
    <w:rsid w:val="00685291"/>
    <w:rsid w:val="00685DD7"/>
    <w:rsid w:val="00686CD8"/>
    <w:rsid w:val="00686D39"/>
    <w:rsid w:val="00687D4C"/>
    <w:rsid w:val="00694619"/>
    <w:rsid w:val="006969C4"/>
    <w:rsid w:val="006A1AD8"/>
    <w:rsid w:val="006B56D6"/>
    <w:rsid w:val="006B7364"/>
    <w:rsid w:val="006C285E"/>
    <w:rsid w:val="006C4764"/>
    <w:rsid w:val="006C5F63"/>
    <w:rsid w:val="006C7519"/>
    <w:rsid w:val="006C7822"/>
    <w:rsid w:val="006D0293"/>
    <w:rsid w:val="006D0475"/>
    <w:rsid w:val="006D1656"/>
    <w:rsid w:val="006D2FAD"/>
    <w:rsid w:val="006D7ABF"/>
    <w:rsid w:val="006F54C6"/>
    <w:rsid w:val="006F744E"/>
    <w:rsid w:val="00703FC7"/>
    <w:rsid w:val="007110EF"/>
    <w:rsid w:val="00714366"/>
    <w:rsid w:val="00716BE6"/>
    <w:rsid w:val="00723309"/>
    <w:rsid w:val="00734077"/>
    <w:rsid w:val="007344A0"/>
    <w:rsid w:val="007352A9"/>
    <w:rsid w:val="007363AB"/>
    <w:rsid w:val="00737588"/>
    <w:rsid w:val="00742790"/>
    <w:rsid w:val="00743481"/>
    <w:rsid w:val="00744FA9"/>
    <w:rsid w:val="007467AB"/>
    <w:rsid w:val="00750E52"/>
    <w:rsid w:val="007531F6"/>
    <w:rsid w:val="00753529"/>
    <w:rsid w:val="007548A9"/>
    <w:rsid w:val="00760DE5"/>
    <w:rsid w:val="00761AE9"/>
    <w:rsid w:val="00763A86"/>
    <w:rsid w:val="007653D8"/>
    <w:rsid w:val="007654F6"/>
    <w:rsid w:val="00765983"/>
    <w:rsid w:val="00765A7A"/>
    <w:rsid w:val="00766894"/>
    <w:rsid w:val="007700CE"/>
    <w:rsid w:val="00772E74"/>
    <w:rsid w:val="00775FDD"/>
    <w:rsid w:val="007765B6"/>
    <w:rsid w:val="0078240B"/>
    <w:rsid w:val="00783211"/>
    <w:rsid w:val="00783247"/>
    <w:rsid w:val="00786318"/>
    <w:rsid w:val="007867A2"/>
    <w:rsid w:val="00787E78"/>
    <w:rsid w:val="00791CAA"/>
    <w:rsid w:val="00794976"/>
    <w:rsid w:val="00796D07"/>
    <w:rsid w:val="007977D8"/>
    <w:rsid w:val="007A6197"/>
    <w:rsid w:val="007B1D0D"/>
    <w:rsid w:val="007B1E38"/>
    <w:rsid w:val="007B364F"/>
    <w:rsid w:val="007B6B44"/>
    <w:rsid w:val="007B76DD"/>
    <w:rsid w:val="007C137D"/>
    <w:rsid w:val="007C6DE1"/>
    <w:rsid w:val="007D064D"/>
    <w:rsid w:val="007D2975"/>
    <w:rsid w:val="007D6BB9"/>
    <w:rsid w:val="007E02DC"/>
    <w:rsid w:val="007E3FB8"/>
    <w:rsid w:val="007E49A7"/>
    <w:rsid w:val="007E606A"/>
    <w:rsid w:val="007F1ACC"/>
    <w:rsid w:val="007F2552"/>
    <w:rsid w:val="007F3B82"/>
    <w:rsid w:val="00800499"/>
    <w:rsid w:val="008022E5"/>
    <w:rsid w:val="0080305F"/>
    <w:rsid w:val="00804FE8"/>
    <w:rsid w:val="008074D9"/>
    <w:rsid w:val="00807DD9"/>
    <w:rsid w:val="00815493"/>
    <w:rsid w:val="0081784D"/>
    <w:rsid w:val="00821426"/>
    <w:rsid w:val="008239D3"/>
    <w:rsid w:val="00824212"/>
    <w:rsid w:val="00824900"/>
    <w:rsid w:val="008251BF"/>
    <w:rsid w:val="00825578"/>
    <w:rsid w:val="00833A24"/>
    <w:rsid w:val="00835EF0"/>
    <w:rsid w:val="00837245"/>
    <w:rsid w:val="008379CD"/>
    <w:rsid w:val="00842AF2"/>
    <w:rsid w:val="00844D93"/>
    <w:rsid w:val="0084753C"/>
    <w:rsid w:val="0085494F"/>
    <w:rsid w:val="008621CE"/>
    <w:rsid w:val="00862689"/>
    <w:rsid w:val="00863815"/>
    <w:rsid w:val="00865FCE"/>
    <w:rsid w:val="008822A4"/>
    <w:rsid w:val="0088596D"/>
    <w:rsid w:val="00886595"/>
    <w:rsid w:val="00886C4E"/>
    <w:rsid w:val="0089236C"/>
    <w:rsid w:val="00892980"/>
    <w:rsid w:val="008975AD"/>
    <w:rsid w:val="008A64A5"/>
    <w:rsid w:val="008A68A4"/>
    <w:rsid w:val="008B2C11"/>
    <w:rsid w:val="008B567B"/>
    <w:rsid w:val="008C0434"/>
    <w:rsid w:val="008C2175"/>
    <w:rsid w:val="008C4455"/>
    <w:rsid w:val="008D1801"/>
    <w:rsid w:val="008D2B53"/>
    <w:rsid w:val="008D3061"/>
    <w:rsid w:val="008D33E6"/>
    <w:rsid w:val="008D44C8"/>
    <w:rsid w:val="008D59AE"/>
    <w:rsid w:val="008D6329"/>
    <w:rsid w:val="008D71CB"/>
    <w:rsid w:val="008E06C1"/>
    <w:rsid w:val="008E352B"/>
    <w:rsid w:val="008E384C"/>
    <w:rsid w:val="008E3E5C"/>
    <w:rsid w:val="008F2BF3"/>
    <w:rsid w:val="008F37CA"/>
    <w:rsid w:val="008F4B51"/>
    <w:rsid w:val="00901425"/>
    <w:rsid w:val="00901691"/>
    <w:rsid w:val="00904C72"/>
    <w:rsid w:val="0090591E"/>
    <w:rsid w:val="009075D2"/>
    <w:rsid w:val="00913BFD"/>
    <w:rsid w:val="009226F5"/>
    <w:rsid w:val="00924DBC"/>
    <w:rsid w:val="00926CE8"/>
    <w:rsid w:val="00927685"/>
    <w:rsid w:val="00930BC2"/>
    <w:rsid w:val="00932E1F"/>
    <w:rsid w:val="00933FCA"/>
    <w:rsid w:val="009351D5"/>
    <w:rsid w:val="00936855"/>
    <w:rsid w:val="00942F37"/>
    <w:rsid w:val="00943C5A"/>
    <w:rsid w:val="009462F1"/>
    <w:rsid w:val="00947939"/>
    <w:rsid w:val="00956FFA"/>
    <w:rsid w:val="0095708A"/>
    <w:rsid w:val="00957AEF"/>
    <w:rsid w:val="00963BDC"/>
    <w:rsid w:val="00965793"/>
    <w:rsid w:val="00965CBC"/>
    <w:rsid w:val="00967E0A"/>
    <w:rsid w:val="00973107"/>
    <w:rsid w:val="00975C44"/>
    <w:rsid w:val="00976800"/>
    <w:rsid w:val="00976EC2"/>
    <w:rsid w:val="009806BA"/>
    <w:rsid w:val="00980B2B"/>
    <w:rsid w:val="00985152"/>
    <w:rsid w:val="00985BE7"/>
    <w:rsid w:val="00985CC6"/>
    <w:rsid w:val="0098626C"/>
    <w:rsid w:val="009867D1"/>
    <w:rsid w:val="009929DD"/>
    <w:rsid w:val="00992BC4"/>
    <w:rsid w:val="00995619"/>
    <w:rsid w:val="009A1DD4"/>
    <w:rsid w:val="009A256B"/>
    <w:rsid w:val="009A4509"/>
    <w:rsid w:val="009B0448"/>
    <w:rsid w:val="009C000E"/>
    <w:rsid w:val="009C0B08"/>
    <w:rsid w:val="009C553C"/>
    <w:rsid w:val="009D0484"/>
    <w:rsid w:val="009D1170"/>
    <w:rsid w:val="009E4922"/>
    <w:rsid w:val="009E545E"/>
    <w:rsid w:val="009E640C"/>
    <w:rsid w:val="009F0697"/>
    <w:rsid w:val="009F7CB4"/>
    <w:rsid w:val="00A0212F"/>
    <w:rsid w:val="00A06975"/>
    <w:rsid w:val="00A1028E"/>
    <w:rsid w:val="00A103C2"/>
    <w:rsid w:val="00A130CC"/>
    <w:rsid w:val="00A14AE6"/>
    <w:rsid w:val="00A15DF2"/>
    <w:rsid w:val="00A211ED"/>
    <w:rsid w:val="00A24D89"/>
    <w:rsid w:val="00A25099"/>
    <w:rsid w:val="00A252D2"/>
    <w:rsid w:val="00A25679"/>
    <w:rsid w:val="00A33C53"/>
    <w:rsid w:val="00A349F0"/>
    <w:rsid w:val="00A4033C"/>
    <w:rsid w:val="00A41BBB"/>
    <w:rsid w:val="00A45A84"/>
    <w:rsid w:val="00A52D0B"/>
    <w:rsid w:val="00A53067"/>
    <w:rsid w:val="00A5685F"/>
    <w:rsid w:val="00A61DC8"/>
    <w:rsid w:val="00A621D5"/>
    <w:rsid w:val="00A636C3"/>
    <w:rsid w:val="00A67F9C"/>
    <w:rsid w:val="00A73D7C"/>
    <w:rsid w:val="00A73DC7"/>
    <w:rsid w:val="00A742FA"/>
    <w:rsid w:val="00A75B0C"/>
    <w:rsid w:val="00A76E5A"/>
    <w:rsid w:val="00A81052"/>
    <w:rsid w:val="00A8231A"/>
    <w:rsid w:val="00A86F56"/>
    <w:rsid w:val="00A86F82"/>
    <w:rsid w:val="00A9133E"/>
    <w:rsid w:val="00A91A74"/>
    <w:rsid w:val="00A94F81"/>
    <w:rsid w:val="00A96118"/>
    <w:rsid w:val="00AA7B8D"/>
    <w:rsid w:val="00AB14F1"/>
    <w:rsid w:val="00AB32E4"/>
    <w:rsid w:val="00AB59A2"/>
    <w:rsid w:val="00AC057F"/>
    <w:rsid w:val="00AC16E9"/>
    <w:rsid w:val="00AC1976"/>
    <w:rsid w:val="00AD1484"/>
    <w:rsid w:val="00AD743E"/>
    <w:rsid w:val="00AE233A"/>
    <w:rsid w:val="00AE441C"/>
    <w:rsid w:val="00AF43E1"/>
    <w:rsid w:val="00B01DA9"/>
    <w:rsid w:val="00B24B8F"/>
    <w:rsid w:val="00B31812"/>
    <w:rsid w:val="00B36B21"/>
    <w:rsid w:val="00B40D27"/>
    <w:rsid w:val="00B42BB0"/>
    <w:rsid w:val="00B468E1"/>
    <w:rsid w:val="00B47E8F"/>
    <w:rsid w:val="00B50180"/>
    <w:rsid w:val="00B52C1D"/>
    <w:rsid w:val="00B64E86"/>
    <w:rsid w:val="00B66480"/>
    <w:rsid w:val="00B6648B"/>
    <w:rsid w:val="00B7086B"/>
    <w:rsid w:val="00B715FF"/>
    <w:rsid w:val="00B83E88"/>
    <w:rsid w:val="00B97D56"/>
    <w:rsid w:val="00BA02B4"/>
    <w:rsid w:val="00BA1CF6"/>
    <w:rsid w:val="00BA2251"/>
    <w:rsid w:val="00BA368C"/>
    <w:rsid w:val="00BA5C65"/>
    <w:rsid w:val="00BA7715"/>
    <w:rsid w:val="00BB13E4"/>
    <w:rsid w:val="00BB4BA2"/>
    <w:rsid w:val="00BC1500"/>
    <w:rsid w:val="00BD1253"/>
    <w:rsid w:val="00BD3DF1"/>
    <w:rsid w:val="00BD5DAB"/>
    <w:rsid w:val="00BD6B21"/>
    <w:rsid w:val="00BE1361"/>
    <w:rsid w:val="00BE234A"/>
    <w:rsid w:val="00BF0CAC"/>
    <w:rsid w:val="00BF1BB4"/>
    <w:rsid w:val="00BF3949"/>
    <w:rsid w:val="00BF4E76"/>
    <w:rsid w:val="00C025E4"/>
    <w:rsid w:val="00C05312"/>
    <w:rsid w:val="00C114F2"/>
    <w:rsid w:val="00C20745"/>
    <w:rsid w:val="00C24974"/>
    <w:rsid w:val="00C25AFC"/>
    <w:rsid w:val="00C32B68"/>
    <w:rsid w:val="00C32E3D"/>
    <w:rsid w:val="00C3767A"/>
    <w:rsid w:val="00C40CFB"/>
    <w:rsid w:val="00C42109"/>
    <w:rsid w:val="00C434DB"/>
    <w:rsid w:val="00C4378F"/>
    <w:rsid w:val="00C4762B"/>
    <w:rsid w:val="00C52CF5"/>
    <w:rsid w:val="00C5385A"/>
    <w:rsid w:val="00C62E23"/>
    <w:rsid w:val="00C66619"/>
    <w:rsid w:val="00C73883"/>
    <w:rsid w:val="00C743D9"/>
    <w:rsid w:val="00C749F0"/>
    <w:rsid w:val="00C758E1"/>
    <w:rsid w:val="00C76DFB"/>
    <w:rsid w:val="00C81595"/>
    <w:rsid w:val="00C8191D"/>
    <w:rsid w:val="00C81D74"/>
    <w:rsid w:val="00C82069"/>
    <w:rsid w:val="00C836F8"/>
    <w:rsid w:val="00C877E1"/>
    <w:rsid w:val="00C93730"/>
    <w:rsid w:val="00C94382"/>
    <w:rsid w:val="00CA16E6"/>
    <w:rsid w:val="00CA4A3E"/>
    <w:rsid w:val="00CA58F3"/>
    <w:rsid w:val="00CA669B"/>
    <w:rsid w:val="00CA72B4"/>
    <w:rsid w:val="00CB0268"/>
    <w:rsid w:val="00CB1623"/>
    <w:rsid w:val="00CB460C"/>
    <w:rsid w:val="00CB5850"/>
    <w:rsid w:val="00CB728A"/>
    <w:rsid w:val="00CB7652"/>
    <w:rsid w:val="00CC2135"/>
    <w:rsid w:val="00CD33F0"/>
    <w:rsid w:val="00CE3199"/>
    <w:rsid w:val="00CF633F"/>
    <w:rsid w:val="00D004B7"/>
    <w:rsid w:val="00D042B4"/>
    <w:rsid w:val="00D0749B"/>
    <w:rsid w:val="00D224A7"/>
    <w:rsid w:val="00D2406F"/>
    <w:rsid w:val="00D24FC2"/>
    <w:rsid w:val="00D274E4"/>
    <w:rsid w:val="00D37417"/>
    <w:rsid w:val="00D4340B"/>
    <w:rsid w:val="00D45812"/>
    <w:rsid w:val="00D52D67"/>
    <w:rsid w:val="00D5742E"/>
    <w:rsid w:val="00D62500"/>
    <w:rsid w:val="00D62B7C"/>
    <w:rsid w:val="00D63053"/>
    <w:rsid w:val="00D65642"/>
    <w:rsid w:val="00D66B07"/>
    <w:rsid w:val="00D71769"/>
    <w:rsid w:val="00D71917"/>
    <w:rsid w:val="00D72003"/>
    <w:rsid w:val="00D7400A"/>
    <w:rsid w:val="00D815D1"/>
    <w:rsid w:val="00D82B6F"/>
    <w:rsid w:val="00D87558"/>
    <w:rsid w:val="00D8796A"/>
    <w:rsid w:val="00D9125B"/>
    <w:rsid w:val="00D91FB2"/>
    <w:rsid w:val="00D9308E"/>
    <w:rsid w:val="00D94EBF"/>
    <w:rsid w:val="00D96E73"/>
    <w:rsid w:val="00DA073F"/>
    <w:rsid w:val="00DA1067"/>
    <w:rsid w:val="00DA4079"/>
    <w:rsid w:val="00DA4729"/>
    <w:rsid w:val="00DA5D5F"/>
    <w:rsid w:val="00DB1E82"/>
    <w:rsid w:val="00DB1F1C"/>
    <w:rsid w:val="00DB30A4"/>
    <w:rsid w:val="00DC0991"/>
    <w:rsid w:val="00DC329E"/>
    <w:rsid w:val="00DC3923"/>
    <w:rsid w:val="00DC635C"/>
    <w:rsid w:val="00DD230F"/>
    <w:rsid w:val="00DD2752"/>
    <w:rsid w:val="00DD2CE4"/>
    <w:rsid w:val="00DD2D53"/>
    <w:rsid w:val="00DE3B78"/>
    <w:rsid w:val="00DE7257"/>
    <w:rsid w:val="00DF4F2A"/>
    <w:rsid w:val="00DF6B3D"/>
    <w:rsid w:val="00E00A26"/>
    <w:rsid w:val="00E01657"/>
    <w:rsid w:val="00E0439D"/>
    <w:rsid w:val="00E0495A"/>
    <w:rsid w:val="00E10EE7"/>
    <w:rsid w:val="00E1248B"/>
    <w:rsid w:val="00E12568"/>
    <w:rsid w:val="00E2127F"/>
    <w:rsid w:val="00E33F28"/>
    <w:rsid w:val="00E41606"/>
    <w:rsid w:val="00E41818"/>
    <w:rsid w:val="00E47308"/>
    <w:rsid w:val="00E506DB"/>
    <w:rsid w:val="00E5656E"/>
    <w:rsid w:val="00E5739F"/>
    <w:rsid w:val="00E60090"/>
    <w:rsid w:val="00E60882"/>
    <w:rsid w:val="00E60BB2"/>
    <w:rsid w:val="00E63507"/>
    <w:rsid w:val="00E63665"/>
    <w:rsid w:val="00E70180"/>
    <w:rsid w:val="00E72993"/>
    <w:rsid w:val="00E742E0"/>
    <w:rsid w:val="00E77FC3"/>
    <w:rsid w:val="00E8363B"/>
    <w:rsid w:val="00E847B1"/>
    <w:rsid w:val="00E8626D"/>
    <w:rsid w:val="00EA3DA5"/>
    <w:rsid w:val="00EA6A41"/>
    <w:rsid w:val="00EA7E5A"/>
    <w:rsid w:val="00EB2E5C"/>
    <w:rsid w:val="00EC315A"/>
    <w:rsid w:val="00EC4BEC"/>
    <w:rsid w:val="00EC60DF"/>
    <w:rsid w:val="00EC628D"/>
    <w:rsid w:val="00ED2224"/>
    <w:rsid w:val="00EE024B"/>
    <w:rsid w:val="00EE1C9E"/>
    <w:rsid w:val="00EF7574"/>
    <w:rsid w:val="00F01A73"/>
    <w:rsid w:val="00F11A25"/>
    <w:rsid w:val="00F13330"/>
    <w:rsid w:val="00F260A1"/>
    <w:rsid w:val="00F261EF"/>
    <w:rsid w:val="00F30D37"/>
    <w:rsid w:val="00F37903"/>
    <w:rsid w:val="00F423F6"/>
    <w:rsid w:val="00F43FFA"/>
    <w:rsid w:val="00F45FE1"/>
    <w:rsid w:val="00F47808"/>
    <w:rsid w:val="00F54D41"/>
    <w:rsid w:val="00F54EB9"/>
    <w:rsid w:val="00F623CA"/>
    <w:rsid w:val="00F6321D"/>
    <w:rsid w:val="00F65AD4"/>
    <w:rsid w:val="00F65EF8"/>
    <w:rsid w:val="00F710EF"/>
    <w:rsid w:val="00F73B74"/>
    <w:rsid w:val="00F767D7"/>
    <w:rsid w:val="00F8024D"/>
    <w:rsid w:val="00F858B9"/>
    <w:rsid w:val="00F87E61"/>
    <w:rsid w:val="00F92D0F"/>
    <w:rsid w:val="00FA0A4C"/>
    <w:rsid w:val="00FA1AF9"/>
    <w:rsid w:val="00FA3663"/>
    <w:rsid w:val="00FA7AC9"/>
    <w:rsid w:val="00FB04B0"/>
    <w:rsid w:val="00FB629F"/>
    <w:rsid w:val="00FB73A5"/>
    <w:rsid w:val="00FC06C3"/>
    <w:rsid w:val="00FC1512"/>
    <w:rsid w:val="00FC390D"/>
    <w:rsid w:val="00FC3E38"/>
    <w:rsid w:val="00FC5042"/>
    <w:rsid w:val="00FD1E6E"/>
    <w:rsid w:val="00FD66E6"/>
    <w:rsid w:val="00FE7D4E"/>
    <w:rsid w:val="00FF0BD4"/>
    <w:rsid w:val="00FF3B47"/>
    <w:rsid w:val="00FF70AB"/>
    <w:rsid w:val="00FF790B"/>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67D34602"/>
  <w15:docId w15:val="{F5F9159E-C94E-45F6-B7B2-8BC43166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36C"/>
    <w:pPr>
      <w:keepNext/>
      <w:keepLines/>
      <w:spacing w:before="240" w:line="276" w:lineRule="auto"/>
      <w:jc w:val="both"/>
      <w:outlineLvl w:val="0"/>
    </w:pPr>
    <w:rPr>
      <w:rFonts w:ascii="Calibri" w:eastAsiaTheme="majorEastAsia" w:hAnsi="Calibri" w:cstheme="majorBidi"/>
      <w:sz w:val="32"/>
      <w:szCs w:val="32"/>
      <w:lang w:val="en-GB"/>
    </w:rPr>
  </w:style>
  <w:style w:type="paragraph" w:styleId="Heading2">
    <w:name w:val="heading 2"/>
    <w:basedOn w:val="Normal"/>
    <w:next w:val="Normal"/>
    <w:link w:val="Heading2Char"/>
    <w:uiPriority w:val="9"/>
    <w:unhideWhenUsed/>
    <w:qFormat/>
    <w:rsid w:val="0018393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8393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List Paragraph1,Lettre d'introduction,Paragrafo elenco,Resume Title,Bullet list,C-Change,Indent Paragraph"/>
    <w:basedOn w:val="Normal"/>
    <w:link w:val="ListParagraphChar"/>
    <w:uiPriority w:val="34"/>
    <w:qFormat/>
    <w:rsid w:val="00FD66E6"/>
    <w:pPr>
      <w:ind w:left="720"/>
      <w:contextualSpacing/>
    </w:pPr>
  </w:style>
  <w:style w:type="character" w:styleId="CommentReference">
    <w:name w:val="annotation reference"/>
    <w:basedOn w:val="DefaultParagraphFont"/>
    <w:uiPriority w:val="99"/>
    <w:semiHidden/>
    <w:unhideWhenUsed/>
    <w:rsid w:val="004B0C87"/>
    <w:rPr>
      <w:sz w:val="18"/>
      <w:szCs w:val="18"/>
    </w:rPr>
  </w:style>
  <w:style w:type="paragraph" w:styleId="CommentText">
    <w:name w:val="annotation text"/>
    <w:basedOn w:val="Normal"/>
    <w:link w:val="CommentTextChar"/>
    <w:uiPriority w:val="99"/>
    <w:semiHidden/>
    <w:unhideWhenUsed/>
    <w:rsid w:val="004B0C87"/>
  </w:style>
  <w:style w:type="character" w:customStyle="1" w:styleId="CommentTextChar">
    <w:name w:val="Comment Text Char"/>
    <w:basedOn w:val="DefaultParagraphFont"/>
    <w:link w:val="CommentText"/>
    <w:uiPriority w:val="99"/>
    <w:semiHidden/>
    <w:rsid w:val="004B0C87"/>
  </w:style>
  <w:style w:type="paragraph" w:styleId="CommentSubject">
    <w:name w:val="annotation subject"/>
    <w:basedOn w:val="CommentText"/>
    <w:next w:val="CommentText"/>
    <w:link w:val="CommentSubjectChar"/>
    <w:uiPriority w:val="99"/>
    <w:semiHidden/>
    <w:unhideWhenUsed/>
    <w:rsid w:val="004B0C87"/>
    <w:rPr>
      <w:b/>
      <w:bCs/>
      <w:sz w:val="20"/>
      <w:szCs w:val="20"/>
    </w:rPr>
  </w:style>
  <w:style w:type="character" w:customStyle="1" w:styleId="CommentSubjectChar">
    <w:name w:val="Comment Subject Char"/>
    <w:basedOn w:val="CommentTextChar"/>
    <w:link w:val="CommentSubject"/>
    <w:uiPriority w:val="99"/>
    <w:semiHidden/>
    <w:rsid w:val="004B0C87"/>
    <w:rPr>
      <w:b/>
      <w:bCs/>
      <w:sz w:val="20"/>
      <w:szCs w:val="20"/>
    </w:rPr>
  </w:style>
  <w:style w:type="paragraph" w:styleId="BalloonText">
    <w:name w:val="Balloon Text"/>
    <w:basedOn w:val="Normal"/>
    <w:link w:val="BalloonTextChar"/>
    <w:uiPriority w:val="99"/>
    <w:semiHidden/>
    <w:unhideWhenUsed/>
    <w:rsid w:val="004B0C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0C87"/>
    <w:rPr>
      <w:rFonts w:ascii="Lucida Grande" w:hAnsi="Lucida Grande" w:cs="Lucida Grande"/>
      <w:sz w:val="18"/>
      <w:szCs w:val="18"/>
    </w:rPr>
  </w:style>
  <w:style w:type="paragraph" w:styleId="Header">
    <w:name w:val="header"/>
    <w:basedOn w:val="Normal"/>
    <w:link w:val="HeaderChar"/>
    <w:uiPriority w:val="99"/>
    <w:unhideWhenUsed/>
    <w:rsid w:val="002A249A"/>
    <w:pPr>
      <w:tabs>
        <w:tab w:val="center" w:pos="4320"/>
        <w:tab w:val="right" w:pos="8640"/>
      </w:tabs>
    </w:pPr>
  </w:style>
  <w:style w:type="character" w:customStyle="1" w:styleId="HeaderChar">
    <w:name w:val="Header Char"/>
    <w:basedOn w:val="DefaultParagraphFont"/>
    <w:link w:val="Header"/>
    <w:uiPriority w:val="99"/>
    <w:rsid w:val="002A249A"/>
  </w:style>
  <w:style w:type="paragraph" w:styleId="Footer">
    <w:name w:val="footer"/>
    <w:basedOn w:val="Normal"/>
    <w:link w:val="FooterChar"/>
    <w:uiPriority w:val="99"/>
    <w:unhideWhenUsed/>
    <w:rsid w:val="002A249A"/>
    <w:pPr>
      <w:tabs>
        <w:tab w:val="center" w:pos="4320"/>
        <w:tab w:val="right" w:pos="8640"/>
      </w:tabs>
    </w:pPr>
  </w:style>
  <w:style w:type="character" w:customStyle="1" w:styleId="FooterChar">
    <w:name w:val="Footer Char"/>
    <w:basedOn w:val="DefaultParagraphFont"/>
    <w:link w:val="Footer"/>
    <w:uiPriority w:val="99"/>
    <w:rsid w:val="002A249A"/>
  </w:style>
  <w:style w:type="table" w:styleId="TableGrid">
    <w:name w:val="Table Grid"/>
    <w:basedOn w:val="TableNormal"/>
    <w:uiPriority w:val="39"/>
    <w:rsid w:val="00213C11"/>
    <w:rPr>
      <w:rFonts w:eastAsiaTheme="minorHAns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7363AB"/>
  </w:style>
  <w:style w:type="paragraph" w:styleId="FootnoteText">
    <w:name w:val="footnote text"/>
    <w:basedOn w:val="Normal"/>
    <w:link w:val="FootnoteTextChar"/>
    <w:uiPriority w:val="99"/>
    <w:unhideWhenUsed/>
    <w:rsid w:val="00E2127F"/>
  </w:style>
  <w:style w:type="character" w:customStyle="1" w:styleId="FootnoteTextChar">
    <w:name w:val="Footnote Text Char"/>
    <w:basedOn w:val="DefaultParagraphFont"/>
    <w:link w:val="FootnoteText"/>
    <w:uiPriority w:val="99"/>
    <w:rsid w:val="00E2127F"/>
  </w:style>
  <w:style w:type="character" w:styleId="FootnoteReference">
    <w:name w:val="footnote reference"/>
    <w:basedOn w:val="DefaultParagraphFont"/>
    <w:uiPriority w:val="99"/>
    <w:unhideWhenUsed/>
    <w:rsid w:val="00E2127F"/>
    <w:rPr>
      <w:vertAlign w:val="superscript"/>
    </w:rPr>
  </w:style>
  <w:style w:type="paragraph" w:styleId="Revision">
    <w:name w:val="Revision"/>
    <w:hidden/>
    <w:uiPriority w:val="99"/>
    <w:semiHidden/>
    <w:rsid w:val="0033530B"/>
  </w:style>
  <w:style w:type="character" w:customStyle="1" w:styleId="ListParagraphChar">
    <w:name w:val="List Paragraph Char"/>
    <w:aliases w:val="1st level - Bullet List Paragraph Char,List Paragraph1 Char,Lettre d'introduction Char,Paragrafo elenco Char,Resume Title Char,Bullet list Char,C-Change Char,Indent Paragraph Char"/>
    <w:link w:val="ListParagraph"/>
    <w:uiPriority w:val="34"/>
    <w:locked/>
    <w:rsid w:val="004D7606"/>
  </w:style>
  <w:style w:type="character" w:customStyle="1" w:styleId="Heading1Char">
    <w:name w:val="Heading 1 Char"/>
    <w:basedOn w:val="DefaultParagraphFont"/>
    <w:link w:val="Heading1"/>
    <w:uiPriority w:val="9"/>
    <w:rsid w:val="0089236C"/>
    <w:rPr>
      <w:rFonts w:ascii="Calibri" w:eastAsiaTheme="majorEastAsia" w:hAnsi="Calibri" w:cstheme="majorBidi"/>
      <w:sz w:val="32"/>
      <w:szCs w:val="32"/>
      <w:lang w:val="en-GB"/>
    </w:rPr>
  </w:style>
  <w:style w:type="paragraph" w:styleId="NoSpacing">
    <w:name w:val="No Spacing"/>
    <w:link w:val="NoSpacingChar"/>
    <w:uiPriority w:val="1"/>
    <w:qFormat/>
    <w:rsid w:val="0089236C"/>
    <w:pPr>
      <w:jc w:val="both"/>
    </w:pPr>
    <w:rPr>
      <w:rFonts w:ascii="Arial" w:eastAsiaTheme="minorHAnsi" w:hAnsi="Arial"/>
      <w:sz w:val="22"/>
      <w:szCs w:val="22"/>
      <w:lang w:val="en-GB"/>
    </w:rPr>
  </w:style>
  <w:style w:type="character" w:customStyle="1" w:styleId="NoSpacingChar">
    <w:name w:val="No Spacing Char"/>
    <w:link w:val="NoSpacing"/>
    <w:uiPriority w:val="1"/>
    <w:rsid w:val="0089236C"/>
    <w:rPr>
      <w:rFonts w:ascii="Arial" w:eastAsiaTheme="minorHAnsi" w:hAnsi="Arial"/>
      <w:sz w:val="22"/>
      <w:szCs w:val="22"/>
      <w:lang w:val="en-GB"/>
    </w:rPr>
  </w:style>
  <w:style w:type="paragraph" w:customStyle="1" w:styleId="TableParagraph">
    <w:name w:val="Table Paragraph"/>
    <w:basedOn w:val="Normal"/>
    <w:uiPriority w:val="1"/>
    <w:qFormat/>
    <w:rsid w:val="00825578"/>
    <w:pPr>
      <w:widowControl w:val="0"/>
    </w:pPr>
    <w:rPr>
      <w:rFonts w:ascii="Arial" w:eastAsia="Arial" w:hAnsi="Arial" w:cs="Arial"/>
      <w:sz w:val="22"/>
      <w:szCs w:val="22"/>
    </w:rPr>
  </w:style>
  <w:style w:type="character" w:styleId="Hyperlink">
    <w:name w:val="Hyperlink"/>
    <w:basedOn w:val="DefaultParagraphFont"/>
    <w:uiPriority w:val="99"/>
    <w:unhideWhenUsed/>
    <w:rsid w:val="005708BC"/>
    <w:rPr>
      <w:color w:val="0000FF" w:themeColor="hyperlink"/>
      <w:u w:val="single"/>
    </w:rPr>
  </w:style>
  <w:style w:type="paragraph" w:styleId="TOCHeading">
    <w:name w:val="TOC Heading"/>
    <w:basedOn w:val="Heading1"/>
    <w:next w:val="Normal"/>
    <w:uiPriority w:val="39"/>
    <w:unhideWhenUsed/>
    <w:qFormat/>
    <w:rsid w:val="00142F8C"/>
    <w:pPr>
      <w:spacing w:line="259" w:lineRule="auto"/>
      <w:jc w:val="left"/>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C5385A"/>
    <w:pPr>
      <w:tabs>
        <w:tab w:val="right" w:leader="dot" w:pos="9540"/>
      </w:tabs>
      <w:spacing w:after="100"/>
    </w:pPr>
  </w:style>
  <w:style w:type="paragraph" w:styleId="NormalWeb">
    <w:name w:val="Normal (Web)"/>
    <w:basedOn w:val="Normal"/>
    <w:uiPriority w:val="99"/>
    <w:unhideWhenUsed/>
    <w:rsid w:val="00D87558"/>
    <w:pPr>
      <w:spacing w:before="100" w:beforeAutospacing="1" w:after="100" w:afterAutospacing="1"/>
    </w:pPr>
    <w:rPr>
      <w:rFonts w:ascii="Times New Roman" w:eastAsia="Times New Roman" w:hAnsi="Times New Roman" w:cs="Times New Roman"/>
    </w:rPr>
  </w:style>
  <w:style w:type="character" w:customStyle="1" w:styleId="gmailmsg">
    <w:name w:val="gmail_msg"/>
    <w:basedOn w:val="DefaultParagraphFont"/>
    <w:rsid w:val="003228B3"/>
  </w:style>
  <w:style w:type="character" w:customStyle="1" w:styleId="Heading2Char">
    <w:name w:val="Heading 2 Char"/>
    <w:basedOn w:val="DefaultParagraphFont"/>
    <w:link w:val="Heading2"/>
    <w:uiPriority w:val="9"/>
    <w:rsid w:val="0018393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8393F"/>
    <w:rPr>
      <w:rFonts w:asciiTheme="majorHAnsi" w:eastAsiaTheme="majorEastAsia" w:hAnsiTheme="majorHAnsi" w:cstheme="majorBidi"/>
      <w:color w:val="243F60" w:themeColor="accent1" w:themeShade="7F"/>
    </w:rPr>
  </w:style>
  <w:style w:type="paragraph" w:styleId="TOC2">
    <w:name w:val="toc 2"/>
    <w:basedOn w:val="Normal"/>
    <w:next w:val="Normal"/>
    <w:autoRedefine/>
    <w:uiPriority w:val="39"/>
    <w:unhideWhenUsed/>
    <w:rsid w:val="00C5385A"/>
    <w:pPr>
      <w:tabs>
        <w:tab w:val="right" w:leader="dot" w:pos="9540"/>
      </w:tabs>
      <w:spacing w:after="100"/>
      <w:ind w:left="240"/>
    </w:pPr>
  </w:style>
  <w:style w:type="paragraph" w:styleId="TOC3">
    <w:name w:val="toc 3"/>
    <w:basedOn w:val="Normal"/>
    <w:next w:val="Normal"/>
    <w:autoRedefine/>
    <w:uiPriority w:val="39"/>
    <w:unhideWhenUsed/>
    <w:rsid w:val="00C5385A"/>
    <w:pPr>
      <w:tabs>
        <w:tab w:val="left" w:pos="720"/>
        <w:tab w:val="right" w:leader="dot" w:pos="9540"/>
      </w:tabs>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2.emf"/><Relationship Id="rId21" Type="http://schemas.openxmlformats.org/officeDocument/2006/relationships/image" Target="media/image3.emf"/><Relationship Id="rId22" Type="http://schemas.openxmlformats.org/officeDocument/2006/relationships/chart" Target="charts/chart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chart" Target="charts/chart1.xml"/><Relationship Id="rId15" Type="http://schemas.openxmlformats.org/officeDocument/2006/relationships/image" Target="media/image1.emf"/><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3.xml"/><Relationship Id="rId19" Type="http://schemas.openxmlformats.org/officeDocument/2006/relationships/header" Target="header6.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nsp@sanac.org.z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Gemma\Documents\Consulting\Clients\SANAC\NSP%202017-2022\Reference%20Documents%20-%20By%20Chapter\Chapter%204%20-%20Treating%20All\Leigh%20Johnson's%20Cascade.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Gemma\Downloads\Financing%20-%20past%20spending%20figure%203Oct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lumMod val="75000"/>
              </a:schemeClr>
            </a:solidFill>
          </c:spPr>
          <c:invertIfNegative val="0"/>
          <c:dLbls>
            <c:dLbl>
              <c:idx val="0"/>
              <c:layout>
                <c:manualLayout>
                  <c:x val="0.0"/>
                  <c:y val="0.0558552999270599"/>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0443207573475178"/>
                  <c:y val="0.0644186515427701"/>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0443207573475178"/>
                  <c:y val="0.064448422992761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
                  <c:y val="0.055855299927059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700"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Sheet1!$F$7:$I$7</c:f>
              <c:strCache>
                <c:ptCount val="4"/>
                <c:pt idx="0">
                  <c:v>All people living with HIV</c:v>
                </c:pt>
                <c:pt idx="1">
                  <c:v>People living with HIV who know their status</c:v>
                </c:pt>
                <c:pt idx="2">
                  <c:v>HIV-diagnosed adults who are on ART</c:v>
                </c:pt>
                <c:pt idx="3">
                  <c:v>Adults on ART who are virologically suppressed</c:v>
                </c:pt>
              </c:strCache>
            </c:strRef>
          </c:cat>
          <c:val>
            <c:numRef>
              <c:f>Sheet1!$F$8:$I$8</c:f>
              <c:numCache>
                <c:formatCode>_(* #,##0_);_(* \(#,##0\);_(* "-"??_);_(@_)</c:formatCode>
                <c:ptCount val="4"/>
                <c:pt idx="0">
                  <c:v>6.980331E6</c:v>
                </c:pt>
                <c:pt idx="1">
                  <c:v>5.93328135E6</c:v>
                </c:pt>
                <c:pt idx="2">
                  <c:v>3.3819703695E6</c:v>
                </c:pt>
                <c:pt idx="3">
                  <c:v>2.63793688821E6</c:v>
                </c:pt>
              </c:numCache>
            </c:numRef>
          </c:val>
        </c:ser>
        <c:dLbls>
          <c:showLegendKey val="0"/>
          <c:showVal val="0"/>
          <c:showCatName val="0"/>
          <c:showSerName val="0"/>
          <c:showPercent val="0"/>
          <c:showBubbleSize val="0"/>
        </c:dLbls>
        <c:gapWidth val="150"/>
        <c:axId val="2143165808"/>
        <c:axId val="-2146818272"/>
      </c:barChart>
      <c:catAx>
        <c:axId val="2143165808"/>
        <c:scaling>
          <c:orientation val="minMax"/>
        </c:scaling>
        <c:delete val="0"/>
        <c:axPos val="b"/>
        <c:numFmt formatCode="General" sourceLinked="0"/>
        <c:majorTickMark val="none"/>
        <c:minorTickMark val="none"/>
        <c:tickLblPos val="nextTo"/>
        <c:crossAx val="-2146818272"/>
        <c:crosses val="autoZero"/>
        <c:auto val="1"/>
        <c:lblAlgn val="ctr"/>
        <c:lblOffset val="100"/>
        <c:noMultiLvlLbl val="0"/>
      </c:catAx>
      <c:valAx>
        <c:axId val="-2146818272"/>
        <c:scaling>
          <c:orientation val="minMax"/>
        </c:scaling>
        <c:delete val="0"/>
        <c:axPos val="l"/>
        <c:title>
          <c:tx>
            <c:rich>
              <a:bodyPr/>
              <a:lstStyle/>
              <a:p>
                <a:pPr>
                  <a:defRPr/>
                </a:pPr>
                <a:r>
                  <a:rPr lang="en-CA"/>
                  <a:t>Number of People</a:t>
                </a:r>
              </a:p>
            </c:rich>
          </c:tx>
          <c:layout>
            <c:manualLayout>
              <c:xMode val="edge"/>
              <c:yMode val="edge"/>
              <c:x val="0.00689065632934441"/>
              <c:y val="0.227263378481293"/>
            </c:manualLayout>
          </c:layout>
          <c:overlay val="0"/>
        </c:title>
        <c:numFmt formatCode="#,##0" sourceLinked="0"/>
        <c:majorTickMark val="out"/>
        <c:minorTickMark val="none"/>
        <c:tickLblPos val="nextTo"/>
        <c:crossAx val="2143165808"/>
        <c:crosses val="autoZero"/>
        <c:crossBetween val="between"/>
      </c:valAx>
    </c:plotArea>
    <c:plotVisOnly val="1"/>
    <c:dispBlanksAs val="gap"/>
    <c:showDLblsOverMax val="0"/>
  </c:chart>
  <c:spPr>
    <a:noFill/>
    <a:ln>
      <a:no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334151070312"/>
          <c:y val="0.0312307164136129"/>
          <c:w val="0.453248394201981"/>
          <c:h val="0.898300497247971"/>
        </c:manualLayout>
      </c:layout>
      <c:barChart>
        <c:barDir val="col"/>
        <c:grouping val="stacked"/>
        <c:varyColors val="0"/>
        <c:ser>
          <c:idx val="0"/>
          <c:order val="0"/>
          <c:tx>
            <c:strRef>
              <c:f>'[Financing - past spending figure 3Oct16.xlsx]Sheet1'!$B$5</c:f>
              <c:strCache>
                <c:ptCount val="1"/>
                <c:pt idx="0">
                  <c:v>Care and treatment</c:v>
                </c:pt>
              </c:strCache>
            </c:strRef>
          </c:tx>
          <c:spPr>
            <a:solidFill>
              <a:srgbClr val="FF0000"/>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3Oct16.xlsx]Sheet1'!$C$5:$E$5</c:f>
              <c:numCache>
                <c:formatCode>_(* #,##0_);_(* \(#,##0\);_(* "-"??_);_(@_)</c:formatCode>
                <c:ptCount val="3"/>
                <c:pt idx="0">
                  <c:v>6.41582515551005E9</c:v>
                </c:pt>
                <c:pt idx="1">
                  <c:v>7.48632903350096E9</c:v>
                </c:pt>
                <c:pt idx="2">
                  <c:v>8.90638088370064E9</c:v>
                </c:pt>
              </c:numCache>
            </c:numRef>
          </c:val>
          <c:extLst xmlns:c16r2="http://schemas.microsoft.com/office/drawing/2015/06/chart">
            <c:ext xmlns:c16="http://schemas.microsoft.com/office/drawing/2014/chart" uri="{C3380CC4-5D6E-409C-BE32-E72D297353CC}">
              <c16:uniqueId val="{00000000-BE5E-42A9-AFEC-9B67B662AA2F}"/>
            </c:ext>
          </c:extLst>
        </c:ser>
        <c:ser>
          <c:idx val="1"/>
          <c:order val="1"/>
          <c:tx>
            <c:strRef>
              <c:f>'[Financing - past spending figure 3Oct16.xlsx]Sheet1'!$B$6</c:f>
              <c:strCache>
                <c:ptCount val="1"/>
                <c:pt idx="0">
                  <c:v>Comprehensive condom programming</c:v>
                </c:pt>
              </c:strCache>
            </c:strRef>
          </c:tx>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3Oct16.xlsx]Sheet1'!$C$6:$E$6</c:f>
              <c:numCache>
                <c:formatCode>_(* #,##0_);_(* \(#,##0\);_(* "-"??_);_(@_)</c:formatCode>
                <c:ptCount val="3"/>
                <c:pt idx="0">
                  <c:v>4.6533197663918E7</c:v>
                </c:pt>
                <c:pt idx="1">
                  <c:v>2.11891054142236E8</c:v>
                </c:pt>
                <c:pt idx="2">
                  <c:v>1.7540634699359E8</c:v>
                </c:pt>
              </c:numCache>
            </c:numRef>
          </c:val>
          <c:extLst xmlns:c16r2="http://schemas.microsoft.com/office/drawing/2015/06/chart">
            <c:ext xmlns:c16="http://schemas.microsoft.com/office/drawing/2014/chart" uri="{C3380CC4-5D6E-409C-BE32-E72D297353CC}">
              <c16:uniqueId val="{00000001-BE5E-42A9-AFEC-9B67B662AA2F}"/>
            </c:ext>
          </c:extLst>
        </c:ser>
        <c:ser>
          <c:idx val="2"/>
          <c:order val="2"/>
          <c:tx>
            <c:strRef>
              <c:f>'[Financing - past spending figure 3Oct16.xlsx]Sheet1'!$B$7</c:f>
              <c:strCache>
                <c:ptCount val="1"/>
                <c:pt idx="0">
                  <c:v>HIV testing services</c:v>
                </c:pt>
              </c:strCache>
            </c:strRef>
          </c:tx>
          <c:spPr>
            <a:solidFill>
              <a:schemeClr val="bg1">
                <a:lumMod val="65000"/>
              </a:schemeClr>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3Oct16.xlsx]Sheet1'!$C$7:$E$7</c:f>
              <c:numCache>
                <c:formatCode>_(* #,##0_);_(* \(#,##0\);_(* "-"??_);_(@_)</c:formatCode>
                <c:ptCount val="3"/>
                <c:pt idx="0">
                  <c:v>8.33546557059792E8</c:v>
                </c:pt>
                <c:pt idx="1">
                  <c:v>1.04878865317668E9</c:v>
                </c:pt>
                <c:pt idx="2">
                  <c:v>1.14104603480947E9</c:v>
                </c:pt>
              </c:numCache>
            </c:numRef>
          </c:val>
          <c:extLst xmlns:c16r2="http://schemas.microsoft.com/office/drawing/2015/06/chart">
            <c:ext xmlns:c16="http://schemas.microsoft.com/office/drawing/2014/chart" uri="{C3380CC4-5D6E-409C-BE32-E72D297353CC}">
              <c16:uniqueId val="{00000002-BE5E-42A9-AFEC-9B67B662AA2F}"/>
            </c:ext>
          </c:extLst>
        </c:ser>
        <c:ser>
          <c:idx val="3"/>
          <c:order val="3"/>
          <c:tx>
            <c:strRef>
              <c:f>'[Financing - past spending figure 3Oct16.xlsx]Sheet1'!$B$8</c:f>
              <c:strCache>
                <c:ptCount val="1"/>
                <c:pt idx="0">
                  <c:v>HIV not disaggregated</c:v>
                </c:pt>
              </c:strCache>
            </c:strRef>
          </c:tx>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3Oct16.xlsx]Sheet1'!$C$8:$E$8</c:f>
              <c:numCache>
                <c:formatCode>_(* #,##0_);_(* \(#,##0\);_(* "-"??_);_(@_)</c:formatCode>
                <c:ptCount val="3"/>
                <c:pt idx="0">
                  <c:v>9.60051596700001E7</c:v>
                </c:pt>
                <c:pt idx="1">
                  <c:v>1.3797941092E8</c:v>
                </c:pt>
                <c:pt idx="2">
                  <c:v>2.8633703296E8</c:v>
                </c:pt>
              </c:numCache>
            </c:numRef>
          </c:val>
          <c:extLst xmlns:c16r2="http://schemas.microsoft.com/office/drawing/2015/06/chart">
            <c:ext xmlns:c16="http://schemas.microsoft.com/office/drawing/2014/chart" uri="{C3380CC4-5D6E-409C-BE32-E72D297353CC}">
              <c16:uniqueId val="{00000003-BE5E-42A9-AFEC-9B67B662AA2F}"/>
            </c:ext>
          </c:extLst>
        </c:ser>
        <c:ser>
          <c:idx val="4"/>
          <c:order val="4"/>
          <c:tx>
            <c:strRef>
              <c:f>'[Financing - past spending figure 3Oct16.xlsx]Sheet1'!$B$9</c:f>
              <c:strCache>
                <c:ptCount val="1"/>
                <c:pt idx="0">
                  <c:v>Key populations</c:v>
                </c:pt>
              </c:strCache>
            </c:strRef>
          </c:tx>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3Oct16.xlsx]Sheet1'!$C$9:$E$9</c:f>
              <c:numCache>
                <c:formatCode>_(* #,##0_);_(* \(#,##0\);_(* "-"??_);_(@_)</c:formatCode>
                <c:ptCount val="3"/>
                <c:pt idx="0">
                  <c:v>2.37471478813796E8</c:v>
                </c:pt>
                <c:pt idx="1">
                  <c:v>2.74924351277285E8</c:v>
                </c:pt>
                <c:pt idx="2">
                  <c:v>2.48853951781607E8</c:v>
                </c:pt>
              </c:numCache>
            </c:numRef>
          </c:val>
          <c:extLst xmlns:c16r2="http://schemas.microsoft.com/office/drawing/2015/06/chart">
            <c:ext xmlns:c16="http://schemas.microsoft.com/office/drawing/2014/chart" uri="{C3380CC4-5D6E-409C-BE32-E72D297353CC}">
              <c16:uniqueId val="{00000004-BE5E-42A9-AFEC-9B67B662AA2F}"/>
            </c:ext>
          </c:extLst>
        </c:ser>
        <c:ser>
          <c:idx val="5"/>
          <c:order val="5"/>
          <c:tx>
            <c:strRef>
              <c:f>'[Financing - past spending figure 3Oct16.xlsx]Sheet1'!$B$10</c:f>
              <c:strCache>
                <c:ptCount val="1"/>
                <c:pt idx="0">
                  <c:v>Medical male circumcision</c:v>
                </c:pt>
              </c:strCache>
            </c:strRef>
          </c:tx>
          <c:spPr>
            <a:solidFill>
              <a:schemeClr val="accent4">
                <a:lumMod val="60000"/>
                <a:lumOff val="40000"/>
              </a:schemeClr>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3Oct16.xlsx]Sheet1'!$C$10:$E$10</c:f>
              <c:numCache>
                <c:formatCode>_(* #,##0_);_(* \(#,##0\);_(* "-"??_);_(@_)</c:formatCode>
                <c:ptCount val="3"/>
                <c:pt idx="0">
                  <c:v>4.08514700995617E8</c:v>
                </c:pt>
                <c:pt idx="1">
                  <c:v>3.79441920797641E8</c:v>
                </c:pt>
                <c:pt idx="2">
                  <c:v>5.66686470585898E8</c:v>
                </c:pt>
              </c:numCache>
            </c:numRef>
          </c:val>
          <c:extLst xmlns:c16r2="http://schemas.microsoft.com/office/drawing/2015/06/chart">
            <c:ext xmlns:c16="http://schemas.microsoft.com/office/drawing/2014/chart" uri="{C3380CC4-5D6E-409C-BE32-E72D297353CC}">
              <c16:uniqueId val="{00000005-BE5E-42A9-AFEC-9B67B662AA2F}"/>
            </c:ext>
          </c:extLst>
        </c:ser>
        <c:ser>
          <c:idx val="6"/>
          <c:order val="6"/>
          <c:tx>
            <c:strRef>
              <c:f>'[Financing - past spending figure 3Oct16.xlsx]Sheet1'!$B$11</c:f>
              <c:strCache>
                <c:ptCount val="1"/>
                <c:pt idx="0">
                  <c:v>Other biomedical prevention </c:v>
                </c:pt>
              </c:strCache>
            </c:strRef>
          </c:tx>
          <c:spPr>
            <a:solidFill>
              <a:srgbClr val="FFC000"/>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3Oct16.xlsx]Sheet1'!$C$11:$E$11</c:f>
              <c:numCache>
                <c:formatCode>_(* #,##0_);_(* \(#,##0\);_(* "-"??_);_(@_)</c:formatCode>
                <c:ptCount val="3"/>
                <c:pt idx="0">
                  <c:v>1.43932376159792E8</c:v>
                </c:pt>
                <c:pt idx="1">
                  <c:v>1.88690834600253E8</c:v>
                </c:pt>
                <c:pt idx="2">
                  <c:v>2.44393862916953E8</c:v>
                </c:pt>
              </c:numCache>
            </c:numRef>
          </c:val>
          <c:extLst xmlns:c16r2="http://schemas.microsoft.com/office/drawing/2015/06/chart">
            <c:ext xmlns:c16="http://schemas.microsoft.com/office/drawing/2014/chart" uri="{C3380CC4-5D6E-409C-BE32-E72D297353CC}">
              <c16:uniqueId val="{00000006-BE5E-42A9-AFEC-9B67B662AA2F}"/>
            </c:ext>
          </c:extLst>
        </c:ser>
        <c:ser>
          <c:idx val="7"/>
          <c:order val="7"/>
          <c:tx>
            <c:strRef>
              <c:f>'[Financing - past spending figure 3Oct16.xlsx]Sheet1'!$B$12</c:f>
              <c:strCache>
                <c:ptCount val="1"/>
                <c:pt idx="0">
                  <c:v>Prevention of mother-to-child transmission</c:v>
                </c:pt>
              </c:strCache>
            </c:strRef>
          </c:tx>
          <c:spPr>
            <a:solidFill>
              <a:srgbClr val="FFFF00"/>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3Oct16.xlsx]Sheet1'!$C$12:$E$12</c:f>
              <c:numCache>
                <c:formatCode>_(* #,##0_);_(* \(#,##0\);_(* "-"??_);_(@_)</c:formatCode>
                <c:ptCount val="3"/>
                <c:pt idx="0">
                  <c:v>5.90055927184552E8</c:v>
                </c:pt>
                <c:pt idx="1">
                  <c:v>4.72239901153215E8</c:v>
                </c:pt>
                <c:pt idx="2">
                  <c:v>4.83086386363991E8</c:v>
                </c:pt>
              </c:numCache>
            </c:numRef>
          </c:val>
          <c:extLst xmlns:c16r2="http://schemas.microsoft.com/office/drawing/2015/06/chart">
            <c:ext xmlns:c16="http://schemas.microsoft.com/office/drawing/2014/chart" uri="{C3380CC4-5D6E-409C-BE32-E72D297353CC}">
              <c16:uniqueId val="{00000007-BE5E-42A9-AFEC-9B67B662AA2F}"/>
            </c:ext>
          </c:extLst>
        </c:ser>
        <c:ser>
          <c:idx val="8"/>
          <c:order val="8"/>
          <c:tx>
            <c:strRef>
              <c:f>'[Financing - past spending figure 3Oct16.xlsx]Sheet1'!$B$13</c:f>
              <c:strCache>
                <c:ptCount val="1"/>
                <c:pt idx="0">
                  <c:v>Programme Enablers</c:v>
                </c:pt>
              </c:strCache>
            </c:strRef>
          </c:tx>
          <c:spPr>
            <a:solidFill>
              <a:srgbClr val="00B050"/>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3Oct16.xlsx]Sheet1'!$C$13:$E$13</c:f>
              <c:numCache>
                <c:formatCode>_(* #,##0_);_(* \(#,##0\);_(* "-"??_);_(@_)</c:formatCode>
                <c:ptCount val="3"/>
                <c:pt idx="0">
                  <c:v>8.18448373484165E8</c:v>
                </c:pt>
                <c:pt idx="1">
                  <c:v>9.97903406616796E8</c:v>
                </c:pt>
                <c:pt idx="2">
                  <c:v>1.31528486783971E9</c:v>
                </c:pt>
              </c:numCache>
            </c:numRef>
          </c:val>
          <c:extLst xmlns:c16r2="http://schemas.microsoft.com/office/drawing/2015/06/chart">
            <c:ext xmlns:c16="http://schemas.microsoft.com/office/drawing/2014/chart" uri="{C3380CC4-5D6E-409C-BE32-E72D297353CC}">
              <c16:uniqueId val="{00000008-BE5E-42A9-AFEC-9B67B662AA2F}"/>
            </c:ext>
          </c:extLst>
        </c:ser>
        <c:ser>
          <c:idx val="9"/>
          <c:order val="9"/>
          <c:tx>
            <c:strRef>
              <c:f>'[Financing - past spending figure 3Oct16.xlsx]Sheet1'!$B$14</c:f>
              <c:strCache>
                <c:ptCount val="1"/>
                <c:pt idx="0">
                  <c:v>Social behaviour change communication</c:v>
                </c:pt>
              </c:strCache>
            </c:strRef>
          </c:tx>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3Oct16.xlsx]Sheet1'!$C$14:$E$14</c:f>
              <c:numCache>
                <c:formatCode>_(* #,##0_);_(* \(#,##0\);_(* "-"??_);_(@_)</c:formatCode>
                <c:ptCount val="3"/>
                <c:pt idx="0">
                  <c:v>2.47211514406869E8</c:v>
                </c:pt>
                <c:pt idx="1">
                  <c:v>2.62726025019372E8</c:v>
                </c:pt>
                <c:pt idx="2">
                  <c:v>3.19492166250798E8</c:v>
                </c:pt>
              </c:numCache>
            </c:numRef>
          </c:val>
          <c:extLst xmlns:c16r2="http://schemas.microsoft.com/office/drawing/2015/06/chart">
            <c:ext xmlns:c16="http://schemas.microsoft.com/office/drawing/2014/chart" uri="{C3380CC4-5D6E-409C-BE32-E72D297353CC}">
              <c16:uniqueId val="{00000009-BE5E-42A9-AFEC-9B67B662AA2F}"/>
            </c:ext>
          </c:extLst>
        </c:ser>
        <c:ser>
          <c:idx val="10"/>
          <c:order val="10"/>
          <c:tx>
            <c:strRef>
              <c:f>'[Financing - past spending figure 3Oct16.xlsx]Sheet1'!$B$15</c:f>
              <c:strCache>
                <c:ptCount val="1"/>
                <c:pt idx="0">
                  <c:v>Social Enablers</c:v>
                </c:pt>
              </c:strCache>
            </c:strRef>
          </c:tx>
          <c:spPr>
            <a:solidFill>
              <a:schemeClr val="accent6">
                <a:lumMod val="75000"/>
              </a:schemeClr>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3Oct16.xlsx]Sheet1'!$C$15:$E$15</c:f>
              <c:numCache>
                <c:formatCode>_(* #,##0_);_(* \(#,##0\);_(* "-"??_);_(@_)</c:formatCode>
                <c:ptCount val="3"/>
                <c:pt idx="0">
                  <c:v>1.69343207442588E9</c:v>
                </c:pt>
                <c:pt idx="1">
                  <c:v>1.52287527007488E9</c:v>
                </c:pt>
                <c:pt idx="2">
                  <c:v>1.395408130209E9</c:v>
                </c:pt>
              </c:numCache>
            </c:numRef>
          </c:val>
          <c:extLst xmlns:c16r2="http://schemas.microsoft.com/office/drawing/2015/06/chart">
            <c:ext xmlns:c16="http://schemas.microsoft.com/office/drawing/2014/chart" uri="{C3380CC4-5D6E-409C-BE32-E72D297353CC}">
              <c16:uniqueId val="{0000000A-BE5E-42A9-AFEC-9B67B662AA2F}"/>
            </c:ext>
          </c:extLst>
        </c:ser>
        <c:ser>
          <c:idx val="11"/>
          <c:order val="11"/>
          <c:tx>
            <c:strRef>
              <c:f>'[Financing - past spending figure 3Oct16.xlsx]Sheet1'!$B$16</c:f>
              <c:strCache>
                <c:ptCount val="1"/>
                <c:pt idx="0">
                  <c:v>TB (prevention and treatment)</c:v>
                </c:pt>
              </c:strCache>
            </c:strRef>
          </c:tx>
          <c:spPr>
            <a:solidFill>
              <a:srgbClr val="00B0F0"/>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3Oct16.xlsx]Sheet1'!$C$16:$E$16</c:f>
              <c:numCache>
                <c:formatCode>_(* #,##0_);_(* \(#,##0\);_(* "-"??_);_(@_)</c:formatCode>
                <c:ptCount val="3"/>
                <c:pt idx="0">
                  <c:v>3.60364242055299E9</c:v>
                </c:pt>
                <c:pt idx="1">
                  <c:v>3.51787512133467E9</c:v>
                </c:pt>
                <c:pt idx="2">
                  <c:v>4.08249759206153E9</c:v>
                </c:pt>
              </c:numCache>
            </c:numRef>
          </c:val>
          <c:extLst xmlns:c16r2="http://schemas.microsoft.com/office/drawing/2015/06/chart">
            <c:ext xmlns:c16="http://schemas.microsoft.com/office/drawing/2014/chart" uri="{C3380CC4-5D6E-409C-BE32-E72D297353CC}">
              <c16:uniqueId val="{0000000B-BE5E-42A9-AFEC-9B67B662AA2F}"/>
            </c:ext>
          </c:extLst>
        </c:ser>
        <c:ser>
          <c:idx val="12"/>
          <c:order val="12"/>
          <c:tx>
            <c:strRef>
              <c:f>'[Financing - past spending figure 3Oct16.xlsx]Sheet1'!$B$17</c:f>
              <c:strCache>
                <c:ptCount val="1"/>
                <c:pt idx="0">
                  <c:v>Interventions not included in the South African Investment Case</c:v>
                </c:pt>
              </c:strCache>
            </c:strRef>
          </c:tx>
          <c:spPr>
            <a:solidFill>
              <a:srgbClr val="0070C0"/>
            </a:solidFill>
          </c:spPr>
          <c:invertIfNegative val="0"/>
          <c:cat>
            <c:numRef>
              <c:f>'[Financing - past spending figure 3Oct16.xlsx]Sheet1'!$C$4:$E$4</c:f>
              <c:numCache>
                <c:formatCode>0_);\(0\)</c:formatCode>
                <c:ptCount val="3"/>
                <c:pt idx="0">
                  <c:v>2011.0</c:v>
                </c:pt>
                <c:pt idx="1">
                  <c:v>2012.0</c:v>
                </c:pt>
                <c:pt idx="2">
                  <c:v>2013.0</c:v>
                </c:pt>
              </c:numCache>
            </c:numRef>
          </c:cat>
          <c:val>
            <c:numRef>
              <c:f>'[Financing - past spending figure 3Oct16.xlsx]Sheet1'!$C$17:$E$17</c:f>
              <c:numCache>
                <c:formatCode>_(* #,##0_);_(* \(#,##0\);_(* "-"??_);_(@_)</c:formatCode>
                <c:ptCount val="3"/>
                <c:pt idx="0">
                  <c:v>2.2440015651166E9</c:v>
                </c:pt>
                <c:pt idx="1">
                  <c:v>2.70244519410227E9</c:v>
                </c:pt>
                <c:pt idx="2">
                  <c:v>2.96489321852668E9</c:v>
                </c:pt>
              </c:numCache>
            </c:numRef>
          </c:val>
          <c:extLst xmlns:c16r2="http://schemas.microsoft.com/office/drawing/2015/06/chart">
            <c:ext xmlns:c16="http://schemas.microsoft.com/office/drawing/2014/chart" uri="{C3380CC4-5D6E-409C-BE32-E72D297353CC}">
              <c16:uniqueId val="{0000000C-BE5E-42A9-AFEC-9B67B662AA2F}"/>
            </c:ext>
          </c:extLst>
        </c:ser>
        <c:dLbls>
          <c:showLegendKey val="0"/>
          <c:showVal val="0"/>
          <c:showCatName val="0"/>
          <c:showSerName val="0"/>
          <c:showPercent val="0"/>
          <c:showBubbleSize val="0"/>
        </c:dLbls>
        <c:gapWidth val="150"/>
        <c:overlap val="100"/>
        <c:axId val="2140301040"/>
        <c:axId val="-2142810992"/>
      </c:barChart>
      <c:catAx>
        <c:axId val="2140301040"/>
        <c:scaling>
          <c:orientation val="minMax"/>
        </c:scaling>
        <c:delete val="0"/>
        <c:axPos val="b"/>
        <c:numFmt formatCode="0_);\(0\)" sourceLinked="1"/>
        <c:majorTickMark val="out"/>
        <c:minorTickMark val="none"/>
        <c:tickLblPos val="nextTo"/>
        <c:crossAx val="-2142810992"/>
        <c:crosses val="autoZero"/>
        <c:auto val="1"/>
        <c:lblAlgn val="ctr"/>
        <c:lblOffset val="100"/>
        <c:noMultiLvlLbl val="0"/>
      </c:catAx>
      <c:valAx>
        <c:axId val="-2142810992"/>
        <c:scaling>
          <c:orientation val="minMax"/>
        </c:scaling>
        <c:delete val="0"/>
        <c:axPos val="l"/>
        <c:majorGridlines>
          <c:spPr>
            <a:ln>
              <a:solidFill>
                <a:schemeClr val="bg1">
                  <a:lumMod val="75000"/>
                </a:schemeClr>
              </a:solidFill>
            </a:ln>
          </c:spPr>
        </c:majorGridlines>
        <c:numFmt formatCode="_(* #,##0_);_(* \(#,##0\);_(* &quot;-&quot;??_);_(@_)" sourceLinked="1"/>
        <c:majorTickMark val="out"/>
        <c:minorTickMark val="none"/>
        <c:tickLblPos val="nextTo"/>
        <c:crossAx val="2140301040"/>
        <c:crosses val="autoZero"/>
        <c:crossBetween val="between"/>
        <c:majorUnit val="2.0E9"/>
        <c:dispUnits>
          <c:builtInUnit val="billions"/>
          <c:dispUnitsLbl>
            <c:tx>
              <c:rich>
                <a:bodyPr/>
                <a:lstStyle/>
                <a:p>
                  <a:pPr>
                    <a:defRPr/>
                  </a:pPr>
                  <a:r>
                    <a:rPr lang="en-US"/>
                    <a:t>ZAR Billions</a:t>
                  </a:r>
                </a:p>
              </c:rich>
            </c:tx>
          </c:dispUnitsLbl>
        </c:dispUnits>
      </c:valAx>
    </c:plotArea>
    <c:legend>
      <c:legendPos val="r"/>
      <c:layout>
        <c:manualLayout>
          <c:xMode val="edge"/>
          <c:yMode val="edge"/>
          <c:x val="0.594143420514647"/>
          <c:y val="0.0280761581316368"/>
          <c:w val="0.383634357263131"/>
          <c:h val="0.955793437212754"/>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0.42343</cdr:x>
      <cdr:y>0.18529</cdr:y>
    </cdr:from>
    <cdr:to>
      <cdr:x>0.51062</cdr:x>
      <cdr:y>0.18529</cdr:y>
    </cdr:to>
    <cdr:cxnSp macro="">
      <cdr:nvCxnSpPr>
        <cdr:cNvPr id="2" name="Straight Connector 1"/>
        <cdr:cNvCxnSpPr/>
      </cdr:nvCxnSpPr>
      <cdr:spPr>
        <a:xfrm xmlns:a="http://schemas.openxmlformats.org/drawingml/2006/main">
          <a:off x="2426905" y="548640"/>
          <a:ext cx="499730" cy="0"/>
        </a:xfrm>
        <a:prstGeom xmlns:a="http://schemas.openxmlformats.org/drawingml/2006/main" prst="line">
          <a:avLst/>
        </a:prstGeom>
        <a:ln xmlns:a="http://schemas.openxmlformats.org/drawingml/2006/main" w="28575">
          <a:solidFill>
            <a:schemeClr val="accent2">
              <a:lumMod val="75000"/>
            </a:schemeClr>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0.62707</cdr:x>
      <cdr:y>0.25408</cdr:y>
    </cdr:from>
    <cdr:to>
      <cdr:x>0.71426</cdr:x>
      <cdr:y>0.25408</cdr:y>
    </cdr:to>
    <cdr:cxnSp macro="">
      <cdr:nvCxnSpPr>
        <cdr:cNvPr id="5" name="Straight Connector 4"/>
        <cdr:cNvCxnSpPr/>
      </cdr:nvCxnSpPr>
      <cdr:spPr>
        <a:xfrm xmlns:a="http://schemas.openxmlformats.org/drawingml/2006/main">
          <a:off x="3594032" y="752323"/>
          <a:ext cx="499730" cy="0"/>
        </a:xfrm>
        <a:prstGeom xmlns:a="http://schemas.openxmlformats.org/drawingml/2006/main" prst="line">
          <a:avLst/>
        </a:prstGeom>
        <a:ln xmlns:a="http://schemas.openxmlformats.org/drawingml/2006/main" w="28575">
          <a:solidFill>
            <a:schemeClr val="accent2">
              <a:lumMod val="75000"/>
            </a:schemeClr>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0.83257</cdr:x>
      <cdr:y>0.31618</cdr:y>
    </cdr:from>
    <cdr:to>
      <cdr:x>0.91976</cdr:x>
      <cdr:y>0.31618</cdr:y>
    </cdr:to>
    <cdr:cxnSp macro="">
      <cdr:nvCxnSpPr>
        <cdr:cNvPr id="6" name="Straight Connector 5"/>
        <cdr:cNvCxnSpPr/>
      </cdr:nvCxnSpPr>
      <cdr:spPr>
        <a:xfrm xmlns:a="http://schemas.openxmlformats.org/drawingml/2006/main">
          <a:off x="4771883" y="936210"/>
          <a:ext cx="499730" cy="0"/>
        </a:xfrm>
        <a:prstGeom xmlns:a="http://schemas.openxmlformats.org/drawingml/2006/main" prst="line">
          <a:avLst/>
        </a:prstGeom>
        <a:ln xmlns:a="http://schemas.openxmlformats.org/drawingml/2006/main" w="28575">
          <a:solidFill>
            <a:schemeClr val="accent2">
              <a:lumMod val="75000"/>
            </a:schemeClr>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60F8A-5AAF-D74B-9FCA-BAC652EEF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33704</Words>
  <Characters>192116</Characters>
  <Application>Microsoft Macintosh Word</Application>
  <DocSecurity>0</DocSecurity>
  <Lines>1600</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Isbell</dc:creator>
  <cp:lastModifiedBy>Microsoft Office User</cp:lastModifiedBy>
  <cp:revision>2</cp:revision>
  <cp:lastPrinted>2017-01-30T12:12:00Z</cp:lastPrinted>
  <dcterms:created xsi:type="dcterms:W3CDTF">2017-02-01T15:31:00Z</dcterms:created>
  <dcterms:modified xsi:type="dcterms:W3CDTF">2017-02-01T15:31:00Z</dcterms:modified>
</cp:coreProperties>
</file>